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E8" w:rsidRPr="002F1337" w:rsidRDefault="002F1337" w:rsidP="008C4C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  <w:r w:rsidRPr="002F1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Итоги рейтинга </w:t>
      </w:r>
      <w:r w:rsidR="008C4CE8" w:rsidRPr="002F1337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>муниципальных образований Ульяновской области по реализации «майских указов» в I полугодии 2017 года</w:t>
      </w:r>
    </w:p>
    <w:p w:rsidR="002F1337" w:rsidRPr="002F1337" w:rsidRDefault="002F1337" w:rsidP="002F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F1337">
        <w:rPr>
          <w:rFonts w:ascii="Times New Roman" w:eastAsia="Times New Roman" w:hAnsi="Times New Roman" w:cs="Times New Roman"/>
          <w:noProof/>
          <w:color w:val="212121"/>
          <w:sz w:val="18"/>
          <w:szCs w:val="18"/>
          <w:lang w:eastAsia="ru-RU"/>
        </w:rPr>
        <w:drawing>
          <wp:inline distT="0" distB="0" distL="0" distR="0" wp14:anchorId="61951F76" wp14:editId="30E4D6DF">
            <wp:extent cx="5689600" cy="5353050"/>
            <wp:effectExtent l="0" t="0" r="6350" b="0"/>
            <wp:docPr id="1" name="Рисунок 1" descr="https://ulgov.ru/pub/images/atts/page/20170818-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lgov.ru/pub/images/atts/page/20170818-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37" w:rsidRPr="008C4CE8" w:rsidRDefault="008C4CE8" w:rsidP="002F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ab/>
      </w:r>
      <w:r w:rsidR="002F1337" w:rsidRPr="002F133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="002F1337" w:rsidRPr="008C4CE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Анализ выше представленной информации указывает на положительные тенденции в реализации «майских указов» Президента Российской Федерации, выявленные в большинстве муниципальных образований. </w:t>
      </w:r>
    </w:p>
    <w:p w:rsidR="002F1337" w:rsidRPr="002F1337" w:rsidRDefault="008C4CE8" w:rsidP="002F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2F1337" w:rsidRPr="002F1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Положительные изменения в первую очередь проявляются в том, что 9 муниципальных образований относятся </w:t>
      </w:r>
      <w:r w:rsidR="002F1337" w:rsidRPr="002F133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к Ι классификационной группе, основными характеристиками которой являются высокий уровень выполнения показателей «майских указов» (более 67%) и положительная динамика.</w:t>
      </w:r>
    </w:p>
    <w:p w:rsidR="002F1337" w:rsidRPr="002F1337" w:rsidRDefault="008C4CE8" w:rsidP="002F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ab/>
      </w:r>
      <w:proofErr w:type="gramStart"/>
      <w:r w:rsidR="002F1337" w:rsidRPr="002F133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Во</w:t>
      </w:r>
      <w:proofErr w:type="gramEnd"/>
      <w:r w:rsidR="002F1337" w:rsidRPr="002F133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 ΙΙ классификационной группе с высоким уровнем выполнения показателей и отрицательной динамикой представлены 8 муниципальных образований.</w:t>
      </w:r>
    </w:p>
    <w:p w:rsidR="002F1337" w:rsidRPr="002F1337" w:rsidRDefault="008C4CE8" w:rsidP="002F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ab/>
      </w:r>
      <w:r w:rsidR="002F1337" w:rsidRPr="002F133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В ΙΙΙ классификационной группе с уровнем выполнения показателей «майских указов» менее 67% и положительной динамикой представлены 3 муниципальных </w:t>
      </w:r>
      <w:proofErr w:type="gramStart"/>
      <w:r w:rsidR="002F1337" w:rsidRPr="002F133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 в том числе МО «Вешкаймский район»</w:t>
      </w:r>
      <w:r w:rsidR="002F1337" w:rsidRPr="002F133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.</w:t>
      </w:r>
    </w:p>
    <w:p w:rsidR="002F1337" w:rsidRDefault="008C4CE8" w:rsidP="008C4C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2F13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ab/>
      </w:r>
    </w:p>
    <w:p w:rsidR="002F1337" w:rsidRPr="00227AA5" w:rsidRDefault="002F1337" w:rsidP="002F1337">
      <w:pPr>
        <w:tabs>
          <w:tab w:val="left" w:pos="567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2236"/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035"/>
        <w:gridCol w:w="733"/>
        <w:gridCol w:w="952"/>
        <w:gridCol w:w="833"/>
        <w:gridCol w:w="977"/>
        <w:gridCol w:w="999"/>
        <w:gridCol w:w="772"/>
        <w:gridCol w:w="666"/>
        <w:gridCol w:w="786"/>
        <w:gridCol w:w="851"/>
        <w:gridCol w:w="1504"/>
        <w:gridCol w:w="833"/>
      </w:tblGrid>
      <w:tr w:rsidR="002F1337" w:rsidRPr="00227AA5" w:rsidTr="00A468CA">
        <w:trPr>
          <w:cantSplit/>
          <w:trHeight w:val="2395"/>
        </w:trPr>
        <w:tc>
          <w:tcPr>
            <w:tcW w:w="2518" w:type="dxa"/>
            <w:shd w:val="clear" w:color="auto" w:fill="auto"/>
            <w:noWrap/>
            <w:textDirection w:val="btLr"/>
            <w:hideMark/>
          </w:tcPr>
          <w:p w:rsidR="002F1337" w:rsidRPr="00227AA5" w:rsidRDefault="002F1337" w:rsidP="00A468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F1337" w:rsidRPr="00227AA5" w:rsidRDefault="002F1337" w:rsidP="00A46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сфере общего образования (указ 597)</w:t>
            </w:r>
          </w:p>
        </w:tc>
        <w:tc>
          <w:tcPr>
            <w:tcW w:w="1035" w:type="dxa"/>
            <w:shd w:val="clear" w:color="auto" w:fill="auto"/>
            <w:textDirection w:val="btLr"/>
            <w:vAlign w:val="center"/>
            <w:hideMark/>
          </w:tcPr>
          <w:p w:rsidR="002F1337" w:rsidRPr="00227AA5" w:rsidRDefault="002F1337" w:rsidP="00A468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раб. дошкольных образовательных учреждений к ср. з/п в сфере общ. образ.               (указ 597)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2F1337" w:rsidRPr="00227AA5" w:rsidRDefault="002F1337" w:rsidP="00A468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раб. культуры (указ 597)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:rsidR="002F1337" w:rsidRPr="00227AA5" w:rsidRDefault="002F1337" w:rsidP="00A468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Прирост количества выставочных проектов, относительно уровня 2012 года, %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F1337" w:rsidRPr="00227AA5" w:rsidRDefault="002F1337" w:rsidP="00A468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творческих мероприятиях, % (указ 597)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2F1337" w:rsidRPr="00227AA5" w:rsidRDefault="002F1337" w:rsidP="00A468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кровообращения, случаев на 100 тыс. человек населения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2F1337" w:rsidRPr="00227AA5" w:rsidRDefault="002F1337" w:rsidP="00A468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новообразований, случаев на 100 тыс. человек населения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:rsidR="002F1337" w:rsidRPr="00227AA5" w:rsidRDefault="002F1337" w:rsidP="00A468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туберкулёза, случаев на 100 тыс. человек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2F1337" w:rsidRPr="00227AA5" w:rsidRDefault="002F1337" w:rsidP="00A468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ДТП, случаев на 100 тыс. человек</w:t>
            </w:r>
          </w:p>
        </w:tc>
        <w:tc>
          <w:tcPr>
            <w:tcW w:w="786" w:type="dxa"/>
            <w:shd w:val="clear" w:color="auto" w:fill="auto"/>
            <w:textDirection w:val="btLr"/>
            <w:vAlign w:val="center"/>
            <w:hideMark/>
          </w:tcPr>
          <w:p w:rsidR="002F1337" w:rsidRPr="00227AA5" w:rsidRDefault="002F1337" w:rsidP="00A468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Младенческая смертность, случаев на 1000 родившихся живыми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F1337" w:rsidRPr="00227AA5" w:rsidRDefault="002F1337" w:rsidP="00A468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Охват детей от 3 до 7 лет дошкольным образованием, % (указ 599)</w:t>
            </w:r>
          </w:p>
        </w:tc>
        <w:tc>
          <w:tcPr>
            <w:tcW w:w="1504" w:type="dxa"/>
            <w:shd w:val="clear" w:color="auto" w:fill="auto"/>
            <w:textDirection w:val="btLr"/>
            <w:vAlign w:val="center"/>
            <w:hideMark/>
          </w:tcPr>
          <w:p w:rsidR="002F1337" w:rsidRPr="00227AA5" w:rsidRDefault="002F1337" w:rsidP="00A468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(указ 599)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F1337" w:rsidRPr="00227AA5" w:rsidRDefault="002F1337" w:rsidP="00A468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Выполнение плана по вводу жилья 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эконом-класса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(указ 600)</w:t>
            </w:r>
          </w:p>
        </w:tc>
      </w:tr>
      <w:tr w:rsidR="002F1337" w:rsidRPr="00227AA5" w:rsidTr="00A468CA">
        <w:trPr>
          <w:trHeight w:val="281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Базарносызганский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555C2D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,0%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5,51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77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9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772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</w:tcPr>
          <w:p w:rsidR="002F1337" w:rsidRPr="00526272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F1337" w:rsidRPr="00227AA5" w:rsidTr="00A468CA">
        <w:trPr>
          <w:trHeight w:val="13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Барышский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137,5%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49,6%</w:t>
            </w:r>
          </w:p>
        </w:tc>
      </w:tr>
      <w:tr w:rsidR="002F1337" w:rsidRPr="00CF2BEC" w:rsidTr="00A468CA">
        <w:trPr>
          <w:trHeight w:val="10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Вешкаймский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114,3%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35,4%</w:t>
            </w:r>
          </w:p>
        </w:tc>
      </w:tr>
      <w:tr w:rsidR="002F1337" w:rsidRPr="00CF2BEC" w:rsidTr="00A468CA">
        <w:trPr>
          <w:trHeight w:val="18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Инзенский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114,9%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5,69%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1140,1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68,1%</w:t>
            </w:r>
          </w:p>
        </w:tc>
      </w:tr>
      <w:tr w:rsidR="002F1337" w:rsidRPr="00CF2BEC" w:rsidTr="00A468CA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Карсунский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115,3%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9,25%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1254,7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41,3%</w:t>
            </w:r>
          </w:p>
        </w:tc>
      </w:tr>
      <w:tr w:rsidR="002F1337" w:rsidRPr="00CF2BEC" w:rsidTr="00A468CA">
        <w:trPr>
          <w:trHeight w:val="14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Кузоватовский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108,4%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833,9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65,0%</w:t>
            </w:r>
          </w:p>
        </w:tc>
      </w:tr>
      <w:tr w:rsidR="002F1337" w:rsidRPr="00CF2BEC" w:rsidTr="00A468CA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Майнский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103,9%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35,3%</w:t>
            </w:r>
          </w:p>
        </w:tc>
      </w:tr>
      <w:tr w:rsidR="002F1337" w:rsidRPr="00CF2BEC" w:rsidTr="00A468CA">
        <w:trPr>
          <w:trHeight w:val="13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Мелекесский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106,3%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11,21%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1062,3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15,7%</w:t>
            </w:r>
          </w:p>
        </w:tc>
      </w:tr>
      <w:tr w:rsidR="002F1337" w:rsidRPr="00CF2BEC" w:rsidTr="00A468CA">
        <w:trPr>
          <w:trHeight w:val="19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Николаевский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127,8%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62,3%</w:t>
            </w:r>
          </w:p>
        </w:tc>
      </w:tr>
      <w:tr w:rsidR="002F1337" w:rsidRPr="00CF2BEC" w:rsidTr="00A468CA">
        <w:trPr>
          <w:trHeight w:val="13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Новомалыклинский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114,1%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72,0%</w:t>
            </w:r>
          </w:p>
        </w:tc>
      </w:tr>
      <w:tr w:rsidR="002F1337" w:rsidRPr="00DD11A9" w:rsidTr="00A468CA">
        <w:trPr>
          <w:trHeight w:val="22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Новоспасский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112,8%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59,8%</w:t>
            </w:r>
          </w:p>
        </w:tc>
        <w:tc>
          <w:tcPr>
            <w:tcW w:w="952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10,65%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31,8%</w:t>
            </w:r>
          </w:p>
        </w:tc>
      </w:tr>
      <w:tr w:rsidR="002F1337" w:rsidRPr="00CF2BEC" w:rsidTr="00A468CA">
        <w:trPr>
          <w:trHeight w:val="10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94,6%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48,9%</w:t>
            </w:r>
          </w:p>
        </w:tc>
        <w:tc>
          <w:tcPr>
            <w:tcW w:w="952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14,7%</w:t>
            </w:r>
          </w:p>
        </w:tc>
      </w:tr>
      <w:tr w:rsidR="002F1337" w:rsidRPr="00DD11A9" w:rsidTr="00A468CA">
        <w:trPr>
          <w:trHeight w:val="16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Радищевский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114,7%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60,9%</w:t>
            </w:r>
          </w:p>
        </w:tc>
        <w:tc>
          <w:tcPr>
            <w:tcW w:w="952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67,0%</w:t>
            </w:r>
          </w:p>
        </w:tc>
      </w:tr>
      <w:tr w:rsidR="002F1337" w:rsidRPr="00CF2BEC" w:rsidTr="00A468CA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Сенгилеевский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116,8%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65,8%</w:t>
            </w:r>
          </w:p>
        </w:tc>
        <w:tc>
          <w:tcPr>
            <w:tcW w:w="952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967,9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68,7%</w:t>
            </w:r>
          </w:p>
        </w:tc>
      </w:tr>
      <w:tr w:rsidR="002F1337" w:rsidRPr="00CF2BEC" w:rsidTr="00A468CA">
        <w:trPr>
          <w:trHeight w:val="13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Старокулаткинский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100,2%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1245,7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28,5%</w:t>
            </w:r>
          </w:p>
        </w:tc>
      </w:tr>
      <w:tr w:rsidR="002F1337" w:rsidRPr="00DD11A9" w:rsidTr="00A468CA">
        <w:trPr>
          <w:trHeight w:val="207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Старомайнский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111,1%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1171,1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58,7%</w:t>
            </w:r>
          </w:p>
        </w:tc>
      </w:tr>
      <w:tr w:rsidR="002F1337" w:rsidRPr="00CF2BEC" w:rsidTr="00A468CA">
        <w:trPr>
          <w:trHeight w:val="26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128,8%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1431,5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51,3%</w:t>
            </w:r>
          </w:p>
        </w:tc>
      </w:tr>
      <w:tr w:rsidR="002F1337" w:rsidRPr="00CF2BEC" w:rsidTr="00A468CA">
        <w:trPr>
          <w:trHeight w:val="1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Тереньгульский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123,8%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5,06%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190,7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52,5%</w:t>
            </w:r>
          </w:p>
        </w:tc>
      </w:tr>
      <w:tr w:rsidR="002F1337" w:rsidRPr="00CF2BEC" w:rsidTr="00A468CA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99,1%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55,3%</w:t>
            </w:r>
          </w:p>
        </w:tc>
      </w:tr>
      <w:tr w:rsidR="002F1337" w:rsidRPr="00CF2BEC" w:rsidTr="00A468CA">
        <w:trPr>
          <w:trHeight w:val="19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Цильнинский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99,5%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46,5%</w:t>
            </w:r>
          </w:p>
        </w:tc>
      </w:tr>
      <w:tr w:rsidR="002F1337" w:rsidRPr="00CF2BEC" w:rsidTr="00A468CA">
        <w:trPr>
          <w:trHeight w:val="15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Чердаклинский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123,3%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45,5%</w:t>
            </w:r>
          </w:p>
        </w:tc>
      </w:tr>
      <w:tr w:rsidR="002F1337" w:rsidRPr="00CF2BEC" w:rsidTr="00A468CA">
        <w:trPr>
          <w:trHeight w:val="135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город Ульяновск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145,6%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84,7%</w:t>
            </w:r>
          </w:p>
        </w:tc>
        <w:tc>
          <w:tcPr>
            <w:tcW w:w="952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31,0%</w:t>
            </w:r>
          </w:p>
        </w:tc>
      </w:tr>
      <w:tr w:rsidR="002F1337" w:rsidRPr="00CF2BEC" w:rsidTr="00A468CA">
        <w:trPr>
          <w:trHeight w:val="16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город Димитровград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144,6%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71,6%</w:t>
            </w:r>
          </w:p>
        </w:tc>
        <w:tc>
          <w:tcPr>
            <w:tcW w:w="952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831,6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43,4%</w:t>
            </w:r>
          </w:p>
        </w:tc>
      </w:tr>
      <w:tr w:rsidR="002F1337" w:rsidRPr="00CF2BEC" w:rsidTr="00A468CA">
        <w:trPr>
          <w:trHeight w:val="243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F1337" w:rsidRPr="00227AA5" w:rsidRDefault="002F1337" w:rsidP="00A46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Новоульяновск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04">
              <w:rPr>
                <w:rFonts w:ascii="Times New Roman" w:eastAsia="Calibri" w:hAnsi="Times New Roman" w:cs="Times New Roman"/>
                <w:sz w:val="20"/>
                <w:szCs w:val="20"/>
              </w:rPr>
              <w:t>136,5%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94,6%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F1337" w:rsidRPr="00160604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F1337" w:rsidRPr="008163FA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E201DE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4,81%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2F1337" w:rsidRPr="007664BC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1" w:type="dxa"/>
            <w:shd w:val="clear" w:color="auto" w:fill="auto"/>
            <w:noWrap/>
          </w:tcPr>
          <w:p w:rsidR="002F1337" w:rsidRPr="00FF3FB7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F1337" w:rsidRPr="00A758C9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72,4%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F1337" w:rsidRPr="00B878C1" w:rsidRDefault="002F1337" w:rsidP="00A4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33,1%</w:t>
            </w:r>
          </w:p>
        </w:tc>
      </w:tr>
    </w:tbl>
    <w:p w:rsidR="002F1337" w:rsidRDefault="002F1337" w:rsidP="002F1337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Значение показателей</w:t>
      </w:r>
      <w:r w:rsidRPr="00227AA5">
        <w:rPr>
          <w:rFonts w:ascii="Times New Roman" w:eastAsia="Calibri" w:hAnsi="Times New Roman" w:cs="Times New Roman"/>
          <w:b/>
          <w:sz w:val="28"/>
          <w:szCs w:val="28"/>
        </w:rPr>
        <w:t xml:space="preserve">, которые использованы для оценки эффективности хода исполнения </w:t>
      </w:r>
      <w:r w:rsidR="008C4CE8">
        <w:rPr>
          <w:rFonts w:ascii="Times New Roman" w:eastAsia="Calibri" w:hAnsi="Times New Roman" w:cs="Times New Roman"/>
          <w:b/>
          <w:sz w:val="28"/>
          <w:szCs w:val="28"/>
        </w:rPr>
        <w:t>указов</w:t>
      </w:r>
      <w:r w:rsidRPr="00227A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F1337" w:rsidRPr="00227AA5" w:rsidRDefault="002F1337" w:rsidP="002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A5128" w:rsidRPr="003A5128" w:rsidRDefault="003A5128" w:rsidP="003A512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51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оценки эффективности хода исполнения поручений, содержащихся в «майских указах», </w:t>
      </w:r>
    </w:p>
    <w:p w:rsidR="003A5128" w:rsidRPr="003A5128" w:rsidRDefault="003A5128" w:rsidP="003A5128">
      <w:pPr>
        <w:tabs>
          <w:tab w:val="left" w:pos="567"/>
          <w:tab w:val="center" w:pos="7285"/>
          <w:tab w:val="left" w:pos="1081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5128">
        <w:rPr>
          <w:rFonts w:ascii="Times New Roman" w:eastAsia="Calibri" w:hAnsi="Times New Roman" w:cs="Times New Roman"/>
          <w:b/>
          <w:sz w:val="24"/>
          <w:szCs w:val="24"/>
        </w:rPr>
        <w:t>Полнота исполнения «майских указов»</w:t>
      </w:r>
    </w:p>
    <w:tbl>
      <w:tblPr>
        <w:tblW w:w="1478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21"/>
        <w:gridCol w:w="1290"/>
        <w:gridCol w:w="759"/>
        <w:gridCol w:w="1290"/>
        <w:gridCol w:w="759"/>
        <w:gridCol w:w="1290"/>
        <w:gridCol w:w="759"/>
        <w:gridCol w:w="1290"/>
        <w:gridCol w:w="760"/>
        <w:gridCol w:w="1290"/>
        <w:gridCol w:w="773"/>
        <w:gridCol w:w="1290"/>
        <w:gridCol w:w="815"/>
      </w:tblGrid>
      <w:tr w:rsidR="003A5128" w:rsidRPr="003A5128" w:rsidTr="003A5128">
        <w:trPr>
          <w:trHeight w:val="30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мес. 2016 года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мес. 2016 года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мес. 2016 года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мес. 2017 года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мес. 2017 года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3A5128" w:rsidRPr="003A5128" w:rsidTr="003A5128">
        <w:trPr>
          <w:trHeight w:val="35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Базарносызганский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74,3%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64,1%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76,4%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65,9%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79,5%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66,6%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77,1%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71,3%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81,5%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82,4%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53,6%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65,3%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87,6%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53,8%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65,0%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80,1%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50,4%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69,2%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81,8%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72,0%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72,6%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80,2%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61,8%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73,9%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92,5%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70,6%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66,2%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71,7%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64,7%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63,4%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80,9%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61,5%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63,9%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87,8%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61,8%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70,9%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82,4%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58,7%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64,7%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83,7%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69,1%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81,9%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87,5%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56,5%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69,8%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84,7%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57,5%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69,9%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81,5%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60,4%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81,4%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59,0%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76,7%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98,1%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67,4%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78,8%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80,7%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68,7%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62,7%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90,5%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66,3%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69,4%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90,3%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70,5%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78,5%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82,2%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87,7%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97,7%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72,3%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81,4%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3A5128" w:rsidRPr="003A5128" w:rsidTr="003A51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A512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94,9%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77,3%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75,2%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</w:tbl>
    <w:p w:rsidR="003A5128" w:rsidRDefault="003A5128" w:rsidP="003A5128">
      <w:pPr>
        <w:tabs>
          <w:tab w:val="left" w:pos="567"/>
        </w:tabs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128" w:rsidRPr="003A5128" w:rsidRDefault="003A5128" w:rsidP="003A5128">
      <w:pPr>
        <w:tabs>
          <w:tab w:val="left" w:pos="567"/>
        </w:tabs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51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Динамика исполнения «майских указов»</w:t>
      </w:r>
    </w:p>
    <w:tbl>
      <w:tblPr>
        <w:tblW w:w="1478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1"/>
        <w:gridCol w:w="1137"/>
        <w:gridCol w:w="1075"/>
        <w:gridCol w:w="1111"/>
        <w:gridCol w:w="766"/>
        <w:gridCol w:w="1086"/>
        <w:gridCol w:w="788"/>
        <w:gridCol w:w="1134"/>
        <w:gridCol w:w="772"/>
        <w:gridCol w:w="1219"/>
        <w:gridCol w:w="983"/>
        <w:gridCol w:w="1075"/>
        <w:gridCol w:w="949"/>
      </w:tblGrid>
      <w:tr w:rsidR="003A5128" w:rsidRPr="003A5128" w:rsidTr="003A5128">
        <w:trPr>
          <w:trHeight w:val="30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мес. 2016 года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мес. 2016 года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мес. 2016 года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мес. 2017 года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мес. 2017 года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3A5128" w:rsidRPr="003A5128" w:rsidTr="003A5128">
        <w:trPr>
          <w:trHeight w:val="3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Базарносызганский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-37,4%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-11,2%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-10,1%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-21,1%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-3,1%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-0,8%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-13,0%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-23,7%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-2,2%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-8,8%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-34,0%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-22,1%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10,6%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-13,6%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-0,3%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-6,4%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-26,8%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8,2%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-0,9%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16,9%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-15,8%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-0,3%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-10,7%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-28,3%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14,6%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-17,6%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-11,3%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15,6%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-17,4%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16,6%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-8,7%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-11,7%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-22,1%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-4,0%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-16,9%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-12,6%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-0,4%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-21,1%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-20,6%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11,9%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-24,4%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-13,5%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-4,3%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-14,3%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-5,5%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A5128" w:rsidRPr="003A5128" w:rsidTr="003A5128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128" w:rsidRPr="003A5128" w:rsidRDefault="003A5128" w:rsidP="003A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8,8%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1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128" w:rsidRPr="003A5128" w:rsidRDefault="003A5128" w:rsidP="003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3A5128" w:rsidRPr="003A5128" w:rsidRDefault="003A5128" w:rsidP="003A5128">
      <w:pPr>
        <w:rPr>
          <w:rFonts w:ascii="Calibri" w:eastAsia="Calibri" w:hAnsi="Calibri" w:cs="Times New Roman"/>
        </w:rPr>
      </w:pPr>
    </w:p>
    <w:p w:rsidR="002F1337" w:rsidRPr="002F1337" w:rsidRDefault="002F1337" w:rsidP="002F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2F1337" w:rsidRPr="002F1337" w:rsidSect="003A512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53"/>
    <w:rsid w:val="00270A8F"/>
    <w:rsid w:val="002F1337"/>
    <w:rsid w:val="003A5128"/>
    <w:rsid w:val="00785F07"/>
    <w:rsid w:val="008C4CE8"/>
    <w:rsid w:val="00963282"/>
    <w:rsid w:val="00A468CA"/>
    <w:rsid w:val="00D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4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2017-09-05T10:48:00Z</cp:lastPrinted>
  <dcterms:created xsi:type="dcterms:W3CDTF">2017-09-07T04:39:00Z</dcterms:created>
  <dcterms:modified xsi:type="dcterms:W3CDTF">2017-09-07T04:56:00Z</dcterms:modified>
</cp:coreProperties>
</file>