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5A" w:rsidRPr="0027475A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413F">
        <w:rPr>
          <w:rFonts w:ascii="Times New Roman" w:hAnsi="Times New Roman"/>
          <w:b/>
          <w:sz w:val="28"/>
          <w:szCs w:val="28"/>
        </w:rPr>
        <w:t xml:space="preserve">Протокол </w:t>
      </w:r>
      <w:r w:rsidRPr="005D41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 w:rsidRPr="002747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аседания </w:t>
      </w:r>
      <w:r w:rsidRPr="00274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Комиссии по нормотворческой деятельности муниципального образования «Вешкаймский район» </w:t>
      </w:r>
    </w:p>
    <w:p w:rsidR="0027475A" w:rsidRPr="0027475A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75A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7A6B9D" w:rsidRPr="00AF6BF2" w:rsidRDefault="001139DC" w:rsidP="001E5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27475A" w:rsidRPr="00274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27475A" w:rsidRPr="00274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.2014</w:t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E5427" w:rsidRPr="00F63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7A6B9D" w:rsidRPr="00212168" w:rsidRDefault="007A6B9D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Председатель: Н.Ю.</w:t>
      </w:r>
      <w:r w:rsidR="00212168"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Чиндина</w:t>
      </w:r>
    </w:p>
    <w:p w:rsidR="007A6B9D" w:rsidRPr="0027475A" w:rsidRDefault="007A6B9D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113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F63008" w:rsidRDefault="00F63008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008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008">
        <w:rPr>
          <w:rFonts w:ascii="Times New Roman" w:eastAsia="Times New Roman" w:hAnsi="Times New Roman"/>
          <w:sz w:val="28"/>
          <w:szCs w:val="28"/>
          <w:lang w:eastAsia="ru-RU"/>
        </w:rPr>
        <w:t>Присутствовали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63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360" w:rsidRPr="00B77F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7F4F" w:rsidRPr="00B77F4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77F4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(список прилагается)</w:t>
      </w:r>
    </w:p>
    <w:p w:rsidR="00F63008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4A26A4" w:rsidRDefault="004A26A4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9DC" w:rsidRPr="001139DC" w:rsidRDefault="001139DC" w:rsidP="00113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30D35">
        <w:rPr>
          <w:rFonts w:ascii="Times New Roman" w:eastAsia="Times New Roman" w:hAnsi="Times New Roman"/>
          <w:sz w:val="28"/>
          <w:szCs w:val="28"/>
          <w:lang w:eastAsia="ru-RU"/>
        </w:rPr>
        <w:t>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06.02.2013 № 111».</w:t>
      </w:r>
    </w:p>
    <w:p w:rsidR="001A7F74" w:rsidRDefault="001139DC" w:rsidP="00113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77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772D5" w:rsidRPr="001139D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переносе срок</w:t>
      </w:r>
      <w:r w:rsidR="001A7F74">
        <w:rPr>
          <w:rFonts w:ascii="Times New Roman" w:eastAsia="Times New Roman" w:hAnsi="Times New Roman"/>
          <w:sz w:val="28"/>
          <w:szCs w:val="28"/>
          <w:lang w:eastAsia="ru-RU"/>
        </w:rPr>
        <w:t xml:space="preserve">а принятия </w:t>
      </w:r>
      <w:r w:rsidR="002C7CC1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правовых актов администрации муниципального образования «Вешкаймский район».</w:t>
      </w:r>
    </w:p>
    <w:p w:rsidR="0051739D" w:rsidRDefault="0051739D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39D">
        <w:rPr>
          <w:rFonts w:ascii="Times New Roman" w:eastAsia="Times New Roman" w:hAnsi="Times New Roman"/>
          <w:sz w:val="28"/>
          <w:szCs w:val="28"/>
          <w:lang w:eastAsia="ru-RU"/>
        </w:rPr>
        <w:t>Докладчик: Королёв Олег Владимирович</w:t>
      </w:r>
      <w:r w:rsidR="00E665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73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отдела правового обеспечения и муниципальной службы администрации муниципального образования «Вешкаймский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287" w:rsidRPr="00F63008" w:rsidRDefault="00863287" w:rsidP="008632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CC1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06.02.2013 № 111»</w:t>
      </w:r>
    </w:p>
    <w:p w:rsidR="002C7CC1" w:rsidRPr="00F206EE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939" w:rsidRDefault="00776F6F" w:rsidP="001761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>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район»)</w:t>
      </w:r>
      <w:proofErr w:type="gramEnd"/>
    </w:p>
    <w:p w:rsidR="00512939" w:rsidRDefault="00512939" w:rsidP="00512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8616AE" w:rsidRDefault="00785A56" w:rsidP="00861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D2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BE2D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«Вешкаймский район» «</w:t>
      </w:r>
      <w:r w:rsidRPr="00D93261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«Вешкаймский район» от 06.02.2013 № 111</w:t>
      </w:r>
      <w:r w:rsidR="005F513E" w:rsidRPr="005F513E">
        <w:rPr>
          <w:rFonts w:ascii="Times New Roman" w:hAnsi="Times New Roman"/>
          <w:sz w:val="28"/>
          <w:szCs w:val="28"/>
        </w:rPr>
        <w:t xml:space="preserve"> </w:t>
      </w:r>
      <w:r w:rsidR="005F513E">
        <w:rPr>
          <w:rFonts w:ascii="Times New Roman" w:hAnsi="Times New Roman"/>
          <w:sz w:val="28"/>
          <w:szCs w:val="28"/>
        </w:rPr>
        <w:t>«Административный регламент «Выдача разрешения на установку рекламных конструкций»</w:t>
      </w:r>
      <w:r w:rsidR="005F51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09.09.2014 направлен на согласование в П</w:t>
      </w:r>
      <w:r w:rsidR="001139DC">
        <w:rPr>
          <w:rFonts w:ascii="Times New Roman" w:hAnsi="Times New Roman"/>
          <w:sz w:val="28"/>
          <w:szCs w:val="28"/>
          <w:lang w:eastAsia="ru-RU"/>
        </w:rPr>
        <w:t xml:space="preserve">рокуратуру Вешкаймского района и в отдел правового обеспечения и муниципальной службы администрации муниципального образования «Вешкаймский район», </w:t>
      </w:r>
      <w:r>
        <w:rPr>
          <w:rFonts w:ascii="Times New Roman" w:hAnsi="Times New Roman"/>
          <w:sz w:val="28"/>
          <w:szCs w:val="28"/>
          <w:lang w:eastAsia="ru-RU"/>
        </w:rPr>
        <w:t>10.09.2014 направлен на согласование в Министерство строительства, ЖКК и транспорта Ульяновской области.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данный момент </w:t>
      </w:r>
      <w:r w:rsidR="001139DC">
        <w:rPr>
          <w:rFonts w:ascii="Times New Roman" w:hAnsi="Times New Roman"/>
          <w:sz w:val="28"/>
          <w:szCs w:val="28"/>
          <w:lang w:eastAsia="ru-RU"/>
        </w:rPr>
        <w:t xml:space="preserve">получено положительное заключение </w:t>
      </w:r>
      <w:r w:rsidR="008616AE">
        <w:rPr>
          <w:rFonts w:ascii="Times New Roman" w:hAnsi="Times New Roman"/>
          <w:sz w:val="28"/>
          <w:szCs w:val="28"/>
          <w:lang w:eastAsia="ru-RU"/>
        </w:rPr>
        <w:t>(от 16.09.2014</w:t>
      </w:r>
      <w:r w:rsidR="002C7CC1">
        <w:rPr>
          <w:rFonts w:ascii="Times New Roman" w:hAnsi="Times New Roman"/>
          <w:sz w:val="28"/>
          <w:szCs w:val="28"/>
          <w:lang w:eastAsia="ru-RU"/>
        </w:rPr>
        <w:t xml:space="preserve"> б/н</w:t>
      </w:r>
      <w:r w:rsidR="008616A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139DC">
        <w:rPr>
          <w:rFonts w:ascii="Times New Roman" w:hAnsi="Times New Roman"/>
          <w:sz w:val="28"/>
          <w:szCs w:val="28"/>
          <w:lang w:eastAsia="ru-RU"/>
        </w:rPr>
        <w:t>от отдела правового обеспечения и муниципальной службы администрации муниципального образования «Вешкаймский район»</w:t>
      </w:r>
      <w:r w:rsidR="002C7CC1">
        <w:rPr>
          <w:rFonts w:ascii="Times New Roman" w:hAnsi="Times New Roman"/>
          <w:sz w:val="28"/>
          <w:szCs w:val="28"/>
          <w:lang w:eastAsia="ru-RU"/>
        </w:rPr>
        <w:t xml:space="preserve"> и от </w:t>
      </w:r>
      <w:r w:rsidR="00AB6357">
        <w:rPr>
          <w:rFonts w:ascii="Times New Roman" w:hAnsi="Times New Roman"/>
          <w:sz w:val="28"/>
          <w:szCs w:val="28"/>
          <w:lang w:eastAsia="ru-RU"/>
        </w:rPr>
        <w:t xml:space="preserve">Министерства </w:t>
      </w:r>
      <w:r w:rsidR="00AB6357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строительства, жилищно – коммунального комплекса и транспорта Ульяновской области (от 22.10.2014 №73-ИОГВ-06-01/8587исх)</w:t>
      </w:r>
      <w:r w:rsidR="001139DC">
        <w:rPr>
          <w:rFonts w:ascii="Times New Roman" w:hAnsi="Times New Roman"/>
          <w:sz w:val="28"/>
          <w:szCs w:val="28"/>
          <w:lang w:eastAsia="ru-RU"/>
        </w:rPr>
        <w:t>.</w:t>
      </w:r>
    </w:p>
    <w:p w:rsidR="001F1A9D" w:rsidRDefault="00AB6357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отсутствием </w:t>
      </w:r>
      <w:r w:rsidR="001F1A9D">
        <w:rPr>
          <w:rFonts w:ascii="Times New Roman" w:hAnsi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от прокуратуры Вешкаймского района необходимо </w:t>
      </w:r>
      <w:r w:rsidR="001F1A9D">
        <w:rPr>
          <w:rFonts w:ascii="Times New Roman" w:hAnsi="Times New Roman"/>
          <w:sz w:val="28"/>
          <w:szCs w:val="28"/>
          <w:lang w:eastAsia="ru-RU"/>
        </w:rPr>
        <w:t xml:space="preserve">перенести срок принятия данного муниципального правового акта </w:t>
      </w:r>
      <w:r w:rsidR="008616AE">
        <w:rPr>
          <w:rFonts w:ascii="Times New Roman" w:eastAsia="Times New Roman" w:hAnsi="Times New Roman"/>
          <w:sz w:val="28"/>
          <w:szCs w:val="28"/>
          <w:lang w:eastAsia="ru-RU"/>
        </w:rPr>
        <w:t xml:space="preserve">с октября 2014 года </w:t>
      </w:r>
      <w:r w:rsidR="008616AE" w:rsidRPr="001139DC">
        <w:rPr>
          <w:rFonts w:ascii="Times New Roman" w:eastAsia="Times New Roman" w:hAnsi="Times New Roman"/>
          <w:sz w:val="28"/>
          <w:szCs w:val="28"/>
          <w:lang w:eastAsia="ru-RU"/>
        </w:rPr>
        <w:t>на ноябрь</w:t>
      </w:r>
      <w:r w:rsidR="008616AE">
        <w:rPr>
          <w:rFonts w:ascii="Times New Roman" w:eastAsia="Times New Roman" w:hAnsi="Times New Roman"/>
          <w:sz w:val="28"/>
          <w:szCs w:val="28"/>
          <w:lang w:eastAsia="ru-RU"/>
        </w:rPr>
        <w:t xml:space="preserve"> 2014 года</w:t>
      </w:r>
      <w:r w:rsidR="001F1A9D">
        <w:rPr>
          <w:rFonts w:ascii="Times New Roman" w:hAnsi="Times New Roman"/>
          <w:sz w:val="28"/>
          <w:szCs w:val="28"/>
          <w:lang w:eastAsia="ru-RU"/>
        </w:rPr>
        <w:t>.</w:t>
      </w:r>
    </w:p>
    <w:p w:rsidR="00D2146D" w:rsidRDefault="00D2146D" w:rsidP="00D214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Принять информацию к сведению.</w:t>
      </w:r>
    </w:p>
    <w:p w:rsidR="00D2146D" w:rsidRDefault="00D2146D" w:rsidP="00D214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Управлению ТЭР, ЖКХ, строительства и дорожной деятельности администрации муниципального образования «Вешкаймский район» держать данный вопрос на контроле, предоставлять информацию о полученных заключениях, доложить о готовности к рассмотрению на заседании комиссии.</w:t>
      </w:r>
    </w:p>
    <w:p w:rsidR="00D2146D" w:rsidRDefault="00D2146D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46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О переносе срока принятия муниципальных правовых актов администрации муниципального образования «Вешкаймский район»</w:t>
      </w:r>
    </w:p>
    <w:p w:rsidR="00D2146D" w:rsidRPr="00D2146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47C6" w:rsidRDefault="002B47C6" w:rsidP="002B47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</w:t>
      </w:r>
      <w:proofErr w:type="gramStart"/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>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район»)</w:t>
      </w:r>
      <w:proofErr w:type="gramEnd"/>
    </w:p>
    <w:p w:rsidR="002B47C6" w:rsidRDefault="002B47C6" w:rsidP="002B47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2B47C6" w:rsidRDefault="002B47C6" w:rsidP="002B47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7C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отсутствием необходимости принятия постановления администрации муниципального образования «Вешкаймский район» «О проведении</w:t>
      </w:r>
      <w:r w:rsidRPr="002B47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DC">
        <w:rPr>
          <w:rFonts w:ascii="Times New Roman" w:eastAsia="Times New Roman" w:hAnsi="Times New Roman"/>
          <w:sz w:val="28"/>
          <w:szCs w:val="28"/>
          <w:lang w:eastAsia="ru-RU"/>
        </w:rPr>
        <w:t>Новогодних конкурсов в муниципальном образовании «Вешкаймский район» Ульяновской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 его из плана нормотворческой деятельности администрации муниципального образования «Вешкаймский район» на 2014 год».</w:t>
      </w:r>
    </w:p>
    <w:p w:rsidR="002C7CC1" w:rsidRDefault="002B47C6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D52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трудным финансовым положением муниципального образования «Вешкаймский район» постановление администрации </w:t>
      </w:r>
      <w:r w:rsidR="002C7CC1" w:rsidRPr="00E26F2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«Вешкаймский район» «О повышении оплаты труда» исключить</w:t>
      </w:r>
      <w:r w:rsidR="00C70B4B" w:rsidRPr="00C7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B4B">
        <w:rPr>
          <w:rFonts w:ascii="Times New Roman" w:eastAsia="Times New Roman" w:hAnsi="Times New Roman"/>
          <w:sz w:val="28"/>
          <w:szCs w:val="28"/>
          <w:lang w:eastAsia="ru-RU"/>
        </w:rPr>
        <w:t>его из плана нормотворческой деятельности администрации муниципального образования «Вешкаймский район» на 2014 год».</w:t>
      </w:r>
    </w:p>
    <w:p w:rsidR="003A02EC" w:rsidRDefault="003A02EC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2EC" w:rsidRDefault="003A02EC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Следующее проведение заседания комиссии по нормотворческой деятельности муниципального образования «Вешкаймский район» </w:t>
      </w:r>
    </w:p>
    <w:p w:rsidR="002C7CC1" w:rsidRDefault="002C7CC1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A56" w:rsidRDefault="00785A56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D2B" w:rsidRPr="00BE2D2B" w:rsidRDefault="00BE2D2B" w:rsidP="001761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587" w:rsidRPr="00212168" w:rsidRDefault="004B1587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Председатель:</w:t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Н.Ю. Чиндина</w:t>
      </w:r>
    </w:p>
    <w:p w:rsidR="004B1587" w:rsidRDefault="004B1587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587" w:rsidRDefault="004B1587" w:rsidP="004B158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3008" w:rsidRPr="001761F5" w:rsidRDefault="004B1587" w:rsidP="001761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7D11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4F0D56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F83B8E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83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заседания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proofErr w:type="gramStart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3B8E" w:rsidRDefault="00F83B8E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F0D56" w:rsidRPr="004F0D56">
        <w:rPr>
          <w:rFonts w:ascii="Times New Roman" w:eastAsia="Times New Roman" w:hAnsi="Times New Roman"/>
          <w:sz w:val="28"/>
          <w:szCs w:val="28"/>
          <w:lang w:eastAsia="ru-RU"/>
        </w:rPr>
        <w:t>нормотворческой деятельности</w:t>
      </w:r>
    </w:p>
    <w:p w:rsidR="003B308D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3B308D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3B308D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4F0D56" w:rsidRPr="004F0D56" w:rsidRDefault="004F0D56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83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D11F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11F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.2014 № </w:t>
      </w:r>
      <w:r w:rsidR="007D11F3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F0D56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2168" w:rsidRPr="00212168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</w:p>
    <w:p w:rsidR="00212168" w:rsidRPr="00212168" w:rsidRDefault="009860CB" w:rsidP="00FB05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B0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рисутствующих на заседании Комиссии по нормотворческой </w:t>
      </w:r>
      <w:r w:rsidR="00212168" w:rsidRPr="00212168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</w:t>
      </w:r>
      <w:r w:rsidR="00FB0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2168" w:rsidRPr="002121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«Вешкаймский район» </w:t>
      </w:r>
    </w:p>
    <w:p w:rsidR="00212168" w:rsidRPr="00212168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212168" w:rsidRPr="00212168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212168" w:rsidRPr="00212168" w:rsidTr="00DA1A73">
        <w:trPr>
          <w:trHeight w:val="540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Н.Ю. Чиндина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муниципального образования «Вешкаймский район» - руководитель аппарата.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212168" w:rsidTr="00DA1A73">
        <w:trPr>
          <w:trHeight w:val="1886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О.В.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правового обеспечения и муниципальной службы администрации муниципального образования «Вешкаймский район».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212168" w:rsidTr="00DA1A73">
        <w:trPr>
          <w:trHeight w:val="1935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212168" w:rsidRPr="00212168" w:rsidRDefault="00AF6EDA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Вершинина А.В.</w:t>
            </w:r>
          </w:p>
        </w:tc>
        <w:tc>
          <w:tcPr>
            <w:tcW w:w="6379" w:type="dxa"/>
          </w:tcPr>
          <w:p w:rsidR="00AA0374" w:rsidRDefault="00AA037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AF6EDA" w:rsidP="00AF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</w:t>
            </w: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правового обеспечения администрации муниципального образования «Вешкаймский район».</w:t>
            </w:r>
          </w:p>
        </w:tc>
      </w:tr>
      <w:tr w:rsidR="00212168" w:rsidRPr="00212168" w:rsidTr="00DA1A73">
        <w:trPr>
          <w:trHeight w:val="1243"/>
        </w:trPr>
        <w:tc>
          <w:tcPr>
            <w:tcW w:w="3510" w:type="dxa"/>
          </w:tcPr>
          <w:p w:rsidR="001A5BD4" w:rsidRDefault="001A5BD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Стельмах Т.Н.</w:t>
            </w:r>
          </w:p>
        </w:tc>
        <w:tc>
          <w:tcPr>
            <w:tcW w:w="6379" w:type="dxa"/>
          </w:tcPr>
          <w:p w:rsidR="001A5BD4" w:rsidRDefault="001A5BD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управления образования администрации муниципального образования «Вешкаймский район»;</w:t>
            </w:r>
          </w:p>
        </w:tc>
      </w:tr>
      <w:tr w:rsidR="00212168" w:rsidRPr="00212168" w:rsidTr="00DA1A73">
        <w:trPr>
          <w:trHeight w:val="1336"/>
        </w:trPr>
        <w:tc>
          <w:tcPr>
            <w:tcW w:w="3510" w:type="dxa"/>
          </w:tcPr>
          <w:p w:rsidR="0093118C" w:rsidRDefault="0093118C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Мартынова Т.А.</w:t>
            </w:r>
          </w:p>
        </w:tc>
        <w:tc>
          <w:tcPr>
            <w:tcW w:w="6379" w:type="dxa"/>
          </w:tcPr>
          <w:p w:rsidR="0093118C" w:rsidRDefault="0093118C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финансового управления администрации муниципального образования «Вешкаймский район»;</w:t>
            </w:r>
          </w:p>
        </w:tc>
      </w:tr>
      <w:tr w:rsidR="00212168" w:rsidRPr="00212168" w:rsidTr="00DA1A73">
        <w:trPr>
          <w:trHeight w:val="1537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Ермохина Ю.Н.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управления по делам культуры и организации досуга населения администрации муниципального образования «Вешкаймский район»;</w:t>
            </w:r>
          </w:p>
        </w:tc>
      </w:tr>
      <w:tr w:rsidR="00212168" w:rsidRPr="00212168" w:rsidTr="00DA1A73">
        <w:trPr>
          <w:trHeight w:val="1537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Ладанов А.В.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по делам гражданской обороны, чрезвычайным ситуациям, мобилизационной подготовки и взаимодействию с правоохранительными органами администрации муниципального образования «Вешкаймский район»;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212168" w:rsidTr="00DA1A73">
        <w:trPr>
          <w:trHeight w:val="1238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Тюгаева Л.Н.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бухгалтерского учёта и отчётности администрации муниципального образования «Вешкаймский район»;</w:t>
            </w:r>
          </w:p>
        </w:tc>
      </w:tr>
      <w:tr w:rsidR="00682DF3" w:rsidRPr="00212168" w:rsidTr="00DA1A73">
        <w:trPr>
          <w:trHeight w:val="1251"/>
        </w:trPr>
        <w:tc>
          <w:tcPr>
            <w:tcW w:w="3510" w:type="dxa"/>
          </w:tcPr>
          <w:p w:rsidR="00682DF3" w:rsidRPr="00F704AC" w:rsidRDefault="00682DF3" w:rsidP="00B323A6">
            <w:pPr>
              <w:rPr>
                <w:rFonts w:ascii="Times New Roman" w:hAnsi="Times New Roman"/>
                <w:sz w:val="28"/>
                <w:szCs w:val="28"/>
              </w:rPr>
            </w:pPr>
            <w:r w:rsidRPr="00F704AC">
              <w:rPr>
                <w:rFonts w:ascii="Times New Roman" w:hAnsi="Times New Roman"/>
                <w:sz w:val="28"/>
                <w:szCs w:val="28"/>
              </w:rPr>
              <w:t>Ключарев Н.А.</w:t>
            </w:r>
          </w:p>
        </w:tc>
        <w:tc>
          <w:tcPr>
            <w:tcW w:w="6379" w:type="dxa"/>
          </w:tcPr>
          <w:p w:rsidR="00682DF3" w:rsidRPr="00F704AC" w:rsidRDefault="00682DF3" w:rsidP="00B323A6">
            <w:pPr>
              <w:rPr>
                <w:rFonts w:ascii="Times New Roman" w:hAnsi="Times New Roman"/>
                <w:sz w:val="28"/>
                <w:szCs w:val="28"/>
              </w:rPr>
            </w:pPr>
            <w:r w:rsidRPr="00F704AC">
              <w:rPr>
                <w:rFonts w:ascii="Times New Roman" w:hAnsi="Times New Roman"/>
                <w:sz w:val="28"/>
                <w:szCs w:val="28"/>
              </w:rPr>
              <w:t>- начальник управления ТЭР, ЖКХ, строительства и дорожной деятельности администрации муниципального образования «Вешкаймский район»;</w:t>
            </w:r>
          </w:p>
        </w:tc>
      </w:tr>
      <w:tr w:rsidR="00682DF3" w:rsidRPr="00212168" w:rsidTr="00DA1A73">
        <w:trPr>
          <w:trHeight w:val="1165"/>
        </w:trPr>
        <w:tc>
          <w:tcPr>
            <w:tcW w:w="3510" w:type="dxa"/>
          </w:tcPr>
          <w:p w:rsidR="00682DF3" w:rsidRPr="00F704AC" w:rsidRDefault="00682DF3" w:rsidP="00B323A6">
            <w:pPr>
              <w:rPr>
                <w:rFonts w:ascii="Times New Roman" w:hAnsi="Times New Roman"/>
                <w:sz w:val="28"/>
                <w:szCs w:val="28"/>
              </w:rPr>
            </w:pPr>
            <w:r w:rsidRPr="00F704AC">
              <w:rPr>
                <w:rFonts w:ascii="Times New Roman" w:hAnsi="Times New Roman"/>
                <w:sz w:val="28"/>
                <w:szCs w:val="28"/>
              </w:rPr>
              <w:t>Мутагарова М.В.</w:t>
            </w:r>
          </w:p>
        </w:tc>
        <w:tc>
          <w:tcPr>
            <w:tcW w:w="6379" w:type="dxa"/>
          </w:tcPr>
          <w:p w:rsidR="00682DF3" w:rsidRPr="00F704AC" w:rsidRDefault="00682DF3" w:rsidP="00F704AC">
            <w:pPr>
              <w:rPr>
                <w:rFonts w:ascii="Times New Roman" w:hAnsi="Times New Roman"/>
                <w:sz w:val="28"/>
                <w:szCs w:val="28"/>
              </w:rPr>
            </w:pPr>
            <w:r w:rsidRPr="00F704AC">
              <w:rPr>
                <w:rFonts w:ascii="Times New Roman" w:hAnsi="Times New Roman"/>
                <w:sz w:val="28"/>
                <w:szCs w:val="28"/>
              </w:rPr>
              <w:t>- главный специалист – эксперт по делам несовершеннолетних администрации муниципального образования «Вешкаймский район»</w:t>
            </w:r>
            <w:r w:rsidR="00F70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6EDA" w:rsidRPr="00212168" w:rsidTr="00DA1A73">
        <w:trPr>
          <w:trHeight w:val="1165"/>
        </w:trPr>
        <w:tc>
          <w:tcPr>
            <w:tcW w:w="3510" w:type="dxa"/>
          </w:tcPr>
          <w:p w:rsidR="00AF6EDA" w:rsidRPr="00352CE1" w:rsidRDefault="00AF6EDA" w:rsidP="00B323A6"/>
        </w:tc>
        <w:tc>
          <w:tcPr>
            <w:tcW w:w="6379" w:type="dxa"/>
          </w:tcPr>
          <w:p w:rsidR="00AF6EDA" w:rsidRPr="00352CE1" w:rsidRDefault="00AF6EDA" w:rsidP="00B323A6"/>
        </w:tc>
      </w:tr>
    </w:tbl>
    <w:p w:rsidR="00300DED" w:rsidRDefault="000F4838" w:rsidP="000F4838">
      <w:pPr>
        <w:jc w:val="center"/>
      </w:pPr>
      <w:r>
        <w:t>______________________</w:t>
      </w: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A65412" w:rsidRPr="004F0D56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заседания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proofErr w:type="gramStart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нормотворческой деятельности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A65412" w:rsidRPr="004F0D56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D11F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11F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.2014 №</w:t>
      </w:r>
      <w:r w:rsidR="007D11F3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A65412" w:rsidRDefault="00A65412" w:rsidP="000F48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7129" w:rsidRPr="007E2713" w:rsidRDefault="00327129" w:rsidP="000F48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04D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2713">
        <w:rPr>
          <w:rFonts w:ascii="Times New Roman" w:hAnsi="Times New Roman"/>
          <w:b/>
          <w:sz w:val="28"/>
          <w:szCs w:val="28"/>
        </w:rPr>
        <w:t xml:space="preserve">О внесении  изменений в план нормотворческой деятельности администрации муниципального образования «Вешкаймский район» </w:t>
      </w:r>
    </w:p>
    <w:p w:rsidR="000D204D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2713">
        <w:rPr>
          <w:rFonts w:ascii="Times New Roman" w:hAnsi="Times New Roman"/>
          <w:b/>
          <w:sz w:val="28"/>
          <w:szCs w:val="28"/>
        </w:rPr>
        <w:t>на 2014 год</w:t>
      </w:r>
    </w:p>
    <w:p w:rsidR="00327129" w:rsidRPr="00A47AE3" w:rsidRDefault="00327129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204D" w:rsidRPr="00A47AE3" w:rsidRDefault="000D204D" w:rsidP="000D2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3F">
        <w:t>(</w:t>
      </w:r>
      <w:r w:rsidRPr="00AF0A3F">
        <w:rPr>
          <w:rFonts w:ascii="Times New Roman" w:eastAsia="Times New Roman" w:hAnsi="Times New Roman"/>
          <w:sz w:val="28"/>
          <w:szCs w:val="28"/>
          <w:lang w:eastAsia="ru-RU"/>
        </w:rPr>
        <w:t>Комиссии по нормотворческой деятельности муниципального образования «Вешкаймский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475A">
        <w:rPr>
          <w:rFonts w:ascii="Times New Roman" w:eastAsia="Times New Roman" w:hAnsi="Times New Roman"/>
          <w:sz w:val="28"/>
          <w:szCs w:val="28"/>
          <w:lang w:eastAsia="ru-RU"/>
        </w:rPr>
        <w:t>Ульяновской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24.10.2014</w:t>
      </w:r>
      <w:r w:rsidRPr="00AF0A3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8"/>
        <w:gridCol w:w="2106"/>
        <w:gridCol w:w="2127"/>
        <w:gridCol w:w="2800"/>
      </w:tblGrid>
      <w:tr w:rsidR="000D204D" w:rsidTr="00422B69">
        <w:tc>
          <w:tcPr>
            <w:tcW w:w="2538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25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муниципального правового акта</w:t>
            </w:r>
          </w:p>
        </w:tc>
        <w:tc>
          <w:tcPr>
            <w:tcW w:w="2106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proofErr w:type="gramStart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 и сопровождение проекта муниципального правового акта</w:t>
            </w:r>
          </w:p>
        </w:tc>
        <w:tc>
          <w:tcPr>
            <w:tcW w:w="2127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2800" w:type="dxa"/>
            <w:shd w:val="clear" w:color="auto" w:fill="auto"/>
          </w:tcPr>
          <w:p w:rsidR="000D204D" w:rsidRPr="00DA1A73" w:rsidRDefault="000D204D" w:rsidP="000D204D">
            <w:pPr>
              <w:spacing w:line="240" w:lineRule="auto"/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Цель принятия проекта</w:t>
            </w:r>
          </w:p>
        </w:tc>
      </w:tr>
      <w:tr w:rsidR="000D204D" w:rsidTr="00422B69">
        <w:tc>
          <w:tcPr>
            <w:tcW w:w="9571" w:type="dxa"/>
            <w:gridSpan w:val="4"/>
            <w:shd w:val="clear" w:color="auto" w:fill="auto"/>
          </w:tcPr>
          <w:p w:rsidR="000D204D" w:rsidRPr="00DA1A73" w:rsidRDefault="000D204D" w:rsidP="00422B69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>о переносе срока</w:t>
            </w:r>
          </w:p>
        </w:tc>
      </w:tr>
      <w:tr w:rsidR="000D204D" w:rsidTr="00422B69">
        <w:tc>
          <w:tcPr>
            <w:tcW w:w="2538" w:type="dxa"/>
            <w:shd w:val="clear" w:color="auto" w:fill="auto"/>
          </w:tcPr>
          <w:p w:rsidR="000D204D" w:rsidRPr="00DA1A73" w:rsidRDefault="000D204D" w:rsidP="00422B69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A73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образования «Вешкаймский район» от 06.02.2013 № 111</w:t>
            </w:r>
          </w:p>
        </w:tc>
        <w:tc>
          <w:tcPr>
            <w:tcW w:w="2106" w:type="dxa"/>
            <w:shd w:val="clear" w:color="auto" w:fill="auto"/>
          </w:tcPr>
          <w:p w:rsidR="000D204D" w:rsidRPr="00DA1A73" w:rsidRDefault="000D204D" w:rsidP="0042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A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ТЭР, ЖКХ, строительства и дорожной деятельности </w:t>
            </w:r>
          </w:p>
          <w:p w:rsidR="000D204D" w:rsidRPr="00DA1A73" w:rsidRDefault="000D204D" w:rsidP="0042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A73">
              <w:rPr>
                <w:rFonts w:ascii="Times New Roman" w:hAnsi="Times New Roman"/>
                <w:sz w:val="24"/>
                <w:szCs w:val="24"/>
                <w:lang w:eastAsia="ru-RU"/>
              </w:rPr>
              <w:t>Ключарев Н.А.</w:t>
            </w:r>
          </w:p>
        </w:tc>
        <w:tc>
          <w:tcPr>
            <w:tcW w:w="2127" w:type="dxa"/>
            <w:shd w:val="clear" w:color="auto" w:fill="auto"/>
          </w:tcPr>
          <w:p w:rsidR="000D204D" w:rsidRPr="00DA1A73" w:rsidRDefault="000D204D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800" w:type="dxa"/>
            <w:shd w:val="clear" w:color="auto" w:fill="auto"/>
          </w:tcPr>
          <w:p w:rsidR="000D204D" w:rsidRPr="00DA1A73" w:rsidRDefault="000D204D" w:rsidP="00422B69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переноса</w:t>
            </w:r>
            <w:r w:rsidR="00327129">
              <w:rPr>
                <w:rFonts w:ascii="Times New Roman" w:hAnsi="Times New Roman"/>
                <w:sz w:val="24"/>
                <w:szCs w:val="24"/>
              </w:rPr>
              <w:t>: в связи с отсутствием на проект постановления заключения от прокуратуры</w:t>
            </w:r>
          </w:p>
        </w:tc>
      </w:tr>
      <w:tr w:rsidR="000D204D" w:rsidRPr="00DA1A73" w:rsidTr="00422B69">
        <w:tc>
          <w:tcPr>
            <w:tcW w:w="9571" w:type="dxa"/>
            <w:gridSpan w:val="4"/>
            <w:shd w:val="clear" w:color="auto" w:fill="auto"/>
          </w:tcPr>
          <w:p w:rsidR="000D204D" w:rsidRPr="00DA1A73" w:rsidRDefault="000D204D" w:rsidP="00422B69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об исключении</w:t>
            </w:r>
          </w:p>
        </w:tc>
      </w:tr>
      <w:tr w:rsidR="000D204D" w:rsidRPr="00DA1A73" w:rsidTr="00422B69">
        <w:tc>
          <w:tcPr>
            <w:tcW w:w="2538" w:type="dxa"/>
            <w:shd w:val="clear" w:color="auto" w:fill="auto"/>
          </w:tcPr>
          <w:p w:rsidR="000D204D" w:rsidRPr="00DA1A73" w:rsidRDefault="000D204D" w:rsidP="00422B69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A71148">
              <w:rPr>
                <w:rFonts w:ascii="Times New Roman" w:hAnsi="Times New Roman"/>
              </w:rPr>
              <w:t>остановление администрации муниципального образования «Вешкаймский район» «О повышении оплаты труда»</w:t>
            </w:r>
          </w:p>
        </w:tc>
        <w:tc>
          <w:tcPr>
            <w:tcW w:w="2106" w:type="dxa"/>
            <w:shd w:val="clear" w:color="auto" w:fill="auto"/>
          </w:tcPr>
          <w:p w:rsidR="000D204D" w:rsidRPr="00DA1A73" w:rsidRDefault="000D204D" w:rsidP="00422B69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Pr="00DA1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Стельмах Т.Н</w:t>
            </w:r>
            <w:r w:rsidRPr="00DA1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0D204D" w:rsidRPr="00DA1A73" w:rsidRDefault="00422B69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:rsidR="000D204D" w:rsidRPr="00DA1A73" w:rsidRDefault="000D204D" w:rsidP="0072790B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r>
              <w:rPr>
                <w:rFonts w:ascii="Times New Roman" w:hAnsi="Times New Roman"/>
                <w:sz w:val="24"/>
                <w:szCs w:val="24"/>
              </w:rPr>
              <w:t>исключения</w:t>
            </w:r>
            <w:r w:rsidRPr="00DA1A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2790B">
              <w:rPr>
                <w:rFonts w:ascii="Times New Roman" w:hAnsi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/>
                <w:sz w:val="24"/>
                <w:szCs w:val="24"/>
              </w:rPr>
              <w:t>трудн</w:t>
            </w:r>
            <w:r w:rsidR="0072790B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</w:t>
            </w:r>
            <w:r w:rsidR="0072790B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</w:t>
            </w:r>
            <w:r w:rsidR="0072790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«Вешкаймский район»</w:t>
            </w:r>
          </w:p>
        </w:tc>
      </w:tr>
      <w:tr w:rsidR="00327129" w:rsidRPr="00DA1A73" w:rsidTr="0032712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29" w:rsidRPr="00327129" w:rsidRDefault="00327129" w:rsidP="00422B69">
            <w:pPr>
              <w:spacing w:line="240" w:lineRule="auto"/>
              <w:ind w:right="-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муниципального образования «Вешкаймский район» «О проведении </w:t>
            </w:r>
            <w:r>
              <w:rPr>
                <w:rFonts w:ascii="Times New Roman" w:hAnsi="Times New Roman"/>
              </w:rPr>
              <w:lastRenderedPageBreak/>
              <w:t>Новогодних конкурсов в муниципальном образовании «Вешкаймский район» Ульяновской области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29" w:rsidRPr="00B323A6" w:rsidRDefault="00327129" w:rsidP="00327129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по вопросам социального развития и правового </w:t>
            </w:r>
            <w:r w:rsidRPr="00B323A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29" w:rsidRPr="00327129" w:rsidRDefault="00422B69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29" w:rsidRPr="00DA1A73" w:rsidRDefault="00327129" w:rsidP="0072790B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r w:rsidR="0072790B">
              <w:rPr>
                <w:rFonts w:ascii="Times New Roman" w:hAnsi="Times New Roman"/>
                <w:sz w:val="24"/>
                <w:szCs w:val="24"/>
              </w:rPr>
              <w:t>исключения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7129">
              <w:rPr>
                <w:rFonts w:ascii="Times New Roman" w:hAnsi="Times New Roman"/>
                <w:sz w:val="24"/>
                <w:szCs w:val="24"/>
              </w:rPr>
              <w:t xml:space="preserve">в связи с отсутствием необходимости </w:t>
            </w:r>
            <w:r w:rsidRPr="00327129">
              <w:rPr>
                <w:rFonts w:ascii="Times New Roman" w:hAnsi="Times New Roman"/>
                <w:sz w:val="24"/>
                <w:szCs w:val="24"/>
              </w:rPr>
              <w:lastRenderedPageBreak/>
              <w:t>его принятия</w:t>
            </w:r>
          </w:p>
        </w:tc>
      </w:tr>
    </w:tbl>
    <w:p w:rsidR="000D204D" w:rsidRDefault="000D204D" w:rsidP="000D204D">
      <w:pPr>
        <w:ind w:right="850"/>
        <w:jc w:val="center"/>
      </w:pPr>
    </w:p>
    <w:p w:rsidR="000D204D" w:rsidRDefault="000D204D" w:rsidP="000D204D">
      <w:pPr>
        <w:ind w:right="850"/>
        <w:jc w:val="center"/>
      </w:pPr>
    </w:p>
    <w:p w:rsidR="000D204D" w:rsidRDefault="000D204D" w:rsidP="000D204D">
      <w:pPr>
        <w:ind w:right="850"/>
        <w:jc w:val="center"/>
      </w:pPr>
      <w:r>
        <w:t>________________________</w:t>
      </w:r>
    </w:p>
    <w:sectPr w:rsidR="000D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E88"/>
    <w:multiLevelType w:val="hybridMultilevel"/>
    <w:tmpl w:val="C4A6B6EC"/>
    <w:lvl w:ilvl="0" w:tplc="A0F45B8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B3B33"/>
    <w:multiLevelType w:val="hybridMultilevel"/>
    <w:tmpl w:val="6576D014"/>
    <w:lvl w:ilvl="0" w:tplc="4120F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B59E3"/>
    <w:multiLevelType w:val="hybridMultilevel"/>
    <w:tmpl w:val="7CE03C6A"/>
    <w:lvl w:ilvl="0" w:tplc="FD8A5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A550BC"/>
    <w:multiLevelType w:val="hybridMultilevel"/>
    <w:tmpl w:val="6CB6015C"/>
    <w:lvl w:ilvl="0" w:tplc="142C277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8F2478"/>
    <w:multiLevelType w:val="hybridMultilevel"/>
    <w:tmpl w:val="C3CE6E26"/>
    <w:lvl w:ilvl="0" w:tplc="17D6E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B36796"/>
    <w:multiLevelType w:val="hybridMultilevel"/>
    <w:tmpl w:val="F2043394"/>
    <w:lvl w:ilvl="0" w:tplc="422CF4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831F4C"/>
    <w:multiLevelType w:val="hybridMultilevel"/>
    <w:tmpl w:val="10CE2F44"/>
    <w:lvl w:ilvl="0" w:tplc="75C0C75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A1"/>
    <w:rsid w:val="00002A90"/>
    <w:rsid w:val="00006040"/>
    <w:rsid w:val="00024D49"/>
    <w:rsid w:val="0003082B"/>
    <w:rsid w:val="0003314D"/>
    <w:rsid w:val="00035847"/>
    <w:rsid w:val="00036954"/>
    <w:rsid w:val="00044634"/>
    <w:rsid w:val="0004687D"/>
    <w:rsid w:val="00057B2F"/>
    <w:rsid w:val="00072989"/>
    <w:rsid w:val="000772D5"/>
    <w:rsid w:val="00083936"/>
    <w:rsid w:val="0008463D"/>
    <w:rsid w:val="00084B85"/>
    <w:rsid w:val="00093EC4"/>
    <w:rsid w:val="00093F0D"/>
    <w:rsid w:val="000A4149"/>
    <w:rsid w:val="000A6319"/>
    <w:rsid w:val="000B202E"/>
    <w:rsid w:val="000B3FAB"/>
    <w:rsid w:val="000B7C8B"/>
    <w:rsid w:val="000C5B28"/>
    <w:rsid w:val="000D204D"/>
    <w:rsid w:val="000E1FD8"/>
    <w:rsid w:val="000E2127"/>
    <w:rsid w:val="000F4838"/>
    <w:rsid w:val="001019AA"/>
    <w:rsid w:val="00101ED7"/>
    <w:rsid w:val="00104FDE"/>
    <w:rsid w:val="00110BEE"/>
    <w:rsid w:val="00111337"/>
    <w:rsid w:val="00111EC9"/>
    <w:rsid w:val="0011261A"/>
    <w:rsid w:val="0011391A"/>
    <w:rsid w:val="001139DC"/>
    <w:rsid w:val="0011535F"/>
    <w:rsid w:val="00120456"/>
    <w:rsid w:val="00134A9F"/>
    <w:rsid w:val="00141165"/>
    <w:rsid w:val="00142A94"/>
    <w:rsid w:val="001507E9"/>
    <w:rsid w:val="00160F77"/>
    <w:rsid w:val="00163EAF"/>
    <w:rsid w:val="00171B0D"/>
    <w:rsid w:val="001761F5"/>
    <w:rsid w:val="00190662"/>
    <w:rsid w:val="00196B7C"/>
    <w:rsid w:val="001A05A2"/>
    <w:rsid w:val="001A5BD4"/>
    <w:rsid w:val="001A7488"/>
    <w:rsid w:val="001A7F74"/>
    <w:rsid w:val="001B1308"/>
    <w:rsid w:val="001B5BEF"/>
    <w:rsid w:val="001C70DD"/>
    <w:rsid w:val="001E3F12"/>
    <w:rsid w:val="001E557F"/>
    <w:rsid w:val="001E5611"/>
    <w:rsid w:val="001F1A9D"/>
    <w:rsid w:val="001F43F7"/>
    <w:rsid w:val="002003BB"/>
    <w:rsid w:val="00207F31"/>
    <w:rsid w:val="00212168"/>
    <w:rsid w:val="00244FCF"/>
    <w:rsid w:val="00246EAD"/>
    <w:rsid w:val="00255156"/>
    <w:rsid w:val="002605C6"/>
    <w:rsid w:val="00266476"/>
    <w:rsid w:val="0027475A"/>
    <w:rsid w:val="00285ABE"/>
    <w:rsid w:val="00285CB8"/>
    <w:rsid w:val="00285D59"/>
    <w:rsid w:val="00286DB7"/>
    <w:rsid w:val="00293C4C"/>
    <w:rsid w:val="00297B0A"/>
    <w:rsid w:val="002A1F60"/>
    <w:rsid w:val="002A5F4B"/>
    <w:rsid w:val="002B47C6"/>
    <w:rsid w:val="002C61AC"/>
    <w:rsid w:val="002C7CC1"/>
    <w:rsid w:val="002E195C"/>
    <w:rsid w:val="002E3333"/>
    <w:rsid w:val="002E3B88"/>
    <w:rsid w:val="002E4BDC"/>
    <w:rsid w:val="002F6B7A"/>
    <w:rsid w:val="00300DED"/>
    <w:rsid w:val="00301F3A"/>
    <w:rsid w:val="00320C8E"/>
    <w:rsid w:val="00322B63"/>
    <w:rsid w:val="00323B03"/>
    <w:rsid w:val="00327129"/>
    <w:rsid w:val="00345A44"/>
    <w:rsid w:val="00353522"/>
    <w:rsid w:val="00354647"/>
    <w:rsid w:val="00356957"/>
    <w:rsid w:val="00361872"/>
    <w:rsid w:val="003650DB"/>
    <w:rsid w:val="00366843"/>
    <w:rsid w:val="00367DB3"/>
    <w:rsid w:val="003A02EC"/>
    <w:rsid w:val="003A6483"/>
    <w:rsid w:val="003B008A"/>
    <w:rsid w:val="003B308D"/>
    <w:rsid w:val="003C4C57"/>
    <w:rsid w:val="003E1F7B"/>
    <w:rsid w:val="003E33D8"/>
    <w:rsid w:val="00404423"/>
    <w:rsid w:val="004052D0"/>
    <w:rsid w:val="00412BDD"/>
    <w:rsid w:val="00420CD5"/>
    <w:rsid w:val="00422B69"/>
    <w:rsid w:val="004268A1"/>
    <w:rsid w:val="0043210C"/>
    <w:rsid w:val="0043651E"/>
    <w:rsid w:val="004377F6"/>
    <w:rsid w:val="0044110B"/>
    <w:rsid w:val="004474C3"/>
    <w:rsid w:val="00461421"/>
    <w:rsid w:val="00466D75"/>
    <w:rsid w:val="00476FA0"/>
    <w:rsid w:val="004874D5"/>
    <w:rsid w:val="00495360"/>
    <w:rsid w:val="00495B17"/>
    <w:rsid w:val="004963FA"/>
    <w:rsid w:val="004A26A4"/>
    <w:rsid w:val="004A5B93"/>
    <w:rsid w:val="004B1587"/>
    <w:rsid w:val="004B67EF"/>
    <w:rsid w:val="004E6B70"/>
    <w:rsid w:val="004F0D56"/>
    <w:rsid w:val="00501B91"/>
    <w:rsid w:val="00512939"/>
    <w:rsid w:val="00516C7F"/>
    <w:rsid w:val="0051739D"/>
    <w:rsid w:val="005278B0"/>
    <w:rsid w:val="005410EC"/>
    <w:rsid w:val="00551C17"/>
    <w:rsid w:val="0055306B"/>
    <w:rsid w:val="005555D9"/>
    <w:rsid w:val="00557A55"/>
    <w:rsid w:val="005A07A9"/>
    <w:rsid w:val="005A4285"/>
    <w:rsid w:val="005A6C8F"/>
    <w:rsid w:val="005B034C"/>
    <w:rsid w:val="005B09AF"/>
    <w:rsid w:val="005C1DB7"/>
    <w:rsid w:val="005D0D5F"/>
    <w:rsid w:val="005D413F"/>
    <w:rsid w:val="005D5419"/>
    <w:rsid w:val="005E0A7C"/>
    <w:rsid w:val="005E43D0"/>
    <w:rsid w:val="005F0F3A"/>
    <w:rsid w:val="005F513E"/>
    <w:rsid w:val="00605F42"/>
    <w:rsid w:val="00606DD0"/>
    <w:rsid w:val="00625A01"/>
    <w:rsid w:val="00651DBC"/>
    <w:rsid w:val="00675FB9"/>
    <w:rsid w:val="00682DF3"/>
    <w:rsid w:val="00687F90"/>
    <w:rsid w:val="006A11E1"/>
    <w:rsid w:val="006A35B7"/>
    <w:rsid w:val="006A685A"/>
    <w:rsid w:val="006B1E92"/>
    <w:rsid w:val="006B270E"/>
    <w:rsid w:val="006B2AF3"/>
    <w:rsid w:val="006C0002"/>
    <w:rsid w:val="006C4196"/>
    <w:rsid w:val="006D36C2"/>
    <w:rsid w:val="006D52F8"/>
    <w:rsid w:val="006E1125"/>
    <w:rsid w:val="006E3B15"/>
    <w:rsid w:val="00716EF3"/>
    <w:rsid w:val="0072790B"/>
    <w:rsid w:val="007369F7"/>
    <w:rsid w:val="00736B08"/>
    <w:rsid w:val="00773E75"/>
    <w:rsid w:val="00776F6F"/>
    <w:rsid w:val="0078139B"/>
    <w:rsid w:val="00785A56"/>
    <w:rsid w:val="0079245D"/>
    <w:rsid w:val="007A6B9D"/>
    <w:rsid w:val="007A6C9F"/>
    <w:rsid w:val="007B055F"/>
    <w:rsid w:val="007B0591"/>
    <w:rsid w:val="007B3773"/>
    <w:rsid w:val="007D11F3"/>
    <w:rsid w:val="007E2713"/>
    <w:rsid w:val="007E5427"/>
    <w:rsid w:val="007F0455"/>
    <w:rsid w:val="00801286"/>
    <w:rsid w:val="00806B69"/>
    <w:rsid w:val="00824656"/>
    <w:rsid w:val="00835505"/>
    <w:rsid w:val="00837B9F"/>
    <w:rsid w:val="00842D81"/>
    <w:rsid w:val="0084311E"/>
    <w:rsid w:val="008616AE"/>
    <w:rsid w:val="00861AF6"/>
    <w:rsid w:val="00863287"/>
    <w:rsid w:val="00863317"/>
    <w:rsid w:val="00863F8C"/>
    <w:rsid w:val="0089295F"/>
    <w:rsid w:val="008B2369"/>
    <w:rsid w:val="008B7512"/>
    <w:rsid w:val="008C4A2B"/>
    <w:rsid w:val="008F4B2A"/>
    <w:rsid w:val="008F74B6"/>
    <w:rsid w:val="009059C9"/>
    <w:rsid w:val="00920495"/>
    <w:rsid w:val="00930BC2"/>
    <w:rsid w:val="0093118C"/>
    <w:rsid w:val="0094542E"/>
    <w:rsid w:val="00952A7B"/>
    <w:rsid w:val="00956C00"/>
    <w:rsid w:val="009652BA"/>
    <w:rsid w:val="0096648B"/>
    <w:rsid w:val="009729ED"/>
    <w:rsid w:val="00972DA2"/>
    <w:rsid w:val="00974767"/>
    <w:rsid w:val="00980453"/>
    <w:rsid w:val="009853EF"/>
    <w:rsid w:val="009860CB"/>
    <w:rsid w:val="009928B7"/>
    <w:rsid w:val="00993F50"/>
    <w:rsid w:val="009A531C"/>
    <w:rsid w:val="009C0A99"/>
    <w:rsid w:val="009C44EE"/>
    <w:rsid w:val="009C5A5E"/>
    <w:rsid w:val="009C7601"/>
    <w:rsid w:val="009D085F"/>
    <w:rsid w:val="009D54F3"/>
    <w:rsid w:val="009D6E04"/>
    <w:rsid w:val="009E3B20"/>
    <w:rsid w:val="009E4CC5"/>
    <w:rsid w:val="009F3B83"/>
    <w:rsid w:val="00A114E0"/>
    <w:rsid w:val="00A11A7D"/>
    <w:rsid w:val="00A13507"/>
    <w:rsid w:val="00A3173E"/>
    <w:rsid w:val="00A47AE3"/>
    <w:rsid w:val="00A51125"/>
    <w:rsid w:val="00A52F18"/>
    <w:rsid w:val="00A53384"/>
    <w:rsid w:val="00A65412"/>
    <w:rsid w:val="00A77EC8"/>
    <w:rsid w:val="00AA0374"/>
    <w:rsid w:val="00AB1ECB"/>
    <w:rsid w:val="00AB6357"/>
    <w:rsid w:val="00AB6FC2"/>
    <w:rsid w:val="00AB78FD"/>
    <w:rsid w:val="00AF0A3F"/>
    <w:rsid w:val="00AF668A"/>
    <w:rsid w:val="00AF6BF2"/>
    <w:rsid w:val="00AF6EDA"/>
    <w:rsid w:val="00B045CB"/>
    <w:rsid w:val="00B13E32"/>
    <w:rsid w:val="00B13F78"/>
    <w:rsid w:val="00B17247"/>
    <w:rsid w:val="00B240B5"/>
    <w:rsid w:val="00B323A6"/>
    <w:rsid w:val="00B32700"/>
    <w:rsid w:val="00B359C6"/>
    <w:rsid w:val="00B428D1"/>
    <w:rsid w:val="00B43DD1"/>
    <w:rsid w:val="00B67508"/>
    <w:rsid w:val="00B75169"/>
    <w:rsid w:val="00B75A73"/>
    <w:rsid w:val="00B7732B"/>
    <w:rsid w:val="00B77F4F"/>
    <w:rsid w:val="00B853C7"/>
    <w:rsid w:val="00B92023"/>
    <w:rsid w:val="00BB062E"/>
    <w:rsid w:val="00BB7C51"/>
    <w:rsid w:val="00BD0C82"/>
    <w:rsid w:val="00BD4ED9"/>
    <w:rsid w:val="00BE0387"/>
    <w:rsid w:val="00BE0451"/>
    <w:rsid w:val="00BE14AE"/>
    <w:rsid w:val="00BE1572"/>
    <w:rsid w:val="00BE2744"/>
    <w:rsid w:val="00BE2D2B"/>
    <w:rsid w:val="00BF10AC"/>
    <w:rsid w:val="00BF78D3"/>
    <w:rsid w:val="00C11405"/>
    <w:rsid w:val="00C14386"/>
    <w:rsid w:val="00C201BD"/>
    <w:rsid w:val="00C20380"/>
    <w:rsid w:val="00C306C9"/>
    <w:rsid w:val="00C43F3A"/>
    <w:rsid w:val="00C47A27"/>
    <w:rsid w:val="00C51187"/>
    <w:rsid w:val="00C66F1D"/>
    <w:rsid w:val="00C70B4B"/>
    <w:rsid w:val="00C721DF"/>
    <w:rsid w:val="00C74B74"/>
    <w:rsid w:val="00C756D4"/>
    <w:rsid w:val="00CA71C0"/>
    <w:rsid w:val="00CB4B20"/>
    <w:rsid w:val="00CB5B64"/>
    <w:rsid w:val="00CB76F2"/>
    <w:rsid w:val="00CC1307"/>
    <w:rsid w:val="00CD3DA0"/>
    <w:rsid w:val="00CF3CD8"/>
    <w:rsid w:val="00CF4711"/>
    <w:rsid w:val="00D003A1"/>
    <w:rsid w:val="00D067F4"/>
    <w:rsid w:val="00D07629"/>
    <w:rsid w:val="00D2146D"/>
    <w:rsid w:val="00D2546E"/>
    <w:rsid w:val="00D33C92"/>
    <w:rsid w:val="00D354E7"/>
    <w:rsid w:val="00D705A0"/>
    <w:rsid w:val="00D7144E"/>
    <w:rsid w:val="00D7362B"/>
    <w:rsid w:val="00D91043"/>
    <w:rsid w:val="00D91445"/>
    <w:rsid w:val="00D93261"/>
    <w:rsid w:val="00DA1A73"/>
    <w:rsid w:val="00DA3546"/>
    <w:rsid w:val="00DA5EF0"/>
    <w:rsid w:val="00DB76A7"/>
    <w:rsid w:val="00DC3A01"/>
    <w:rsid w:val="00DC7700"/>
    <w:rsid w:val="00DE2CE7"/>
    <w:rsid w:val="00DF0381"/>
    <w:rsid w:val="00DF78A7"/>
    <w:rsid w:val="00E1546F"/>
    <w:rsid w:val="00E15CF1"/>
    <w:rsid w:val="00E22631"/>
    <w:rsid w:val="00E251F5"/>
    <w:rsid w:val="00E254E1"/>
    <w:rsid w:val="00E26F29"/>
    <w:rsid w:val="00E52359"/>
    <w:rsid w:val="00E55C9A"/>
    <w:rsid w:val="00E66555"/>
    <w:rsid w:val="00E7224F"/>
    <w:rsid w:val="00E727B2"/>
    <w:rsid w:val="00E82A38"/>
    <w:rsid w:val="00E9128F"/>
    <w:rsid w:val="00EA0593"/>
    <w:rsid w:val="00EA33C1"/>
    <w:rsid w:val="00EC294C"/>
    <w:rsid w:val="00EE34AE"/>
    <w:rsid w:val="00EE3DC8"/>
    <w:rsid w:val="00F05433"/>
    <w:rsid w:val="00F123CB"/>
    <w:rsid w:val="00F14FDD"/>
    <w:rsid w:val="00F2034C"/>
    <w:rsid w:val="00F206EE"/>
    <w:rsid w:val="00F255EA"/>
    <w:rsid w:val="00F264F4"/>
    <w:rsid w:val="00F279D3"/>
    <w:rsid w:val="00F30D35"/>
    <w:rsid w:val="00F364C6"/>
    <w:rsid w:val="00F37888"/>
    <w:rsid w:val="00F63008"/>
    <w:rsid w:val="00F6488B"/>
    <w:rsid w:val="00F65662"/>
    <w:rsid w:val="00F704AC"/>
    <w:rsid w:val="00F83B8E"/>
    <w:rsid w:val="00F95A82"/>
    <w:rsid w:val="00F97AF5"/>
    <w:rsid w:val="00FA2D35"/>
    <w:rsid w:val="00FB0566"/>
    <w:rsid w:val="00FC0B30"/>
    <w:rsid w:val="00FC1E9D"/>
    <w:rsid w:val="00FC63FD"/>
    <w:rsid w:val="00FD6F74"/>
    <w:rsid w:val="00FE2E10"/>
    <w:rsid w:val="00FE4F6B"/>
    <w:rsid w:val="00FE594F"/>
    <w:rsid w:val="00FF665A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74D5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1CEFE-7370-4CE4-BD39-490F1CAF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cp:lastPrinted>2014-11-21T06:17:00Z</cp:lastPrinted>
  <dcterms:created xsi:type="dcterms:W3CDTF">2015-03-23T12:01:00Z</dcterms:created>
  <dcterms:modified xsi:type="dcterms:W3CDTF">2015-03-23T12:01:00Z</dcterms:modified>
</cp:coreProperties>
</file>