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2A" w:rsidRDefault="004534D9" w:rsidP="00412F2A">
      <w:pPr>
        <w:jc w:val="center"/>
        <w:rPr>
          <w:b/>
          <w:sz w:val="28"/>
          <w:szCs w:val="28"/>
        </w:rPr>
      </w:pPr>
      <w:bookmarkStart w:id="0" w:name="_GoBack"/>
      <w:r w:rsidRPr="004534D9">
        <w:rPr>
          <w:b/>
          <w:noProof/>
          <w:sz w:val="28"/>
          <w:szCs w:val="28"/>
        </w:rPr>
        <w:drawing>
          <wp:inline distT="0" distB="0" distL="0" distR="0">
            <wp:extent cx="6072187" cy="8743950"/>
            <wp:effectExtent l="0" t="0" r="5080" b="0"/>
            <wp:docPr id="2" name="Рисунок 2" descr="C:\Users\Bolgov M V\Desktop\к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gov M V\Desktop\ко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035" cy="8761011"/>
                    </a:xfrm>
                    <a:prstGeom prst="rect">
                      <a:avLst/>
                    </a:prstGeom>
                    <a:noFill/>
                    <a:ln>
                      <a:noFill/>
                    </a:ln>
                  </pic:spPr>
                </pic:pic>
              </a:graphicData>
            </a:graphic>
          </wp:inline>
        </w:drawing>
      </w:r>
      <w:bookmarkEnd w:id="0"/>
    </w:p>
    <w:p w:rsidR="004534D9" w:rsidRDefault="004534D9" w:rsidP="00EA7E31">
      <w:pPr>
        <w:ind w:firstLine="709"/>
        <w:jc w:val="both"/>
        <w:rPr>
          <w:rStyle w:val="FontStyle55"/>
          <w:sz w:val="28"/>
          <w:szCs w:val="28"/>
        </w:rPr>
      </w:pPr>
    </w:p>
    <w:p w:rsidR="00012B84" w:rsidRPr="0040766B" w:rsidRDefault="006C5B1A" w:rsidP="00EA7E31">
      <w:pPr>
        <w:ind w:firstLine="709"/>
        <w:jc w:val="both"/>
        <w:rPr>
          <w:rStyle w:val="FontStyle55"/>
          <w:sz w:val="28"/>
          <w:szCs w:val="28"/>
        </w:rPr>
      </w:pPr>
      <w:r w:rsidRPr="0040766B">
        <w:rPr>
          <w:rStyle w:val="FontStyle55"/>
          <w:sz w:val="28"/>
          <w:szCs w:val="28"/>
        </w:rPr>
        <w:lastRenderedPageBreak/>
        <w:t>Российской Федерации, гарантирующих конкурентное соотношение заработной платы работников бюджетной сферы.</w:t>
      </w:r>
    </w:p>
    <w:p w:rsidR="0038339D" w:rsidRPr="0040766B" w:rsidRDefault="0038339D" w:rsidP="0038339D">
      <w:pPr>
        <w:pStyle w:val="Style4"/>
        <w:widowControl/>
        <w:spacing w:line="322" w:lineRule="exact"/>
        <w:ind w:left="19" w:right="48" w:firstLine="706"/>
        <w:rPr>
          <w:rStyle w:val="FontStyle55"/>
          <w:sz w:val="28"/>
          <w:szCs w:val="28"/>
        </w:rPr>
      </w:pPr>
      <w:r w:rsidRPr="0040766B">
        <w:rPr>
          <w:rStyle w:val="FontStyle55"/>
          <w:sz w:val="28"/>
          <w:szCs w:val="28"/>
        </w:rPr>
        <w:t>Продолжена работа по стимулированию активности субъектов малого и среднего бизнеса. Все основные виды прямой финансовой поддержки субъектов малого предпринимательства были сохранены.</w:t>
      </w:r>
    </w:p>
    <w:p w:rsidR="007024A1" w:rsidRPr="0040766B" w:rsidRDefault="007024A1" w:rsidP="007024A1">
      <w:pPr>
        <w:pStyle w:val="Style4"/>
        <w:widowControl/>
        <w:spacing w:line="322" w:lineRule="exact"/>
        <w:ind w:left="5" w:right="34" w:firstLine="701"/>
        <w:rPr>
          <w:rStyle w:val="FontStyle55"/>
          <w:sz w:val="28"/>
          <w:szCs w:val="28"/>
        </w:rPr>
      </w:pPr>
      <w:r w:rsidRPr="0040766B">
        <w:rPr>
          <w:rStyle w:val="FontStyle55"/>
          <w:sz w:val="28"/>
          <w:szCs w:val="28"/>
        </w:rPr>
        <w:t>В целях совершенствования системы программно-целевого планирования проводилась работа по следующим направлениям:</w:t>
      </w:r>
    </w:p>
    <w:p w:rsidR="007024A1" w:rsidRPr="0040766B" w:rsidRDefault="007024A1" w:rsidP="007024A1">
      <w:pPr>
        <w:pStyle w:val="Style4"/>
        <w:widowControl/>
        <w:spacing w:line="322" w:lineRule="exact"/>
        <w:ind w:left="5" w:right="34" w:firstLine="706"/>
        <w:rPr>
          <w:rStyle w:val="FontStyle55"/>
          <w:sz w:val="28"/>
          <w:szCs w:val="28"/>
        </w:rPr>
      </w:pPr>
      <w:r w:rsidRPr="0040766B">
        <w:rPr>
          <w:rStyle w:val="FontStyle55"/>
          <w:sz w:val="28"/>
          <w:szCs w:val="28"/>
        </w:rPr>
        <w:t>повышение эффективности бюджетных расходов на реализацию муниципальных программ;</w:t>
      </w:r>
    </w:p>
    <w:p w:rsidR="007024A1" w:rsidRPr="0040766B" w:rsidRDefault="007024A1" w:rsidP="007024A1">
      <w:pPr>
        <w:pStyle w:val="Style4"/>
        <w:widowControl/>
        <w:spacing w:line="322" w:lineRule="exact"/>
        <w:ind w:left="701" w:firstLine="0"/>
        <w:jc w:val="left"/>
        <w:rPr>
          <w:rStyle w:val="FontStyle55"/>
          <w:sz w:val="28"/>
          <w:szCs w:val="28"/>
        </w:rPr>
      </w:pPr>
      <w:r w:rsidRPr="0040766B">
        <w:rPr>
          <w:rStyle w:val="FontStyle55"/>
          <w:sz w:val="28"/>
          <w:szCs w:val="28"/>
        </w:rPr>
        <w:t>увеличение доли программных расходов бюджетов;</w:t>
      </w:r>
    </w:p>
    <w:p w:rsidR="007024A1" w:rsidRPr="0040766B" w:rsidRDefault="007024A1" w:rsidP="007024A1">
      <w:pPr>
        <w:pStyle w:val="Style4"/>
        <w:widowControl/>
        <w:spacing w:line="322" w:lineRule="exact"/>
        <w:ind w:right="24" w:firstLine="715"/>
        <w:rPr>
          <w:rStyle w:val="FontStyle55"/>
          <w:sz w:val="28"/>
          <w:szCs w:val="28"/>
        </w:rPr>
      </w:pPr>
      <w:r w:rsidRPr="0040766B">
        <w:rPr>
          <w:rStyle w:val="FontStyle55"/>
          <w:sz w:val="28"/>
          <w:szCs w:val="28"/>
        </w:rPr>
        <w:t>совершенствование методологии формирования и реализации муниципальных программ;</w:t>
      </w:r>
    </w:p>
    <w:p w:rsidR="007024A1" w:rsidRPr="0040766B" w:rsidRDefault="007024A1" w:rsidP="007024A1">
      <w:pPr>
        <w:pStyle w:val="Style4"/>
        <w:widowControl/>
        <w:spacing w:line="322" w:lineRule="exact"/>
        <w:ind w:right="14" w:firstLine="715"/>
        <w:rPr>
          <w:rStyle w:val="FontStyle55"/>
          <w:sz w:val="28"/>
          <w:szCs w:val="28"/>
        </w:rPr>
      </w:pPr>
      <w:r w:rsidRPr="0040766B">
        <w:rPr>
          <w:rStyle w:val="FontStyle55"/>
          <w:sz w:val="28"/>
          <w:szCs w:val="28"/>
        </w:rPr>
        <w:t>обеспечение преемственности показателей результативности субсидий, предоставляемых из областного бюджета, и показателей муниципальных программ.</w:t>
      </w:r>
    </w:p>
    <w:p w:rsidR="00D27E85" w:rsidRPr="0040766B" w:rsidRDefault="00D27E85" w:rsidP="00D27E85">
      <w:pPr>
        <w:pStyle w:val="Style4"/>
        <w:widowControl/>
        <w:spacing w:line="322" w:lineRule="exact"/>
        <w:ind w:right="14" w:firstLine="677"/>
        <w:rPr>
          <w:rStyle w:val="FontStyle55"/>
          <w:sz w:val="28"/>
          <w:szCs w:val="28"/>
        </w:rPr>
      </w:pPr>
      <w:r w:rsidRPr="0040766B">
        <w:rPr>
          <w:rStyle w:val="FontStyle55"/>
          <w:sz w:val="28"/>
          <w:szCs w:val="28"/>
        </w:rPr>
        <w:t>В 201</w:t>
      </w:r>
      <w:r w:rsidR="007C6573" w:rsidRPr="0040766B">
        <w:rPr>
          <w:rStyle w:val="FontStyle55"/>
          <w:sz w:val="28"/>
          <w:szCs w:val="28"/>
        </w:rPr>
        <w:t>7</w:t>
      </w:r>
      <w:r w:rsidRPr="0040766B">
        <w:rPr>
          <w:rStyle w:val="FontStyle55"/>
          <w:sz w:val="28"/>
          <w:szCs w:val="28"/>
        </w:rPr>
        <w:t xml:space="preserve"> году на территории </w:t>
      </w:r>
      <w:r w:rsidR="002A1288">
        <w:rPr>
          <w:rStyle w:val="FontStyle55"/>
          <w:sz w:val="28"/>
          <w:szCs w:val="28"/>
        </w:rPr>
        <w:t>муниципального образования</w:t>
      </w:r>
      <w:r w:rsidR="007C6573" w:rsidRPr="0040766B">
        <w:rPr>
          <w:rStyle w:val="FontStyle55"/>
          <w:sz w:val="28"/>
          <w:szCs w:val="28"/>
        </w:rPr>
        <w:t xml:space="preserve"> «Вешкаймский район»</w:t>
      </w:r>
      <w:r w:rsidRPr="0040766B">
        <w:rPr>
          <w:rStyle w:val="FontStyle55"/>
          <w:sz w:val="28"/>
          <w:szCs w:val="28"/>
        </w:rPr>
        <w:t xml:space="preserve"> реализовывалось </w:t>
      </w:r>
      <w:r w:rsidR="00072D14" w:rsidRPr="0040766B">
        <w:rPr>
          <w:rStyle w:val="FontStyle55"/>
          <w:sz w:val="28"/>
          <w:szCs w:val="28"/>
        </w:rPr>
        <w:t>50</w:t>
      </w:r>
      <w:r w:rsidR="007C6573" w:rsidRPr="0040766B">
        <w:rPr>
          <w:rStyle w:val="FontStyle55"/>
          <w:sz w:val="28"/>
          <w:szCs w:val="28"/>
        </w:rPr>
        <w:t xml:space="preserve"> муниципальны</w:t>
      </w:r>
      <w:r w:rsidR="00072D14" w:rsidRPr="0040766B">
        <w:rPr>
          <w:rStyle w:val="FontStyle55"/>
          <w:sz w:val="28"/>
          <w:szCs w:val="28"/>
        </w:rPr>
        <w:t>х</w:t>
      </w:r>
      <w:r w:rsidR="007C6573" w:rsidRPr="0040766B">
        <w:rPr>
          <w:rStyle w:val="FontStyle55"/>
          <w:sz w:val="28"/>
          <w:szCs w:val="28"/>
        </w:rPr>
        <w:t xml:space="preserve"> программ</w:t>
      </w:r>
      <w:r w:rsidRPr="0040766B">
        <w:rPr>
          <w:rStyle w:val="FontStyle55"/>
          <w:sz w:val="28"/>
          <w:szCs w:val="28"/>
        </w:rPr>
        <w:t xml:space="preserve">, исполнение по которым сложилось в общей сумме </w:t>
      </w:r>
      <w:r w:rsidR="00072D14" w:rsidRPr="0040766B">
        <w:rPr>
          <w:rStyle w:val="FontStyle55"/>
          <w:sz w:val="28"/>
          <w:szCs w:val="28"/>
        </w:rPr>
        <w:t>213 337,0</w:t>
      </w:r>
      <w:r w:rsidR="007C6573" w:rsidRPr="0040766B">
        <w:rPr>
          <w:rStyle w:val="FontStyle55"/>
          <w:sz w:val="28"/>
          <w:szCs w:val="28"/>
        </w:rPr>
        <w:t xml:space="preserve"> тыс. </w:t>
      </w:r>
      <w:r w:rsidRPr="0040766B">
        <w:rPr>
          <w:rStyle w:val="FontStyle55"/>
          <w:sz w:val="28"/>
          <w:szCs w:val="28"/>
        </w:rPr>
        <w:t xml:space="preserve">рублей или </w:t>
      </w:r>
      <w:r w:rsidR="009B6536" w:rsidRPr="0040766B">
        <w:rPr>
          <w:rStyle w:val="FontStyle55"/>
          <w:sz w:val="28"/>
          <w:szCs w:val="28"/>
        </w:rPr>
        <w:t>85,5</w:t>
      </w:r>
      <w:r w:rsidRPr="0040766B">
        <w:rPr>
          <w:rStyle w:val="FontStyle55"/>
          <w:sz w:val="28"/>
          <w:szCs w:val="28"/>
        </w:rPr>
        <w:t>% от годового плана, на 201</w:t>
      </w:r>
      <w:r w:rsidR="00A75D58" w:rsidRPr="0040766B">
        <w:rPr>
          <w:rStyle w:val="FontStyle55"/>
          <w:sz w:val="28"/>
          <w:szCs w:val="28"/>
        </w:rPr>
        <w:t>8</w:t>
      </w:r>
      <w:r w:rsidRPr="0040766B">
        <w:rPr>
          <w:rStyle w:val="FontStyle55"/>
          <w:sz w:val="28"/>
          <w:szCs w:val="28"/>
        </w:rPr>
        <w:t xml:space="preserve"> год запланирована реализация </w:t>
      </w:r>
      <w:r w:rsidR="008F2D46" w:rsidRPr="0040766B">
        <w:rPr>
          <w:rStyle w:val="FontStyle55"/>
          <w:sz w:val="28"/>
          <w:szCs w:val="28"/>
        </w:rPr>
        <w:t xml:space="preserve">51 </w:t>
      </w:r>
      <w:r w:rsidRPr="0040766B">
        <w:rPr>
          <w:rStyle w:val="FontStyle55"/>
          <w:sz w:val="28"/>
          <w:szCs w:val="28"/>
        </w:rPr>
        <w:t>программ</w:t>
      </w:r>
      <w:r w:rsidR="002A1288">
        <w:rPr>
          <w:rStyle w:val="FontStyle55"/>
          <w:sz w:val="28"/>
          <w:szCs w:val="28"/>
        </w:rPr>
        <w:t>ы</w:t>
      </w:r>
      <w:r w:rsidRPr="0040766B">
        <w:rPr>
          <w:rStyle w:val="FontStyle55"/>
          <w:sz w:val="28"/>
          <w:szCs w:val="28"/>
        </w:rPr>
        <w:t xml:space="preserve"> на сумму </w:t>
      </w:r>
      <w:r w:rsidR="008F2D46" w:rsidRPr="0040766B">
        <w:rPr>
          <w:rStyle w:val="FontStyle55"/>
          <w:sz w:val="28"/>
          <w:szCs w:val="28"/>
        </w:rPr>
        <w:t>207 007,4</w:t>
      </w:r>
      <w:r w:rsidR="009C5599" w:rsidRPr="0040766B">
        <w:rPr>
          <w:rStyle w:val="FontStyle55"/>
          <w:sz w:val="28"/>
          <w:szCs w:val="28"/>
        </w:rPr>
        <w:t xml:space="preserve"> </w:t>
      </w:r>
      <w:r w:rsidR="008F2D46" w:rsidRPr="0040766B">
        <w:rPr>
          <w:rStyle w:val="FontStyle55"/>
          <w:sz w:val="28"/>
          <w:szCs w:val="28"/>
        </w:rPr>
        <w:t>тыс.</w:t>
      </w:r>
      <w:r w:rsidRPr="0040766B">
        <w:rPr>
          <w:rStyle w:val="FontStyle55"/>
          <w:sz w:val="28"/>
          <w:szCs w:val="28"/>
        </w:rPr>
        <w:t xml:space="preserve"> рублей или </w:t>
      </w:r>
      <w:r w:rsidR="0050562A" w:rsidRPr="0040766B">
        <w:rPr>
          <w:rStyle w:val="FontStyle55"/>
          <w:sz w:val="28"/>
          <w:szCs w:val="28"/>
        </w:rPr>
        <w:t>84,8</w:t>
      </w:r>
      <w:r w:rsidRPr="0040766B">
        <w:rPr>
          <w:rStyle w:val="FontStyle55"/>
          <w:sz w:val="28"/>
          <w:szCs w:val="28"/>
        </w:rPr>
        <w:t>% от годового плана.</w:t>
      </w:r>
    </w:p>
    <w:p w:rsidR="009F01AA" w:rsidRPr="0040766B" w:rsidRDefault="009F01AA" w:rsidP="009F01AA">
      <w:pPr>
        <w:ind w:firstLine="720"/>
        <w:jc w:val="both"/>
        <w:rPr>
          <w:sz w:val="28"/>
          <w:szCs w:val="28"/>
        </w:rPr>
      </w:pPr>
      <w:r w:rsidRPr="0040766B">
        <w:rPr>
          <w:sz w:val="28"/>
          <w:szCs w:val="28"/>
        </w:rPr>
        <w:t xml:space="preserve">В 2017 - 2018 годах особое внимание уделяется работе по повышению эффективности бюджетных расходов. </w:t>
      </w:r>
    </w:p>
    <w:p w:rsidR="009F01AA" w:rsidRPr="0040766B" w:rsidRDefault="009F01AA" w:rsidP="009F01AA">
      <w:pPr>
        <w:ind w:firstLine="720"/>
        <w:jc w:val="both"/>
        <w:rPr>
          <w:sz w:val="28"/>
          <w:szCs w:val="28"/>
        </w:rPr>
      </w:pPr>
      <w:r w:rsidRPr="0040766B">
        <w:rPr>
          <w:sz w:val="28"/>
          <w:szCs w:val="28"/>
        </w:rPr>
        <w:t xml:space="preserve">В целях повышения эффективности </w:t>
      </w:r>
      <w:r w:rsidRPr="0040766B">
        <w:rPr>
          <w:spacing w:val="2"/>
          <w:sz w:val="28"/>
          <w:szCs w:val="28"/>
          <w:shd w:val="clear" w:color="auto" w:fill="FFFFFF"/>
        </w:rPr>
        <w:t xml:space="preserve">использования средств бюджета, </w:t>
      </w:r>
      <w:r w:rsidRPr="0040766B">
        <w:rPr>
          <w:sz w:val="28"/>
          <w:szCs w:val="28"/>
        </w:rPr>
        <w:t>оптимизации расходных обязательств муниципального образования «</w:t>
      </w:r>
      <w:r w:rsidRPr="0040766B">
        <w:rPr>
          <w:rStyle w:val="FontStyle11"/>
          <w:b w:val="0"/>
          <w:sz w:val="28"/>
          <w:szCs w:val="28"/>
        </w:rPr>
        <w:t>Вешкаймский</w:t>
      </w:r>
      <w:r w:rsidRPr="0040766B">
        <w:rPr>
          <w:bCs/>
          <w:spacing w:val="-2"/>
          <w:sz w:val="28"/>
          <w:szCs w:val="28"/>
        </w:rPr>
        <w:t xml:space="preserve"> район</w:t>
      </w:r>
      <w:r w:rsidRPr="0040766B">
        <w:rPr>
          <w:sz w:val="28"/>
          <w:szCs w:val="28"/>
        </w:rPr>
        <w:t xml:space="preserve">» постановлением администрации муниципального образования «Вешкаймский район» от 20.04.2017 № 293 утверждена Программа </w:t>
      </w:r>
      <w:r w:rsidRPr="0040766B">
        <w:rPr>
          <w:rFonts w:eastAsia="Calibri"/>
          <w:sz w:val="28"/>
          <w:szCs w:val="28"/>
          <w:lang w:eastAsia="en-US"/>
        </w:rPr>
        <w:t xml:space="preserve">оптимизации расходов бюджета </w:t>
      </w:r>
      <w:r w:rsidRPr="0040766B">
        <w:rPr>
          <w:sz w:val="28"/>
          <w:szCs w:val="28"/>
        </w:rPr>
        <w:t xml:space="preserve">муниципального образования «Вешкаймский район» </w:t>
      </w:r>
      <w:r w:rsidRPr="0040766B">
        <w:rPr>
          <w:rFonts w:eastAsia="Calibri"/>
          <w:sz w:val="28"/>
          <w:szCs w:val="28"/>
          <w:lang w:eastAsia="en-US"/>
        </w:rPr>
        <w:t>на 2017 – 2019 годы.</w:t>
      </w:r>
    </w:p>
    <w:p w:rsidR="009F01AA" w:rsidRPr="0040766B" w:rsidRDefault="009F01AA" w:rsidP="009F01AA">
      <w:pPr>
        <w:pStyle w:val="ConsPlusNormal"/>
        <w:ind w:firstLine="709"/>
        <w:jc w:val="both"/>
        <w:rPr>
          <w:rFonts w:ascii="Times New Roman" w:hAnsi="Times New Roman" w:cs="Times New Roman"/>
          <w:sz w:val="28"/>
          <w:szCs w:val="28"/>
        </w:rPr>
      </w:pPr>
      <w:r w:rsidRPr="0040766B">
        <w:rPr>
          <w:rFonts w:ascii="Times New Roman" w:hAnsi="Times New Roman" w:cs="Times New Roman"/>
          <w:sz w:val="28"/>
          <w:szCs w:val="28"/>
        </w:rPr>
        <w:t>Программа оптимизации расходов бюджета муниципального образования «</w:t>
      </w:r>
      <w:r w:rsidRPr="0040766B">
        <w:rPr>
          <w:rStyle w:val="FontStyle11"/>
          <w:b w:val="0"/>
          <w:sz w:val="28"/>
          <w:szCs w:val="28"/>
        </w:rPr>
        <w:t>Вешкаймский</w:t>
      </w:r>
      <w:r w:rsidRPr="0040766B">
        <w:rPr>
          <w:rFonts w:ascii="Times New Roman" w:hAnsi="Times New Roman" w:cs="Times New Roman"/>
          <w:bCs/>
          <w:spacing w:val="-2"/>
          <w:sz w:val="28"/>
          <w:szCs w:val="28"/>
        </w:rPr>
        <w:t xml:space="preserve"> район</w:t>
      </w:r>
      <w:r w:rsidRPr="0040766B">
        <w:rPr>
          <w:rFonts w:ascii="Times New Roman" w:hAnsi="Times New Roman" w:cs="Times New Roman"/>
          <w:sz w:val="28"/>
          <w:szCs w:val="28"/>
        </w:rPr>
        <w:t xml:space="preserve">» на 2017 – 2019 годы разработана в целях </w:t>
      </w:r>
      <w:r w:rsidRPr="0040766B">
        <w:rPr>
          <w:rFonts w:ascii="Times New Roman" w:hAnsi="Times New Roman" w:cs="Times New Roman"/>
          <w:spacing w:val="2"/>
          <w:sz w:val="28"/>
          <w:szCs w:val="28"/>
          <w:shd w:val="clear" w:color="auto" w:fill="FFFFFF"/>
        </w:rPr>
        <w:t xml:space="preserve">формирования бюджетной политики </w:t>
      </w:r>
      <w:r w:rsidRPr="0040766B">
        <w:rPr>
          <w:rFonts w:ascii="Times New Roman" w:hAnsi="Times New Roman" w:cs="Times New Roman"/>
          <w:sz w:val="28"/>
          <w:szCs w:val="28"/>
        </w:rPr>
        <w:t>муниципального образования «</w:t>
      </w:r>
      <w:r w:rsidRPr="0040766B">
        <w:rPr>
          <w:rStyle w:val="FontStyle11"/>
          <w:b w:val="0"/>
          <w:sz w:val="28"/>
          <w:szCs w:val="28"/>
        </w:rPr>
        <w:t>Вешкаймский</w:t>
      </w:r>
      <w:r w:rsidRPr="0040766B">
        <w:rPr>
          <w:rFonts w:ascii="Times New Roman" w:hAnsi="Times New Roman" w:cs="Times New Roman"/>
          <w:bCs/>
          <w:spacing w:val="-2"/>
          <w:sz w:val="28"/>
          <w:szCs w:val="28"/>
        </w:rPr>
        <w:t xml:space="preserve"> район</w:t>
      </w:r>
      <w:r w:rsidRPr="0040766B">
        <w:rPr>
          <w:rFonts w:ascii="Times New Roman" w:hAnsi="Times New Roman" w:cs="Times New Roman"/>
          <w:sz w:val="28"/>
          <w:szCs w:val="28"/>
        </w:rPr>
        <w:t>»</w:t>
      </w:r>
      <w:r w:rsidRPr="0040766B">
        <w:rPr>
          <w:rFonts w:ascii="Times New Roman" w:hAnsi="Times New Roman" w:cs="Times New Roman"/>
          <w:spacing w:val="2"/>
          <w:sz w:val="28"/>
          <w:szCs w:val="28"/>
          <w:shd w:val="clear" w:color="auto" w:fill="FFFFFF"/>
        </w:rPr>
        <w:t xml:space="preserve">, ориентированной на создание условий для эффективного управления муниципальными финансами </w:t>
      </w:r>
      <w:r w:rsidRPr="0040766B">
        <w:rPr>
          <w:rFonts w:ascii="Times New Roman" w:hAnsi="Times New Roman" w:cs="Times New Roman"/>
          <w:sz w:val="28"/>
          <w:szCs w:val="28"/>
        </w:rPr>
        <w:t>муниципального образования «</w:t>
      </w:r>
      <w:r w:rsidRPr="0040766B">
        <w:rPr>
          <w:rStyle w:val="FontStyle11"/>
          <w:b w:val="0"/>
          <w:sz w:val="28"/>
          <w:szCs w:val="28"/>
        </w:rPr>
        <w:t>Вешкаймский</w:t>
      </w:r>
      <w:r w:rsidRPr="0040766B">
        <w:rPr>
          <w:rFonts w:ascii="Times New Roman" w:hAnsi="Times New Roman" w:cs="Times New Roman"/>
          <w:bCs/>
          <w:spacing w:val="-2"/>
          <w:sz w:val="28"/>
          <w:szCs w:val="28"/>
        </w:rPr>
        <w:t xml:space="preserve"> район</w:t>
      </w:r>
      <w:r w:rsidRPr="0040766B">
        <w:rPr>
          <w:rFonts w:ascii="Times New Roman" w:hAnsi="Times New Roman" w:cs="Times New Roman"/>
          <w:sz w:val="28"/>
          <w:szCs w:val="28"/>
        </w:rPr>
        <w:t>»</w:t>
      </w:r>
      <w:r w:rsidRPr="0040766B">
        <w:rPr>
          <w:rFonts w:ascii="Times New Roman" w:hAnsi="Times New Roman" w:cs="Times New Roman"/>
          <w:spacing w:val="2"/>
          <w:sz w:val="28"/>
          <w:szCs w:val="28"/>
          <w:shd w:val="clear" w:color="auto" w:fill="FFFFFF"/>
        </w:rPr>
        <w:t xml:space="preserve">, укрепления устойчивости бюджетной системы и социально-экономического развития </w:t>
      </w:r>
      <w:r w:rsidRPr="0040766B">
        <w:rPr>
          <w:rFonts w:ascii="Times New Roman" w:hAnsi="Times New Roman" w:cs="Times New Roman"/>
          <w:sz w:val="28"/>
          <w:szCs w:val="28"/>
        </w:rPr>
        <w:t>муниципального образования «</w:t>
      </w:r>
      <w:r w:rsidRPr="0040766B">
        <w:rPr>
          <w:rStyle w:val="FontStyle11"/>
          <w:b w:val="0"/>
          <w:sz w:val="28"/>
          <w:szCs w:val="28"/>
        </w:rPr>
        <w:t>Вешкаймский</w:t>
      </w:r>
      <w:r w:rsidRPr="0040766B">
        <w:rPr>
          <w:rFonts w:ascii="Times New Roman" w:hAnsi="Times New Roman" w:cs="Times New Roman"/>
          <w:bCs/>
          <w:spacing w:val="-2"/>
          <w:sz w:val="28"/>
          <w:szCs w:val="28"/>
        </w:rPr>
        <w:t xml:space="preserve"> район</w:t>
      </w:r>
      <w:r w:rsidRPr="0040766B">
        <w:rPr>
          <w:rFonts w:ascii="Times New Roman" w:hAnsi="Times New Roman" w:cs="Times New Roman"/>
          <w:sz w:val="28"/>
          <w:szCs w:val="28"/>
        </w:rPr>
        <w:t>»,</w:t>
      </w:r>
      <w:r w:rsidRPr="0040766B">
        <w:rPr>
          <w:rFonts w:ascii="Times New Roman" w:hAnsi="Times New Roman" w:cs="Times New Roman"/>
          <w:spacing w:val="2"/>
          <w:sz w:val="28"/>
          <w:szCs w:val="28"/>
          <w:shd w:val="clear" w:color="auto" w:fill="FFFFFF"/>
        </w:rPr>
        <w:t xml:space="preserve"> в финансовой и бюджетной сферах, </w:t>
      </w:r>
      <w:r w:rsidRPr="0040766B">
        <w:rPr>
          <w:rFonts w:ascii="Times New Roman" w:hAnsi="Times New Roman" w:cs="Times New Roman"/>
          <w:bCs/>
          <w:sz w:val="28"/>
          <w:szCs w:val="28"/>
        </w:rPr>
        <w:t>оптимизации расходов.</w:t>
      </w:r>
    </w:p>
    <w:p w:rsidR="009F01AA" w:rsidRPr="0040766B" w:rsidRDefault="009F01AA" w:rsidP="009F01AA">
      <w:pPr>
        <w:tabs>
          <w:tab w:val="left" w:pos="567"/>
          <w:tab w:val="left" w:pos="709"/>
          <w:tab w:val="left" w:pos="993"/>
        </w:tabs>
        <w:ind w:firstLine="708"/>
        <w:jc w:val="both"/>
        <w:rPr>
          <w:color w:val="000000"/>
          <w:sz w:val="28"/>
          <w:szCs w:val="28"/>
        </w:rPr>
      </w:pPr>
      <w:r w:rsidRPr="0040766B">
        <w:rPr>
          <w:color w:val="000000"/>
          <w:sz w:val="28"/>
          <w:szCs w:val="28"/>
        </w:rPr>
        <w:t xml:space="preserve">Задача повышения эффективности бюджетных расходов </w:t>
      </w:r>
      <w:r w:rsidRPr="0040766B">
        <w:rPr>
          <w:sz w:val="28"/>
          <w:szCs w:val="28"/>
        </w:rPr>
        <w:t xml:space="preserve">муниципального образования «Вешкаймский район» </w:t>
      </w:r>
      <w:r w:rsidRPr="0040766B">
        <w:rPr>
          <w:color w:val="000000"/>
          <w:sz w:val="28"/>
          <w:szCs w:val="28"/>
        </w:rPr>
        <w:t xml:space="preserve">решается в рамках работы Межведомственного совета </w:t>
      </w:r>
      <w:r w:rsidRPr="0040766B">
        <w:rPr>
          <w:sz w:val="28"/>
          <w:szCs w:val="28"/>
        </w:rPr>
        <w:t>по повышению эффективности бюджетных расходов муниципального образования «Вешкаймский район»</w:t>
      </w:r>
      <w:r w:rsidRPr="0040766B">
        <w:rPr>
          <w:color w:val="000000"/>
          <w:sz w:val="28"/>
          <w:szCs w:val="28"/>
        </w:rPr>
        <w:t xml:space="preserve">, созданного Постановлением </w:t>
      </w:r>
      <w:r w:rsidRPr="0040766B">
        <w:rPr>
          <w:sz w:val="28"/>
          <w:szCs w:val="28"/>
        </w:rPr>
        <w:t>администрации муниципального образования «Вешкаймский район» от 25.02.2015 № 219</w:t>
      </w:r>
      <w:r w:rsidRPr="0040766B">
        <w:rPr>
          <w:color w:val="000000"/>
          <w:sz w:val="28"/>
          <w:szCs w:val="28"/>
        </w:rPr>
        <w:t xml:space="preserve">. </w:t>
      </w:r>
    </w:p>
    <w:p w:rsidR="009F01AA" w:rsidRPr="0040766B" w:rsidRDefault="009F01AA" w:rsidP="009F01AA">
      <w:pPr>
        <w:widowControl w:val="0"/>
        <w:autoSpaceDE w:val="0"/>
        <w:autoSpaceDN w:val="0"/>
        <w:adjustRightInd w:val="0"/>
        <w:ind w:firstLine="709"/>
        <w:jc w:val="both"/>
        <w:rPr>
          <w:sz w:val="28"/>
          <w:szCs w:val="28"/>
        </w:rPr>
      </w:pPr>
      <w:r w:rsidRPr="0040766B">
        <w:rPr>
          <w:rFonts w:eastAsia="Calibri"/>
          <w:sz w:val="28"/>
          <w:szCs w:val="28"/>
          <w:lang w:eastAsia="en-US"/>
        </w:rPr>
        <w:t>Задачей Совета является рассмотрение вопросов повышения эффективности бюджетных расходов, в том числе, связанных с:</w:t>
      </w:r>
    </w:p>
    <w:p w:rsidR="00B3244E" w:rsidRDefault="009F01AA" w:rsidP="009F01AA">
      <w:pPr>
        <w:widowControl w:val="0"/>
        <w:autoSpaceDE w:val="0"/>
        <w:autoSpaceDN w:val="0"/>
        <w:adjustRightInd w:val="0"/>
        <w:ind w:firstLine="709"/>
        <w:jc w:val="both"/>
        <w:rPr>
          <w:sz w:val="28"/>
          <w:szCs w:val="28"/>
        </w:rPr>
      </w:pPr>
      <w:r w:rsidRPr="0040766B">
        <w:rPr>
          <w:rFonts w:eastAsia="Calibri"/>
          <w:sz w:val="28"/>
          <w:szCs w:val="28"/>
          <w:lang w:eastAsia="en-US"/>
        </w:rPr>
        <w:t xml:space="preserve">а) оптимизацией расходов </w:t>
      </w:r>
      <w:r w:rsidRPr="0040766B">
        <w:rPr>
          <w:sz w:val="28"/>
          <w:szCs w:val="28"/>
        </w:rPr>
        <w:t xml:space="preserve">муниципального образования «Вешкаймский </w:t>
      </w:r>
    </w:p>
    <w:p w:rsidR="00B3244E" w:rsidRDefault="00B3244E" w:rsidP="00B3244E">
      <w:pPr>
        <w:widowControl w:val="0"/>
        <w:autoSpaceDE w:val="0"/>
        <w:autoSpaceDN w:val="0"/>
        <w:adjustRightInd w:val="0"/>
        <w:jc w:val="both"/>
        <w:rPr>
          <w:sz w:val="28"/>
          <w:szCs w:val="28"/>
        </w:rPr>
      </w:pPr>
    </w:p>
    <w:p w:rsidR="009F01AA" w:rsidRPr="0040766B" w:rsidRDefault="009F01AA" w:rsidP="00B3244E">
      <w:pPr>
        <w:widowControl w:val="0"/>
        <w:autoSpaceDE w:val="0"/>
        <w:autoSpaceDN w:val="0"/>
        <w:adjustRightInd w:val="0"/>
        <w:jc w:val="both"/>
        <w:rPr>
          <w:sz w:val="28"/>
          <w:szCs w:val="28"/>
        </w:rPr>
      </w:pPr>
      <w:r w:rsidRPr="0040766B">
        <w:rPr>
          <w:sz w:val="28"/>
          <w:szCs w:val="28"/>
        </w:rPr>
        <w:t>район»</w:t>
      </w:r>
      <w:r w:rsidRPr="0040766B">
        <w:rPr>
          <w:rFonts w:eastAsia="Calibri"/>
          <w:sz w:val="28"/>
          <w:szCs w:val="28"/>
          <w:lang w:eastAsia="en-US"/>
        </w:rPr>
        <w:t>;</w:t>
      </w:r>
    </w:p>
    <w:p w:rsidR="009F01AA" w:rsidRPr="0040766B" w:rsidRDefault="009F01AA" w:rsidP="009F01AA">
      <w:pPr>
        <w:widowControl w:val="0"/>
        <w:autoSpaceDE w:val="0"/>
        <w:autoSpaceDN w:val="0"/>
        <w:adjustRightInd w:val="0"/>
        <w:ind w:firstLine="709"/>
        <w:jc w:val="both"/>
        <w:rPr>
          <w:sz w:val="28"/>
          <w:szCs w:val="28"/>
        </w:rPr>
      </w:pPr>
      <w:r w:rsidRPr="0040766B">
        <w:rPr>
          <w:rFonts w:eastAsia="Calibri"/>
          <w:sz w:val="28"/>
          <w:szCs w:val="28"/>
          <w:lang w:eastAsia="en-US"/>
        </w:rPr>
        <w:t xml:space="preserve">б) использованием высвобождающихся бюджетных ассигнований в соответствии с приоритетными направлениями социально-экономического развития </w:t>
      </w:r>
      <w:r w:rsidRPr="0040766B">
        <w:rPr>
          <w:sz w:val="28"/>
          <w:szCs w:val="28"/>
        </w:rPr>
        <w:t>муниципального образования «Вешкаймский район»</w:t>
      </w:r>
      <w:r w:rsidRPr="0040766B">
        <w:rPr>
          <w:rFonts w:eastAsia="Calibri"/>
          <w:sz w:val="28"/>
          <w:szCs w:val="28"/>
          <w:lang w:eastAsia="en-US"/>
        </w:rPr>
        <w:t>;</w:t>
      </w:r>
    </w:p>
    <w:p w:rsidR="009F01AA" w:rsidRPr="0040766B" w:rsidRDefault="009F01AA" w:rsidP="009F01AA">
      <w:pPr>
        <w:widowControl w:val="0"/>
        <w:autoSpaceDE w:val="0"/>
        <w:autoSpaceDN w:val="0"/>
        <w:adjustRightInd w:val="0"/>
        <w:ind w:firstLine="709"/>
        <w:jc w:val="both"/>
        <w:rPr>
          <w:rFonts w:eastAsia="Calibri"/>
          <w:sz w:val="28"/>
          <w:szCs w:val="28"/>
          <w:lang w:eastAsia="en-US"/>
        </w:rPr>
      </w:pPr>
      <w:r w:rsidRPr="0040766B">
        <w:rPr>
          <w:rFonts w:eastAsia="Calibri"/>
          <w:sz w:val="28"/>
          <w:szCs w:val="28"/>
          <w:lang w:eastAsia="en-US"/>
        </w:rPr>
        <w:t xml:space="preserve">в) повышением качества и эффективности реализации муниципальных программ </w:t>
      </w:r>
      <w:r w:rsidRPr="0040766B">
        <w:rPr>
          <w:sz w:val="28"/>
          <w:szCs w:val="28"/>
        </w:rPr>
        <w:t>муниципального образования «Вешкаймский район»</w:t>
      </w:r>
      <w:r w:rsidRPr="0040766B">
        <w:rPr>
          <w:rFonts w:eastAsia="Calibri"/>
          <w:sz w:val="28"/>
          <w:szCs w:val="28"/>
          <w:lang w:eastAsia="en-US"/>
        </w:rPr>
        <w:t>.</w:t>
      </w:r>
    </w:p>
    <w:p w:rsidR="00F52D54" w:rsidRPr="0040766B" w:rsidRDefault="00F52D54" w:rsidP="00F52D54">
      <w:pPr>
        <w:pStyle w:val="Style4"/>
        <w:widowControl/>
        <w:spacing w:line="322" w:lineRule="exact"/>
        <w:ind w:left="5" w:right="10" w:firstLine="715"/>
        <w:rPr>
          <w:rStyle w:val="FontStyle55"/>
          <w:sz w:val="28"/>
          <w:szCs w:val="28"/>
        </w:rPr>
      </w:pPr>
      <w:r w:rsidRPr="0040766B">
        <w:rPr>
          <w:rStyle w:val="FontStyle55"/>
          <w:sz w:val="28"/>
          <w:szCs w:val="28"/>
        </w:rPr>
        <w:t>В 201</w:t>
      </w:r>
      <w:r w:rsidR="00D107F0">
        <w:rPr>
          <w:rStyle w:val="FontStyle55"/>
          <w:sz w:val="28"/>
          <w:szCs w:val="28"/>
        </w:rPr>
        <w:t>8</w:t>
      </w:r>
      <w:r w:rsidRPr="0040766B">
        <w:rPr>
          <w:rStyle w:val="FontStyle55"/>
          <w:sz w:val="28"/>
          <w:szCs w:val="28"/>
        </w:rPr>
        <w:t xml:space="preserve"> году продолжена реализация проекта «Народный бюджет», в основе которого лежит «</w:t>
      </w:r>
      <w:proofErr w:type="spellStart"/>
      <w:r w:rsidRPr="0040766B">
        <w:rPr>
          <w:rStyle w:val="FontStyle55"/>
          <w:sz w:val="28"/>
          <w:szCs w:val="28"/>
        </w:rPr>
        <w:t>партиципаторное</w:t>
      </w:r>
      <w:proofErr w:type="spellEnd"/>
      <w:r w:rsidRPr="0040766B">
        <w:rPr>
          <w:rStyle w:val="FontStyle55"/>
          <w:sz w:val="28"/>
          <w:szCs w:val="28"/>
        </w:rPr>
        <w:t xml:space="preserve">» бюджетирование. В 2017 году на территории муниципального образования «Вешкаймский район» было реализовано 3 проекта. </w:t>
      </w:r>
    </w:p>
    <w:p w:rsidR="00F52D54" w:rsidRPr="0040766B" w:rsidRDefault="00F52D54" w:rsidP="00F52D54">
      <w:pPr>
        <w:pStyle w:val="Style4"/>
        <w:widowControl/>
        <w:spacing w:line="322" w:lineRule="exact"/>
        <w:ind w:left="5" w:right="10" w:firstLine="720"/>
        <w:rPr>
          <w:rStyle w:val="FontStyle55"/>
          <w:sz w:val="28"/>
          <w:szCs w:val="28"/>
        </w:rPr>
      </w:pPr>
      <w:r w:rsidRPr="0040766B">
        <w:rPr>
          <w:rStyle w:val="FontStyle55"/>
          <w:sz w:val="28"/>
          <w:szCs w:val="28"/>
        </w:rPr>
        <w:t>На 2018 год запл</w:t>
      </w:r>
      <w:r w:rsidR="00D107F0">
        <w:rPr>
          <w:rStyle w:val="FontStyle55"/>
          <w:sz w:val="28"/>
          <w:szCs w:val="28"/>
        </w:rPr>
        <w:t>анирована реализация 4 проектов на сумму 1300,0 тыс. руб., в т.ч.: «</w:t>
      </w:r>
      <w:r w:rsidR="00D107F0" w:rsidRPr="00D107F0">
        <w:rPr>
          <w:rStyle w:val="FontStyle55"/>
          <w:sz w:val="28"/>
          <w:szCs w:val="28"/>
        </w:rPr>
        <w:t>Ремонт и оформление обрядового зала МКУ Вешкаймский РДК</w:t>
      </w:r>
      <w:r w:rsidR="00D107F0">
        <w:rPr>
          <w:rStyle w:val="FontStyle55"/>
          <w:sz w:val="28"/>
          <w:szCs w:val="28"/>
        </w:rPr>
        <w:t>», «</w:t>
      </w:r>
      <w:r w:rsidR="00D107F0" w:rsidRPr="00D107F0">
        <w:rPr>
          <w:rStyle w:val="FontStyle55"/>
          <w:sz w:val="28"/>
          <w:szCs w:val="28"/>
        </w:rPr>
        <w:t xml:space="preserve">Ремонт стадиона </w:t>
      </w:r>
      <w:r w:rsidR="00D107F0">
        <w:rPr>
          <w:rStyle w:val="FontStyle55"/>
          <w:sz w:val="28"/>
          <w:szCs w:val="28"/>
        </w:rPr>
        <w:t>«</w:t>
      </w:r>
      <w:r w:rsidR="00D107F0" w:rsidRPr="00D107F0">
        <w:rPr>
          <w:rStyle w:val="FontStyle55"/>
          <w:sz w:val="28"/>
          <w:szCs w:val="28"/>
        </w:rPr>
        <w:t>Смена</w:t>
      </w:r>
      <w:r w:rsidR="00D107F0">
        <w:rPr>
          <w:rStyle w:val="FontStyle55"/>
          <w:sz w:val="28"/>
          <w:szCs w:val="28"/>
        </w:rPr>
        <w:t>»</w:t>
      </w:r>
      <w:r w:rsidR="00D107F0" w:rsidRPr="00D107F0">
        <w:rPr>
          <w:rStyle w:val="FontStyle55"/>
          <w:sz w:val="28"/>
          <w:szCs w:val="28"/>
        </w:rPr>
        <w:t xml:space="preserve"> МБОУ Вешкаймская СОШ №2 им. Б.П.Зиновьева</w:t>
      </w:r>
      <w:r w:rsidR="00D107F0">
        <w:rPr>
          <w:rStyle w:val="FontStyle55"/>
          <w:sz w:val="28"/>
          <w:szCs w:val="28"/>
        </w:rPr>
        <w:t>», «</w:t>
      </w:r>
      <w:r w:rsidR="00D107F0" w:rsidRPr="00D107F0">
        <w:rPr>
          <w:rStyle w:val="FontStyle55"/>
          <w:sz w:val="28"/>
          <w:szCs w:val="28"/>
        </w:rPr>
        <w:t xml:space="preserve">Устройство детской площадки в южной части </w:t>
      </w:r>
      <w:r w:rsidR="00B3244E">
        <w:rPr>
          <w:rStyle w:val="FontStyle55"/>
          <w:sz w:val="28"/>
          <w:szCs w:val="28"/>
        </w:rPr>
        <w:t>р.п. Вешкайма»</w:t>
      </w:r>
      <w:r w:rsidR="00D107F0">
        <w:rPr>
          <w:rStyle w:val="FontStyle55"/>
          <w:sz w:val="28"/>
          <w:szCs w:val="28"/>
        </w:rPr>
        <w:t>.</w:t>
      </w:r>
    </w:p>
    <w:p w:rsidR="00016D6D" w:rsidRPr="0040766B" w:rsidRDefault="00016D6D" w:rsidP="00016D6D">
      <w:pPr>
        <w:pStyle w:val="Style4"/>
        <w:widowControl/>
        <w:spacing w:line="322" w:lineRule="exact"/>
        <w:ind w:left="5" w:right="10" w:firstLine="715"/>
        <w:rPr>
          <w:rStyle w:val="FontStyle55"/>
          <w:sz w:val="28"/>
          <w:szCs w:val="28"/>
        </w:rPr>
      </w:pPr>
      <w:r w:rsidRPr="0040766B">
        <w:rPr>
          <w:rStyle w:val="FontStyle55"/>
          <w:sz w:val="28"/>
          <w:szCs w:val="28"/>
        </w:rPr>
        <w:t>На территории муниципального образования «Вешкаймский район» четвёртый год подряд реализуется проект поддержки местных инициатив (ППМИ).</w:t>
      </w:r>
    </w:p>
    <w:p w:rsidR="00016D6D" w:rsidRDefault="00016D6D" w:rsidP="009935C6">
      <w:pPr>
        <w:pStyle w:val="Style4"/>
        <w:widowControl/>
        <w:spacing w:line="322" w:lineRule="exact"/>
        <w:ind w:left="5" w:right="10" w:firstLine="720"/>
        <w:rPr>
          <w:rStyle w:val="FontStyle55"/>
          <w:sz w:val="28"/>
          <w:szCs w:val="28"/>
        </w:rPr>
      </w:pPr>
      <w:r w:rsidRPr="0040766B">
        <w:rPr>
          <w:rStyle w:val="FontStyle55"/>
          <w:sz w:val="28"/>
          <w:szCs w:val="28"/>
        </w:rPr>
        <w:t>В 2017 году в рамках Проекта поддержки местных инициатив успешно реализовано 6 проектов развития муниципальных образований Вешкаймского района, подготовленных на основе местных инициатив граждан</w:t>
      </w:r>
      <w:r w:rsidR="001C4E05">
        <w:rPr>
          <w:rStyle w:val="FontStyle55"/>
          <w:sz w:val="28"/>
          <w:szCs w:val="28"/>
        </w:rPr>
        <w:t xml:space="preserve"> на сумму 6 321,2 тыс. руб.</w:t>
      </w:r>
    </w:p>
    <w:p w:rsidR="001C4E05" w:rsidRDefault="001C4E05" w:rsidP="009935C6">
      <w:pPr>
        <w:pStyle w:val="Style4"/>
        <w:widowControl/>
        <w:spacing w:line="322" w:lineRule="exact"/>
        <w:ind w:left="5" w:right="10" w:firstLine="720"/>
        <w:rPr>
          <w:rStyle w:val="FontStyle55"/>
          <w:sz w:val="28"/>
          <w:szCs w:val="28"/>
        </w:rPr>
      </w:pPr>
      <w:r>
        <w:rPr>
          <w:rStyle w:val="FontStyle55"/>
          <w:sz w:val="28"/>
          <w:szCs w:val="28"/>
        </w:rPr>
        <w:t xml:space="preserve">В 2018 году </w:t>
      </w:r>
      <w:r w:rsidR="009D2ED8">
        <w:rPr>
          <w:rStyle w:val="FontStyle55"/>
          <w:sz w:val="28"/>
          <w:szCs w:val="28"/>
        </w:rPr>
        <w:t xml:space="preserve">продолжена реализация </w:t>
      </w:r>
      <w:r w:rsidR="009D2ED8" w:rsidRPr="0040766B">
        <w:rPr>
          <w:rStyle w:val="FontStyle55"/>
          <w:sz w:val="28"/>
          <w:szCs w:val="28"/>
        </w:rPr>
        <w:t>Проекта поддержки местных инициатив</w:t>
      </w:r>
      <w:r w:rsidR="009D2ED8">
        <w:rPr>
          <w:rStyle w:val="FontStyle55"/>
          <w:sz w:val="28"/>
          <w:szCs w:val="28"/>
        </w:rPr>
        <w:t>. Победителями конкурсного отбора признано 6 проектов на общую сумму 6 093,7 тыс. руб., из них средства областного бюджета – 4 976,7 тыс. руб., средства местного бюджета – 740,6 тыс. руб. и средства граждан – 376,4 тыс. руб. На территории района бут реализованы следующие проекты:</w:t>
      </w:r>
    </w:p>
    <w:p w:rsidR="009D2ED8" w:rsidRDefault="009D2ED8" w:rsidP="009935C6">
      <w:pPr>
        <w:pStyle w:val="Style4"/>
        <w:widowControl/>
        <w:spacing w:line="322" w:lineRule="exact"/>
        <w:ind w:left="5" w:right="10" w:firstLine="720"/>
        <w:rPr>
          <w:rStyle w:val="FontStyle55"/>
          <w:sz w:val="28"/>
          <w:szCs w:val="28"/>
        </w:rPr>
      </w:pPr>
      <w:r>
        <w:rPr>
          <w:rStyle w:val="FontStyle55"/>
          <w:sz w:val="28"/>
          <w:szCs w:val="28"/>
        </w:rPr>
        <w:t>- «</w:t>
      </w:r>
      <w:r w:rsidRPr="009D2ED8">
        <w:rPr>
          <w:rStyle w:val="FontStyle55"/>
          <w:sz w:val="28"/>
          <w:szCs w:val="28"/>
        </w:rPr>
        <w:t>Благоустройство и расширение территории мест общественного кладбища в р.п. Чуфарово</w:t>
      </w:r>
      <w:r>
        <w:rPr>
          <w:rStyle w:val="FontStyle55"/>
          <w:sz w:val="28"/>
          <w:szCs w:val="28"/>
        </w:rPr>
        <w:t>»;</w:t>
      </w:r>
    </w:p>
    <w:p w:rsidR="009D2ED8" w:rsidRDefault="009D2ED8" w:rsidP="009935C6">
      <w:pPr>
        <w:pStyle w:val="Style4"/>
        <w:widowControl/>
        <w:spacing w:line="322" w:lineRule="exact"/>
        <w:ind w:left="5" w:right="10" w:firstLine="720"/>
        <w:rPr>
          <w:rStyle w:val="FontStyle55"/>
          <w:sz w:val="28"/>
          <w:szCs w:val="28"/>
        </w:rPr>
      </w:pPr>
      <w:r>
        <w:rPr>
          <w:rStyle w:val="FontStyle55"/>
          <w:sz w:val="28"/>
          <w:szCs w:val="28"/>
        </w:rPr>
        <w:t>- «</w:t>
      </w:r>
      <w:r w:rsidRPr="009D2ED8">
        <w:rPr>
          <w:rStyle w:val="FontStyle55"/>
          <w:sz w:val="28"/>
          <w:szCs w:val="28"/>
        </w:rPr>
        <w:t xml:space="preserve">Ремонт здания сельского </w:t>
      </w:r>
      <w:proofErr w:type="gramStart"/>
      <w:r w:rsidRPr="009D2ED8">
        <w:rPr>
          <w:rStyle w:val="FontStyle55"/>
          <w:sz w:val="28"/>
          <w:szCs w:val="28"/>
        </w:rPr>
        <w:t>клуба  в</w:t>
      </w:r>
      <w:proofErr w:type="gramEnd"/>
      <w:r w:rsidRPr="009D2ED8">
        <w:rPr>
          <w:rStyle w:val="FontStyle55"/>
          <w:sz w:val="28"/>
          <w:szCs w:val="28"/>
        </w:rPr>
        <w:t xml:space="preserve"> с. Зимненки</w:t>
      </w:r>
      <w:r>
        <w:rPr>
          <w:rStyle w:val="FontStyle55"/>
          <w:sz w:val="28"/>
          <w:szCs w:val="28"/>
        </w:rPr>
        <w:t>»;</w:t>
      </w:r>
    </w:p>
    <w:p w:rsidR="009D2ED8" w:rsidRDefault="009D2ED8" w:rsidP="009935C6">
      <w:pPr>
        <w:pStyle w:val="Style4"/>
        <w:widowControl/>
        <w:spacing w:line="322" w:lineRule="exact"/>
        <w:ind w:left="5" w:right="10" w:firstLine="720"/>
        <w:rPr>
          <w:rStyle w:val="FontStyle55"/>
          <w:sz w:val="28"/>
          <w:szCs w:val="28"/>
        </w:rPr>
      </w:pPr>
      <w:r>
        <w:rPr>
          <w:rStyle w:val="FontStyle55"/>
          <w:sz w:val="28"/>
          <w:szCs w:val="28"/>
        </w:rPr>
        <w:t>- «</w:t>
      </w:r>
      <w:r w:rsidRPr="009D2ED8">
        <w:rPr>
          <w:rStyle w:val="FontStyle55"/>
          <w:sz w:val="28"/>
          <w:szCs w:val="28"/>
        </w:rPr>
        <w:t xml:space="preserve">Ремонт зрительного зала СДК </w:t>
      </w:r>
      <w:proofErr w:type="spellStart"/>
      <w:r w:rsidRPr="009D2ED8">
        <w:rPr>
          <w:rStyle w:val="FontStyle55"/>
          <w:sz w:val="28"/>
          <w:szCs w:val="28"/>
        </w:rPr>
        <w:t>с.Мордово-Белоключ</w:t>
      </w:r>
      <w:r w:rsidR="00CE6571">
        <w:rPr>
          <w:rStyle w:val="FontStyle55"/>
          <w:sz w:val="28"/>
          <w:szCs w:val="28"/>
        </w:rPr>
        <w:t>ёвского</w:t>
      </w:r>
      <w:proofErr w:type="spellEnd"/>
      <w:r w:rsidRPr="009D2ED8">
        <w:rPr>
          <w:rStyle w:val="FontStyle55"/>
          <w:sz w:val="28"/>
          <w:szCs w:val="28"/>
        </w:rPr>
        <w:t xml:space="preserve"> отделения МКУ </w:t>
      </w:r>
      <w:proofErr w:type="spellStart"/>
      <w:r w:rsidRPr="009D2ED8">
        <w:rPr>
          <w:rStyle w:val="FontStyle55"/>
          <w:sz w:val="28"/>
          <w:szCs w:val="28"/>
        </w:rPr>
        <w:t>Вешкаймского</w:t>
      </w:r>
      <w:proofErr w:type="spellEnd"/>
      <w:r w:rsidRPr="009D2ED8">
        <w:rPr>
          <w:rStyle w:val="FontStyle55"/>
          <w:sz w:val="28"/>
          <w:szCs w:val="28"/>
        </w:rPr>
        <w:t xml:space="preserve"> РДК</w:t>
      </w:r>
      <w:r>
        <w:rPr>
          <w:rStyle w:val="FontStyle55"/>
          <w:sz w:val="28"/>
          <w:szCs w:val="28"/>
        </w:rPr>
        <w:t>»;</w:t>
      </w:r>
    </w:p>
    <w:p w:rsidR="009D2ED8" w:rsidRDefault="009D2ED8" w:rsidP="009935C6">
      <w:pPr>
        <w:pStyle w:val="Style4"/>
        <w:widowControl/>
        <w:spacing w:line="322" w:lineRule="exact"/>
        <w:ind w:left="5" w:right="10" w:firstLine="720"/>
        <w:rPr>
          <w:rStyle w:val="FontStyle55"/>
          <w:sz w:val="28"/>
          <w:szCs w:val="28"/>
        </w:rPr>
      </w:pPr>
      <w:r>
        <w:rPr>
          <w:rStyle w:val="FontStyle55"/>
          <w:sz w:val="28"/>
          <w:szCs w:val="28"/>
        </w:rPr>
        <w:t>- «</w:t>
      </w:r>
      <w:r w:rsidRPr="009D2ED8">
        <w:rPr>
          <w:rStyle w:val="FontStyle55"/>
          <w:sz w:val="28"/>
          <w:szCs w:val="28"/>
        </w:rPr>
        <w:t xml:space="preserve">Благоустройство парковой зоны в центре </w:t>
      </w:r>
      <w:proofErr w:type="spellStart"/>
      <w:r w:rsidRPr="009D2ED8">
        <w:rPr>
          <w:rStyle w:val="FontStyle55"/>
          <w:sz w:val="28"/>
          <w:szCs w:val="28"/>
        </w:rPr>
        <w:t>с.Бекетовка</w:t>
      </w:r>
      <w:proofErr w:type="spellEnd"/>
      <w:r>
        <w:rPr>
          <w:rStyle w:val="FontStyle55"/>
          <w:sz w:val="28"/>
          <w:szCs w:val="28"/>
        </w:rPr>
        <w:t>»;</w:t>
      </w:r>
    </w:p>
    <w:p w:rsidR="009D2ED8" w:rsidRDefault="009D2ED8" w:rsidP="009935C6">
      <w:pPr>
        <w:pStyle w:val="Style4"/>
        <w:widowControl/>
        <w:spacing w:line="322" w:lineRule="exact"/>
        <w:ind w:left="5" w:right="10" w:firstLine="720"/>
        <w:rPr>
          <w:rStyle w:val="FontStyle55"/>
          <w:sz w:val="28"/>
          <w:szCs w:val="28"/>
        </w:rPr>
      </w:pPr>
      <w:r>
        <w:rPr>
          <w:rStyle w:val="FontStyle55"/>
          <w:sz w:val="28"/>
          <w:szCs w:val="28"/>
        </w:rPr>
        <w:t>- «</w:t>
      </w:r>
      <w:r w:rsidRPr="009D2ED8">
        <w:rPr>
          <w:rStyle w:val="FontStyle55"/>
          <w:sz w:val="28"/>
          <w:szCs w:val="28"/>
        </w:rPr>
        <w:t xml:space="preserve">Установка башни </w:t>
      </w:r>
      <w:proofErr w:type="spellStart"/>
      <w:r w:rsidRPr="009D2ED8">
        <w:rPr>
          <w:rStyle w:val="FontStyle55"/>
          <w:sz w:val="28"/>
          <w:szCs w:val="28"/>
        </w:rPr>
        <w:t>Рожновского</w:t>
      </w:r>
      <w:proofErr w:type="spellEnd"/>
      <w:r w:rsidRPr="009D2ED8">
        <w:rPr>
          <w:rStyle w:val="FontStyle55"/>
          <w:sz w:val="28"/>
          <w:szCs w:val="28"/>
        </w:rPr>
        <w:t xml:space="preserve"> в деревне Красная Эстония</w:t>
      </w:r>
      <w:r>
        <w:rPr>
          <w:rStyle w:val="FontStyle55"/>
          <w:sz w:val="28"/>
          <w:szCs w:val="28"/>
        </w:rPr>
        <w:t>»;</w:t>
      </w:r>
    </w:p>
    <w:p w:rsidR="009D2ED8" w:rsidRPr="0040766B" w:rsidRDefault="009D2ED8" w:rsidP="009935C6">
      <w:pPr>
        <w:pStyle w:val="Style4"/>
        <w:widowControl/>
        <w:spacing w:line="322" w:lineRule="exact"/>
        <w:ind w:left="5" w:right="10" w:firstLine="720"/>
        <w:rPr>
          <w:rStyle w:val="FontStyle55"/>
          <w:sz w:val="28"/>
          <w:szCs w:val="28"/>
        </w:rPr>
      </w:pPr>
      <w:r>
        <w:rPr>
          <w:rStyle w:val="FontStyle55"/>
          <w:sz w:val="28"/>
          <w:szCs w:val="28"/>
        </w:rPr>
        <w:t>- «</w:t>
      </w:r>
      <w:r w:rsidRPr="009D2ED8">
        <w:rPr>
          <w:rStyle w:val="FontStyle55"/>
          <w:sz w:val="28"/>
          <w:szCs w:val="28"/>
        </w:rPr>
        <w:t>Ремонт здания Каргинского ЦСДК</w:t>
      </w:r>
      <w:r>
        <w:rPr>
          <w:rStyle w:val="FontStyle55"/>
          <w:sz w:val="28"/>
          <w:szCs w:val="28"/>
        </w:rPr>
        <w:t>».</w:t>
      </w:r>
    </w:p>
    <w:p w:rsidR="00016D6D" w:rsidRPr="0040766B" w:rsidRDefault="00016D6D" w:rsidP="009935C6">
      <w:pPr>
        <w:pStyle w:val="ConsPlusNormal"/>
        <w:jc w:val="both"/>
        <w:rPr>
          <w:rStyle w:val="FontStyle55"/>
          <w:sz w:val="28"/>
          <w:szCs w:val="28"/>
        </w:rPr>
      </w:pPr>
      <w:r w:rsidRPr="0040766B">
        <w:rPr>
          <w:rStyle w:val="FontStyle55"/>
          <w:sz w:val="28"/>
          <w:szCs w:val="28"/>
        </w:rPr>
        <w:t xml:space="preserve">За последние годы в Вешкаймском районе продолжена активная работа по обеспечению открытости и прозрачности бюджета.  </w:t>
      </w:r>
    </w:p>
    <w:p w:rsidR="00016D6D" w:rsidRPr="0040766B" w:rsidRDefault="00016D6D" w:rsidP="009935C6">
      <w:pPr>
        <w:pStyle w:val="Style4"/>
        <w:widowControl/>
        <w:spacing w:line="322" w:lineRule="exact"/>
        <w:ind w:left="10" w:right="34" w:firstLine="720"/>
        <w:rPr>
          <w:rStyle w:val="FontStyle55"/>
          <w:sz w:val="28"/>
          <w:szCs w:val="28"/>
        </w:rPr>
      </w:pPr>
      <w:r w:rsidRPr="0040766B">
        <w:rPr>
          <w:rStyle w:val="FontStyle55"/>
          <w:sz w:val="28"/>
          <w:szCs w:val="28"/>
        </w:rPr>
        <w:t xml:space="preserve">В целях повышения открытости и доступности информации о бюджете, начиная с 2013 года, активно развивается такое направление, как «Бюджет для граждан», который регулярно в свободном доступе размещается на официальном сайте </w:t>
      </w:r>
      <w:r w:rsidR="00B92955" w:rsidRPr="0040766B">
        <w:rPr>
          <w:rStyle w:val="FontStyle55"/>
          <w:sz w:val="28"/>
          <w:szCs w:val="28"/>
        </w:rPr>
        <w:t>администрации муниципального образования «Вешкаймский район»</w:t>
      </w:r>
      <w:r w:rsidRPr="0040766B">
        <w:rPr>
          <w:rStyle w:val="FontStyle55"/>
          <w:sz w:val="28"/>
          <w:szCs w:val="28"/>
        </w:rPr>
        <w:t xml:space="preserve"> в специальном разделе «Открытый бюджет».</w:t>
      </w:r>
    </w:p>
    <w:p w:rsidR="00C765B7" w:rsidRPr="0040766B" w:rsidRDefault="00C765B7" w:rsidP="009935C6">
      <w:pPr>
        <w:ind w:left="568" w:firstLine="140"/>
        <w:jc w:val="both"/>
        <w:rPr>
          <w:b/>
          <w:color w:val="000000"/>
          <w:sz w:val="28"/>
          <w:szCs w:val="28"/>
        </w:rPr>
      </w:pPr>
      <w:r w:rsidRPr="0040766B">
        <w:rPr>
          <w:b/>
          <w:color w:val="000000"/>
          <w:sz w:val="28"/>
          <w:szCs w:val="28"/>
        </w:rPr>
        <w:t>Сбалансированность и устойчивость бюджета</w:t>
      </w:r>
    </w:p>
    <w:p w:rsidR="00694E04" w:rsidRPr="0040766B" w:rsidRDefault="00694E04" w:rsidP="00694E04">
      <w:pPr>
        <w:ind w:firstLine="708"/>
        <w:jc w:val="both"/>
        <w:rPr>
          <w:sz w:val="28"/>
          <w:szCs w:val="28"/>
        </w:rPr>
      </w:pPr>
      <w:r w:rsidRPr="0040766B">
        <w:rPr>
          <w:sz w:val="28"/>
          <w:szCs w:val="28"/>
        </w:rPr>
        <w:t>Исполнение бюджета муниципального образования «Вешкаймский район» в 201</w:t>
      </w:r>
      <w:r w:rsidR="002F5114" w:rsidRPr="0040766B">
        <w:rPr>
          <w:sz w:val="28"/>
          <w:szCs w:val="28"/>
        </w:rPr>
        <w:t>7</w:t>
      </w:r>
      <w:r w:rsidRPr="0040766B">
        <w:rPr>
          <w:sz w:val="28"/>
          <w:szCs w:val="28"/>
        </w:rPr>
        <w:t xml:space="preserve"> году осуществлялось в достаточно сложных экономических условиях. </w:t>
      </w:r>
      <w:r w:rsidRPr="0040766B">
        <w:rPr>
          <w:sz w:val="28"/>
          <w:szCs w:val="28"/>
        </w:rPr>
        <w:lastRenderedPageBreak/>
        <w:t>Несмотря на это, муниципальному образованию «Вешкаймский район» удалось сохранить финансово-экономическую стабильность и выполнить основные задачи бюджетной политики, намеченные на 201</w:t>
      </w:r>
      <w:r w:rsidR="002F5114" w:rsidRPr="0040766B">
        <w:rPr>
          <w:sz w:val="28"/>
          <w:szCs w:val="28"/>
        </w:rPr>
        <w:t>7</w:t>
      </w:r>
      <w:r w:rsidRPr="0040766B">
        <w:rPr>
          <w:sz w:val="28"/>
          <w:szCs w:val="28"/>
        </w:rPr>
        <w:t xml:space="preserve"> год. </w:t>
      </w:r>
    </w:p>
    <w:p w:rsidR="00A4368B" w:rsidRPr="0040766B" w:rsidRDefault="00694E04" w:rsidP="002F68FA">
      <w:pPr>
        <w:pStyle w:val="af4"/>
        <w:ind w:firstLine="709"/>
        <w:jc w:val="both"/>
        <w:rPr>
          <w:bCs/>
          <w:sz w:val="28"/>
          <w:szCs w:val="28"/>
        </w:rPr>
      </w:pPr>
      <w:r w:rsidRPr="0040766B">
        <w:rPr>
          <w:sz w:val="28"/>
          <w:szCs w:val="28"/>
        </w:rPr>
        <w:t>Расходы бюджета муниципального образования «Вешкаймский район» за 201</w:t>
      </w:r>
      <w:r w:rsidR="002F5114" w:rsidRPr="0040766B">
        <w:rPr>
          <w:sz w:val="28"/>
          <w:szCs w:val="28"/>
        </w:rPr>
        <w:t>7</w:t>
      </w:r>
      <w:r w:rsidRPr="0040766B">
        <w:rPr>
          <w:sz w:val="28"/>
          <w:szCs w:val="28"/>
        </w:rPr>
        <w:t xml:space="preserve"> год составили </w:t>
      </w:r>
      <w:r w:rsidR="006A1520" w:rsidRPr="0040766B">
        <w:rPr>
          <w:sz w:val="28"/>
          <w:szCs w:val="28"/>
        </w:rPr>
        <w:t>391 925,5</w:t>
      </w:r>
      <w:r w:rsidR="0035325F" w:rsidRPr="0040766B">
        <w:rPr>
          <w:sz w:val="28"/>
          <w:szCs w:val="28"/>
        </w:rPr>
        <w:t xml:space="preserve"> </w:t>
      </w:r>
      <w:r w:rsidR="00CA3ACF" w:rsidRPr="0040766B">
        <w:rPr>
          <w:sz w:val="28"/>
          <w:szCs w:val="28"/>
        </w:rPr>
        <w:t>тыс.</w:t>
      </w:r>
      <w:r w:rsidR="0035325F" w:rsidRPr="0040766B">
        <w:rPr>
          <w:sz w:val="28"/>
          <w:szCs w:val="28"/>
        </w:rPr>
        <w:t xml:space="preserve"> </w:t>
      </w:r>
      <w:r w:rsidR="00CA3ACF" w:rsidRPr="0040766B">
        <w:rPr>
          <w:sz w:val="28"/>
          <w:szCs w:val="28"/>
        </w:rPr>
        <w:t>руб.</w:t>
      </w:r>
      <w:r w:rsidR="0035325F" w:rsidRPr="0040766B">
        <w:rPr>
          <w:sz w:val="28"/>
          <w:szCs w:val="28"/>
        </w:rPr>
        <w:t xml:space="preserve"> </w:t>
      </w:r>
      <w:r w:rsidRPr="0040766B">
        <w:rPr>
          <w:sz w:val="28"/>
          <w:szCs w:val="28"/>
        </w:rPr>
        <w:t xml:space="preserve">или </w:t>
      </w:r>
      <w:r w:rsidR="006A1520" w:rsidRPr="0040766B">
        <w:rPr>
          <w:sz w:val="28"/>
          <w:szCs w:val="28"/>
        </w:rPr>
        <w:t xml:space="preserve">меньше на 25 032,9 тыс. руб. </w:t>
      </w:r>
      <w:r w:rsidRPr="0040766B">
        <w:rPr>
          <w:sz w:val="28"/>
          <w:szCs w:val="28"/>
        </w:rPr>
        <w:t>к уровню 201</w:t>
      </w:r>
      <w:r w:rsidR="006A1520" w:rsidRPr="0040766B">
        <w:rPr>
          <w:sz w:val="28"/>
          <w:szCs w:val="28"/>
        </w:rPr>
        <w:t>6</w:t>
      </w:r>
      <w:r w:rsidR="0035325F" w:rsidRPr="0040766B">
        <w:rPr>
          <w:sz w:val="28"/>
          <w:szCs w:val="28"/>
        </w:rPr>
        <w:t xml:space="preserve"> </w:t>
      </w:r>
      <w:r w:rsidRPr="0040766B">
        <w:rPr>
          <w:sz w:val="28"/>
          <w:szCs w:val="28"/>
        </w:rPr>
        <w:t>года</w:t>
      </w:r>
      <w:r w:rsidR="002F68FA">
        <w:rPr>
          <w:sz w:val="28"/>
          <w:szCs w:val="28"/>
        </w:rPr>
        <w:t xml:space="preserve">. </w:t>
      </w:r>
      <w:r w:rsidR="002F68FA" w:rsidRPr="002F68FA">
        <w:rPr>
          <w:sz w:val="28"/>
          <w:szCs w:val="28"/>
        </w:rPr>
        <w:t>Это объясняется тем, что 2017 году уменьшены расходы по разделу «Жилищно-коммунальное хозяйство» на 30 477,0 тыс. руб. (мероприятия по переселению гражд</w:t>
      </w:r>
      <w:r w:rsidR="002F68FA">
        <w:rPr>
          <w:sz w:val="28"/>
          <w:szCs w:val="28"/>
        </w:rPr>
        <w:t xml:space="preserve">ан из аварийного жилого фонда) </w:t>
      </w:r>
      <w:r w:rsidR="00466AEF" w:rsidRPr="0040766B">
        <w:rPr>
          <w:sz w:val="28"/>
          <w:szCs w:val="28"/>
        </w:rPr>
        <w:t>(таблица 1).</w:t>
      </w:r>
    </w:p>
    <w:p w:rsidR="00AA41B9" w:rsidRPr="0040766B" w:rsidRDefault="00466AEF" w:rsidP="00466AEF">
      <w:pPr>
        <w:ind w:firstLine="709"/>
        <w:jc w:val="right"/>
        <w:rPr>
          <w:bCs/>
          <w:sz w:val="28"/>
          <w:szCs w:val="28"/>
        </w:rPr>
      </w:pPr>
      <w:r w:rsidRPr="0040766B">
        <w:rPr>
          <w:bCs/>
          <w:sz w:val="28"/>
          <w:szCs w:val="28"/>
        </w:rPr>
        <w:t>Таблица 1</w:t>
      </w:r>
    </w:p>
    <w:p w:rsidR="00D01D20" w:rsidRPr="0040766B" w:rsidRDefault="00080E7C" w:rsidP="00D01D20">
      <w:pPr>
        <w:ind w:firstLine="709"/>
        <w:jc w:val="center"/>
        <w:rPr>
          <w:bCs/>
          <w:sz w:val="28"/>
          <w:szCs w:val="28"/>
        </w:rPr>
      </w:pPr>
      <w:r w:rsidRPr="0040766B">
        <w:rPr>
          <w:bCs/>
          <w:sz w:val="28"/>
          <w:szCs w:val="28"/>
        </w:rPr>
        <w:t xml:space="preserve">Структура и динамика расходов </w:t>
      </w:r>
      <w:r w:rsidR="00D01D20" w:rsidRPr="0040766B">
        <w:rPr>
          <w:bCs/>
          <w:sz w:val="28"/>
          <w:szCs w:val="28"/>
        </w:rPr>
        <w:t xml:space="preserve">бюджета </w:t>
      </w:r>
      <w:r w:rsidR="00D01D20" w:rsidRPr="0040766B">
        <w:rPr>
          <w:sz w:val="28"/>
          <w:szCs w:val="28"/>
        </w:rPr>
        <w:t>муниципального образования «Вешкаймский район»</w:t>
      </w:r>
      <w:r w:rsidR="00D01D20" w:rsidRPr="0040766B">
        <w:rPr>
          <w:bCs/>
          <w:sz w:val="28"/>
          <w:szCs w:val="28"/>
        </w:rPr>
        <w:t xml:space="preserve"> по разделам классификации расходов</w:t>
      </w:r>
    </w:p>
    <w:p w:rsidR="00D01D20" w:rsidRPr="0040766B" w:rsidRDefault="00D01D20" w:rsidP="00D01D20">
      <w:pPr>
        <w:ind w:firstLine="709"/>
        <w:jc w:val="right"/>
        <w:rPr>
          <w:sz w:val="28"/>
          <w:szCs w:val="28"/>
        </w:rPr>
      </w:pPr>
    </w:p>
    <w:p w:rsidR="00D01D20" w:rsidRPr="0040766B" w:rsidRDefault="00D01D20" w:rsidP="00EB7DEC">
      <w:pPr>
        <w:pStyle w:val="ae"/>
        <w:tabs>
          <w:tab w:val="left" w:pos="0"/>
        </w:tabs>
        <w:spacing w:after="0" w:line="240" w:lineRule="auto"/>
        <w:ind w:left="1778" w:firstLine="709"/>
        <w:jc w:val="right"/>
        <w:rPr>
          <w:sz w:val="28"/>
          <w:szCs w:val="28"/>
        </w:rPr>
      </w:pPr>
      <w:r w:rsidRPr="0040766B">
        <w:rPr>
          <w:rFonts w:ascii="Times New Roman" w:hAnsi="Times New Roman"/>
          <w:sz w:val="28"/>
          <w:szCs w:val="28"/>
        </w:rPr>
        <w:t>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843"/>
        <w:gridCol w:w="1701"/>
        <w:gridCol w:w="1275"/>
      </w:tblGrid>
      <w:tr w:rsidR="00621147" w:rsidRPr="0040766B"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621147" w:rsidRPr="0040766B" w:rsidRDefault="00621147">
            <w:pPr>
              <w:ind w:right="-108"/>
              <w:contextualSpacing/>
              <w:rPr>
                <w:sz w:val="28"/>
                <w:szCs w:val="28"/>
              </w:rPr>
            </w:pPr>
            <w:r w:rsidRPr="0040766B">
              <w:rPr>
                <w:sz w:val="28"/>
                <w:szCs w:val="28"/>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1147" w:rsidRPr="0040766B" w:rsidRDefault="00621147" w:rsidP="007D34F6">
            <w:pPr>
              <w:jc w:val="center"/>
              <w:rPr>
                <w:color w:val="000000"/>
                <w:sz w:val="28"/>
                <w:szCs w:val="28"/>
              </w:rPr>
            </w:pPr>
            <w:r w:rsidRPr="0040766B">
              <w:rPr>
                <w:color w:val="000000"/>
                <w:sz w:val="28"/>
                <w:szCs w:val="28"/>
              </w:rPr>
              <w:t>Факт 201</w:t>
            </w:r>
            <w:r w:rsidR="007D34F6" w:rsidRPr="0040766B">
              <w:rPr>
                <w:color w:val="000000"/>
                <w:sz w:val="28"/>
                <w:szCs w:val="28"/>
              </w:rPr>
              <w:t>6</w:t>
            </w:r>
          </w:p>
        </w:tc>
        <w:tc>
          <w:tcPr>
            <w:tcW w:w="1701" w:type="dxa"/>
            <w:tcBorders>
              <w:top w:val="single" w:sz="4" w:space="0" w:color="auto"/>
              <w:left w:val="single" w:sz="4" w:space="0" w:color="auto"/>
              <w:bottom w:val="single" w:sz="4" w:space="0" w:color="auto"/>
              <w:right w:val="single" w:sz="4" w:space="0" w:color="auto"/>
            </w:tcBorders>
            <w:vAlign w:val="center"/>
          </w:tcPr>
          <w:p w:rsidR="00621147" w:rsidRPr="0040766B" w:rsidRDefault="00621147" w:rsidP="007D34F6">
            <w:pPr>
              <w:jc w:val="center"/>
              <w:rPr>
                <w:color w:val="000000"/>
                <w:sz w:val="28"/>
                <w:szCs w:val="28"/>
              </w:rPr>
            </w:pPr>
            <w:r w:rsidRPr="0040766B">
              <w:rPr>
                <w:color w:val="000000"/>
                <w:sz w:val="28"/>
                <w:szCs w:val="28"/>
              </w:rPr>
              <w:t>Факт 201</w:t>
            </w:r>
            <w:r w:rsidR="007D34F6" w:rsidRPr="0040766B">
              <w:rPr>
                <w:color w:val="000000"/>
                <w:sz w:val="28"/>
                <w:szCs w:val="28"/>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1147" w:rsidRPr="0040766B" w:rsidRDefault="00621147" w:rsidP="00F17DA5">
            <w:pPr>
              <w:ind w:left="-108" w:right="-108"/>
              <w:contextualSpacing/>
              <w:jc w:val="center"/>
              <w:rPr>
                <w:color w:val="000000"/>
                <w:sz w:val="28"/>
                <w:szCs w:val="28"/>
              </w:rPr>
            </w:pPr>
            <w:r w:rsidRPr="0040766B">
              <w:rPr>
                <w:color w:val="000000"/>
                <w:sz w:val="28"/>
                <w:szCs w:val="28"/>
              </w:rPr>
              <w:t>Темп роста, %</w:t>
            </w:r>
          </w:p>
        </w:tc>
      </w:tr>
      <w:tr w:rsidR="007D34F6" w:rsidRPr="0040766B" w:rsidTr="0091552C">
        <w:trPr>
          <w:trHeight w:val="387"/>
        </w:trPr>
        <w:tc>
          <w:tcPr>
            <w:tcW w:w="4820"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ind w:right="-108"/>
              <w:contextualSpacing/>
              <w:rPr>
                <w:sz w:val="28"/>
                <w:szCs w:val="28"/>
              </w:rPr>
            </w:pPr>
            <w:r w:rsidRPr="0040766B">
              <w:rPr>
                <w:sz w:val="28"/>
                <w:szCs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14218F">
            <w:pPr>
              <w:jc w:val="center"/>
              <w:rPr>
                <w:color w:val="000000"/>
                <w:sz w:val="28"/>
                <w:szCs w:val="28"/>
              </w:rPr>
            </w:pPr>
            <w:r w:rsidRPr="0040766B">
              <w:rPr>
                <w:color w:val="000000"/>
                <w:sz w:val="28"/>
                <w:szCs w:val="28"/>
              </w:rPr>
              <w:t>416958,4</w:t>
            </w:r>
          </w:p>
        </w:tc>
        <w:tc>
          <w:tcPr>
            <w:tcW w:w="1701" w:type="dxa"/>
            <w:tcBorders>
              <w:top w:val="single" w:sz="4" w:space="0" w:color="auto"/>
              <w:left w:val="single" w:sz="4" w:space="0" w:color="auto"/>
              <w:bottom w:val="single" w:sz="4" w:space="0" w:color="auto"/>
              <w:right w:val="single" w:sz="4" w:space="0" w:color="auto"/>
            </w:tcBorders>
            <w:vAlign w:val="center"/>
          </w:tcPr>
          <w:p w:rsidR="007D34F6" w:rsidRPr="0040766B" w:rsidRDefault="007D34F6">
            <w:pPr>
              <w:jc w:val="center"/>
              <w:rPr>
                <w:color w:val="000000"/>
                <w:sz w:val="28"/>
                <w:szCs w:val="28"/>
              </w:rPr>
            </w:pPr>
            <w:r w:rsidRPr="0040766B">
              <w:rPr>
                <w:color w:val="000000"/>
                <w:sz w:val="28"/>
                <w:szCs w:val="28"/>
              </w:rPr>
              <w:t>391925,5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452D06" w:rsidP="0035325F">
            <w:pPr>
              <w:ind w:left="-108" w:right="-108"/>
              <w:contextualSpacing/>
              <w:jc w:val="center"/>
              <w:rPr>
                <w:color w:val="000000"/>
                <w:sz w:val="28"/>
                <w:szCs w:val="28"/>
              </w:rPr>
            </w:pPr>
            <w:r w:rsidRPr="0040766B">
              <w:rPr>
                <w:color w:val="000000"/>
                <w:sz w:val="28"/>
                <w:szCs w:val="28"/>
              </w:rPr>
              <w:t>94,0</w:t>
            </w:r>
          </w:p>
        </w:tc>
      </w:tr>
      <w:tr w:rsidR="007D34F6" w:rsidRPr="0040766B"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044B12">
            <w:pPr>
              <w:pStyle w:val="aa"/>
              <w:kinsoku w:val="0"/>
              <w:overflowPunct w:val="0"/>
              <w:spacing w:before="0" w:beforeAutospacing="0" w:after="0" w:afterAutospacing="0"/>
              <w:ind w:right="-108"/>
              <w:contextualSpacing/>
              <w:textAlignment w:val="baseline"/>
              <w:rPr>
                <w:color w:val="000000"/>
                <w:kern w:val="24"/>
                <w:sz w:val="28"/>
                <w:szCs w:val="28"/>
              </w:rPr>
            </w:pPr>
            <w:r w:rsidRPr="0040766B">
              <w:rPr>
                <w:color w:val="000000"/>
                <w:kern w:val="24"/>
                <w:sz w:val="28"/>
                <w:szCs w:val="28"/>
              </w:rPr>
              <w:t>в т.ч.</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14218F">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044B12">
            <w:pPr>
              <w:jc w:val="center"/>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044B12">
            <w:pPr>
              <w:ind w:left="-108" w:right="-108"/>
              <w:contextualSpacing/>
              <w:jc w:val="center"/>
              <w:rPr>
                <w:sz w:val="28"/>
                <w:szCs w:val="28"/>
              </w:rPr>
            </w:pPr>
          </w:p>
        </w:tc>
      </w:tr>
      <w:tr w:rsidR="007D34F6" w:rsidRPr="0040766B"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pStyle w:val="aa"/>
              <w:kinsoku w:val="0"/>
              <w:overflowPunct w:val="0"/>
              <w:spacing w:before="0" w:beforeAutospacing="0" w:after="0" w:afterAutospacing="0"/>
              <w:ind w:right="-108"/>
              <w:contextualSpacing/>
              <w:textAlignment w:val="baseline"/>
              <w:rPr>
                <w:color w:val="000000"/>
                <w:kern w:val="24"/>
                <w:sz w:val="28"/>
                <w:szCs w:val="28"/>
              </w:rPr>
            </w:pPr>
            <w:r w:rsidRPr="0040766B">
              <w:rPr>
                <w:color w:val="000000"/>
                <w:kern w:val="24"/>
                <w:sz w:val="28"/>
                <w:szCs w:val="28"/>
              </w:rPr>
              <w:t xml:space="preserve">Общегосударственные вопросы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14218F">
            <w:pPr>
              <w:jc w:val="center"/>
              <w:rPr>
                <w:color w:val="000000"/>
                <w:sz w:val="28"/>
                <w:szCs w:val="28"/>
              </w:rPr>
            </w:pPr>
            <w:r w:rsidRPr="0040766B">
              <w:rPr>
                <w:color w:val="000000"/>
                <w:sz w:val="28"/>
                <w:szCs w:val="28"/>
              </w:rPr>
              <w:t>42116,7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jc w:val="center"/>
              <w:rPr>
                <w:color w:val="000000"/>
                <w:sz w:val="28"/>
                <w:szCs w:val="28"/>
              </w:rPr>
            </w:pPr>
            <w:r w:rsidRPr="0040766B">
              <w:rPr>
                <w:color w:val="000000"/>
                <w:sz w:val="28"/>
                <w:szCs w:val="28"/>
              </w:rPr>
              <w:t>45274,6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452D06">
            <w:pPr>
              <w:ind w:left="-108" w:right="-108"/>
              <w:contextualSpacing/>
              <w:jc w:val="center"/>
              <w:rPr>
                <w:sz w:val="28"/>
                <w:szCs w:val="28"/>
              </w:rPr>
            </w:pPr>
            <w:r w:rsidRPr="0040766B">
              <w:rPr>
                <w:sz w:val="28"/>
                <w:szCs w:val="28"/>
              </w:rPr>
              <w:t>107,5</w:t>
            </w:r>
          </w:p>
        </w:tc>
      </w:tr>
      <w:tr w:rsidR="007D34F6" w:rsidRPr="0040766B"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pStyle w:val="aa"/>
              <w:kinsoku w:val="0"/>
              <w:overflowPunct w:val="0"/>
              <w:spacing w:before="0" w:beforeAutospacing="0" w:after="0" w:afterAutospacing="0"/>
              <w:ind w:right="-108"/>
              <w:contextualSpacing/>
              <w:textAlignment w:val="baseline"/>
              <w:rPr>
                <w:color w:val="000000"/>
                <w:kern w:val="24"/>
                <w:sz w:val="28"/>
                <w:szCs w:val="28"/>
              </w:rPr>
            </w:pPr>
            <w:r w:rsidRPr="0040766B">
              <w:rPr>
                <w:color w:val="000000"/>
                <w:kern w:val="24"/>
                <w:sz w:val="28"/>
                <w:szCs w:val="28"/>
              </w:rPr>
              <w:t xml:space="preserve">Национальная безопасность и правоохранительная деятельность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14218F">
            <w:pPr>
              <w:jc w:val="center"/>
              <w:rPr>
                <w:color w:val="000000"/>
                <w:sz w:val="28"/>
                <w:szCs w:val="28"/>
              </w:rPr>
            </w:pPr>
            <w:r w:rsidRPr="0040766B">
              <w:rPr>
                <w:color w:val="000000"/>
                <w:sz w:val="28"/>
                <w:szCs w:val="28"/>
              </w:rPr>
              <w:t>1453,6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jc w:val="center"/>
              <w:rPr>
                <w:color w:val="000000"/>
                <w:sz w:val="28"/>
                <w:szCs w:val="28"/>
              </w:rPr>
            </w:pPr>
            <w:r w:rsidRPr="0040766B">
              <w:rPr>
                <w:color w:val="000000"/>
                <w:sz w:val="28"/>
                <w:szCs w:val="28"/>
              </w:rPr>
              <w:t>1635,0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452D06" w:rsidP="00F17DA5">
            <w:pPr>
              <w:ind w:left="32" w:right="-108" w:hanging="140"/>
              <w:contextualSpacing/>
              <w:jc w:val="center"/>
              <w:rPr>
                <w:sz w:val="28"/>
                <w:szCs w:val="28"/>
              </w:rPr>
            </w:pPr>
            <w:r w:rsidRPr="0040766B">
              <w:rPr>
                <w:sz w:val="28"/>
                <w:szCs w:val="28"/>
              </w:rPr>
              <w:t>112,5</w:t>
            </w:r>
          </w:p>
        </w:tc>
      </w:tr>
      <w:tr w:rsidR="007D34F6" w:rsidRPr="0040766B" w:rsidTr="0040766B">
        <w:trPr>
          <w:trHeight w:val="481"/>
        </w:trPr>
        <w:tc>
          <w:tcPr>
            <w:tcW w:w="4820"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pStyle w:val="aa"/>
              <w:kinsoku w:val="0"/>
              <w:overflowPunct w:val="0"/>
              <w:spacing w:before="0" w:beforeAutospacing="0" w:after="0" w:afterAutospacing="0"/>
              <w:ind w:right="-108"/>
              <w:contextualSpacing/>
              <w:textAlignment w:val="baseline"/>
              <w:rPr>
                <w:color w:val="000000"/>
                <w:kern w:val="24"/>
                <w:sz w:val="28"/>
                <w:szCs w:val="28"/>
              </w:rPr>
            </w:pPr>
            <w:r w:rsidRPr="0040766B">
              <w:rPr>
                <w:color w:val="000000"/>
                <w:kern w:val="24"/>
                <w:sz w:val="28"/>
                <w:szCs w:val="28"/>
              </w:rPr>
              <w:t xml:space="preserve">Национальная экономика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14218F">
            <w:pPr>
              <w:jc w:val="center"/>
              <w:rPr>
                <w:color w:val="000000"/>
                <w:sz w:val="28"/>
                <w:szCs w:val="28"/>
              </w:rPr>
            </w:pPr>
            <w:r w:rsidRPr="0040766B">
              <w:rPr>
                <w:color w:val="000000"/>
                <w:sz w:val="28"/>
                <w:szCs w:val="28"/>
              </w:rPr>
              <w:t>17050,7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jc w:val="center"/>
              <w:rPr>
                <w:color w:val="000000"/>
                <w:sz w:val="28"/>
                <w:szCs w:val="28"/>
              </w:rPr>
            </w:pPr>
            <w:r w:rsidRPr="0040766B">
              <w:rPr>
                <w:color w:val="000000"/>
                <w:sz w:val="28"/>
                <w:szCs w:val="28"/>
              </w:rPr>
              <w:t>16152,0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452D06">
            <w:pPr>
              <w:ind w:left="-108" w:right="-108"/>
              <w:contextualSpacing/>
              <w:jc w:val="center"/>
              <w:rPr>
                <w:sz w:val="28"/>
                <w:szCs w:val="28"/>
              </w:rPr>
            </w:pPr>
            <w:r w:rsidRPr="0040766B">
              <w:rPr>
                <w:sz w:val="28"/>
                <w:szCs w:val="28"/>
              </w:rPr>
              <w:t>94,7</w:t>
            </w:r>
          </w:p>
        </w:tc>
      </w:tr>
      <w:tr w:rsidR="007D34F6" w:rsidRPr="0040766B" w:rsidTr="0040766B">
        <w:trPr>
          <w:trHeight w:val="260"/>
        </w:trPr>
        <w:tc>
          <w:tcPr>
            <w:tcW w:w="4820"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pStyle w:val="aa"/>
              <w:kinsoku w:val="0"/>
              <w:overflowPunct w:val="0"/>
              <w:spacing w:before="0" w:beforeAutospacing="0" w:after="0" w:afterAutospacing="0"/>
              <w:ind w:right="-108"/>
              <w:contextualSpacing/>
              <w:textAlignment w:val="baseline"/>
              <w:rPr>
                <w:color w:val="000000"/>
                <w:kern w:val="24"/>
                <w:sz w:val="28"/>
                <w:szCs w:val="28"/>
              </w:rPr>
            </w:pPr>
            <w:r w:rsidRPr="0040766B">
              <w:rPr>
                <w:color w:val="000000"/>
                <w:kern w:val="24"/>
                <w:sz w:val="28"/>
                <w:szCs w:val="28"/>
              </w:rPr>
              <w:t>Жилищно-коммунальное хозяйство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40766B">
            <w:pPr>
              <w:jc w:val="center"/>
              <w:rPr>
                <w:color w:val="000000"/>
                <w:sz w:val="28"/>
                <w:szCs w:val="28"/>
              </w:rPr>
            </w:pPr>
            <w:r w:rsidRPr="0040766B">
              <w:rPr>
                <w:color w:val="000000"/>
                <w:sz w:val="28"/>
                <w:szCs w:val="28"/>
              </w:rPr>
              <w:t>47112,2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40766B">
            <w:pPr>
              <w:jc w:val="center"/>
              <w:rPr>
                <w:color w:val="000000"/>
                <w:sz w:val="28"/>
                <w:szCs w:val="28"/>
              </w:rPr>
            </w:pPr>
            <w:r w:rsidRPr="0040766B">
              <w:rPr>
                <w:color w:val="000000"/>
                <w:sz w:val="28"/>
                <w:szCs w:val="28"/>
              </w:rPr>
              <w:t>9425,5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452D06">
            <w:pPr>
              <w:ind w:left="-108" w:right="-108"/>
              <w:contextualSpacing/>
              <w:jc w:val="center"/>
              <w:rPr>
                <w:sz w:val="28"/>
                <w:szCs w:val="28"/>
              </w:rPr>
            </w:pPr>
            <w:r w:rsidRPr="0040766B">
              <w:rPr>
                <w:sz w:val="28"/>
                <w:szCs w:val="28"/>
              </w:rPr>
              <w:t>20,0</w:t>
            </w:r>
          </w:p>
        </w:tc>
      </w:tr>
      <w:tr w:rsidR="007D34F6" w:rsidRPr="0040766B"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pStyle w:val="aa"/>
              <w:kinsoku w:val="0"/>
              <w:overflowPunct w:val="0"/>
              <w:spacing w:before="0" w:beforeAutospacing="0" w:after="0" w:afterAutospacing="0"/>
              <w:ind w:right="-108"/>
              <w:contextualSpacing/>
              <w:textAlignment w:val="baseline"/>
              <w:rPr>
                <w:color w:val="000000"/>
                <w:kern w:val="24"/>
                <w:sz w:val="28"/>
                <w:szCs w:val="28"/>
              </w:rPr>
            </w:pPr>
            <w:r w:rsidRPr="0040766B">
              <w:rPr>
                <w:color w:val="000000"/>
                <w:kern w:val="24"/>
                <w:sz w:val="28"/>
                <w:szCs w:val="28"/>
              </w:rPr>
              <w:t>Охрана окружающей среды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14218F">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jc w:val="center"/>
              <w:rPr>
                <w:color w:val="000000"/>
                <w:sz w:val="28"/>
                <w:szCs w:val="28"/>
              </w:rPr>
            </w:pPr>
            <w:r w:rsidRPr="0040766B">
              <w:rPr>
                <w:color w:val="000000"/>
                <w:sz w:val="28"/>
                <w:szCs w:val="28"/>
              </w:rPr>
              <w:t>221,2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ind w:left="-108" w:right="-108"/>
              <w:contextualSpacing/>
              <w:jc w:val="center"/>
              <w:rPr>
                <w:sz w:val="28"/>
                <w:szCs w:val="28"/>
              </w:rPr>
            </w:pPr>
          </w:p>
        </w:tc>
      </w:tr>
      <w:tr w:rsidR="007D34F6" w:rsidRPr="0040766B"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pStyle w:val="aa"/>
              <w:kinsoku w:val="0"/>
              <w:overflowPunct w:val="0"/>
              <w:spacing w:before="0" w:beforeAutospacing="0" w:after="0" w:afterAutospacing="0"/>
              <w:ind w:right="-108"/>
              <w:contextualSpacing/>
              <w:textAlignment w:val="baseline"/>
              <w:rPr>
                <w:color w:val="000000"/>
                <w:kern w:val="24"/>
                <w:sz w:val="28"/>
                <w:szCs w:val="28"/>
              </w:rPr>
            </w:pPr>
            <w:r w:rsidRPr="0040766B">
              <w:rPr>
                <w:color w:val="000000"/>
                <w:kern w:val="24"/>
                <w:sz w:val="28"/>
                <w:szCs w:val="28"/>
              </w:rPr>
              <w:t xml:space="preserve">Образование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14218F">
            <w:pPr>
              <w:jc w:val="center"/>
              <w:rPr>
                <w:color w:val="000000"/>
                <w:sz w:val="28"/>
                <w:szCs w:val="28"/>
              </w:rPr>
            </w:pPr>
            <w:r w:rsidRPr="0040766B">
              <w:rPr>
                <w:color w:val="000000"/>
                <w:sz w:val="28"/>
                <w:szCs w:val="28"/>
              </w:rPr>
              <w:t>232078,8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jc w:val="center"/>
              <w:rPr>
                <w:color w:val="000000"/>
                <w:sz w:val="28"/>
                <w:szCs w:val="28"/>
              </w:rPr>
            </w:pPr>
            <w:r w:rsidRPr="0040766B">
              <w:rPr>
                <w:color w:val="000000"/>
                <w:sz w:val="28"/>
                <w:szCs w:val="28"/>
              </w:rPr>
              <w:t>227980,8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452D06">
            <w:pPr>
              <w:ind w:left="-108" w:right="-108"/>
              <w:contextualSpacing/>
              <w:jc w:val="center"/>
              <w:rPr>
                <w:sz w:val="28"/>
                <w:szCs w:val="28"/>
              </w:rPr>
            </w:pPr>
            <w:r w:rsidRPr="0040766B">
              <w:rPr>
                <w:sz w:val="28"/>
                <w:szCs w:val="28"/>
              </w:rPr>
              <w:t>98,2</w:t>
            </w:r>
          </w:p>
        </w:tc>
      </w:tr>
      <w:tr w:rsidR="007D34F6" w:rsidRPr="0040766B" w:rsidTr="0040766B">
        <w:trPr>
          <w:trHeight w:val="401"/>
        </w:trPr>
        <w:tc>
          <w:tcPr>
            <w:tcW w:w="4820"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40766B">
            <w:pPr>
              <w:pStyle w:val="aa"/>
              <w:kinsoku w:val="0"/>
              <w:overflowPunct w:val="0"/>
              <w:spacing w:before="0" w:beforeAutospacing="0" w:after="0" w:afterAutospacing="0"/>
              <w:ind w:right="-108"/>
              <w:contextualSpacing/>
              <w:textAlignment w:val="baseline"/>
              <w:rPr>
                <w:color w:val="000000"/>
                <w:kern w:val="24"/>
                <w:sz w:val="28"/>
                <w:szCs w:val="28"/>
              </w:rPr>
            </w:pPr>
            <w:r w:rsidRPr="0040766B">
              <w:rPr>
                <w:color w:val="000000"/>
                <w:kern w:val="24"/>
                <w:sz w:val="28"/>
                <w:szCs w:val="28"/>
              </w:rPr>
              <w:t>Культура, кинематография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14218F">
            <w:pPr>
              <w:jc w:val="center"/>
              <w:rPr>
                <w:color w:val="000000"/>
                <w:sz w:val="28"/>
                <w:szCs w:val="28"/>
              </w:rPr>
            </w:pPr>
            <w:r w:rsidRPr="0040766B">
              <w:rPr>
                <w:color w:val="000000"/>
                <w:sz w:val="28"/>
                <w:szCs w:val="28"/>
              </w:rPr>
              <w:t>33578,3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jc w:val="center"/>
              <w:rPr>
                <w:color w:val="000000"/>
                <w:sz w:val="28"/>
                <w:szCs w:val="28"/>
              </w:rPr>
            </w:pPr>
            <w:r w:rsidRPr="0040766B">
              <w:rPr>
                <w:color w:val="000000"/>
                <w:sz w:val="28"/>
                <w:szCs w:val="28"/>
              </w:rPr>
              <w:t>42990,2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452D06">
            <w:pPr>
              <w:ind w:left="-108" w:right="-108"/>
              <w:contextualSpacing/>
              <w:jc w:val="center"/>
              <w:rPr>
                <w:sz w:val="28"/>
                <w:szCs w:val="28"/>
              </w:rPr>
            </w:pPr>
            <w:r w:rsidRPr="0040766B">
              <w:rPr>
                <w:sz w:val="28"/>
                <w:szCs w:val="28"/>
              </w:rPr>
              <w:t>128,0</w:t>
            </w:r>
          </w:p>
        </w:tc>
      </w:tr>
      <w:tr w:rsidR="007D34F6" w:rsidRPr="0040766B"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pStyle w:val="aa"/>
              <w:kinsoku w:val="0"/>
              <w:overflowPunct w:val="0"/>
              <w:spacing w:before="0" w:beforeAutospacing="0" w:after="0" w:afterAutospacing="0"/>
              <w:ind w:right="-108"/>
              <w:contextualSpacing/>
              <w:textAlignment w:val="baseline"/>
              <w:rPr>
                <w:color w:val="000000"/>
                <w:kern w:val="24"/>
                <w:sz w:val="28"/>
                <w:szCs w:val="28"/>
              </w:rPr>
            </w:pPr>
            <w:r w:rsidRPr="0040766B">
              <w:rPr>
                <w:color w:val="000000"/>
                <w:kern w:val="24"/>
                <w:sz w:val="28"/>
                <w:szCs w:val="28"/>
              </w:rPr>
              <w:t xml:space="preserve">Социальная политика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14218F">
            <w:pPr>
              <w:jc w:val="center"/>
              <w:rPr>
                <w:color w:val="000000"/>
                <w:sz w:val="28"/>
                <w:szCs w:val="28"/>
              </w:rPr>
            </w:pPr>
            <w:r w:rsidRPr="0040766B">
              <w:rPr>
                <w:color w:val="000000"/>
                <w:sz w:val="28"/>
                <w:szCs w:val="28"/>
              </w:rPr>
              <w:t>21762,7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jc w:val="center"/>
              <w:rPr>
                <w:color w:val="000000"/>
                <w:sz w:val="28"/>
                <w:szCs w:val="28"/>
              </w:rPr>
            </w:pPr>
            <w:r w:rsidRPr="0040766B">
              <w:rPr>
                <w:color w:val="000000"/>
                <w:sz w:val="28"/>
                <w:szCs w:val="28"/>
              </w:rPr>
              <w:t>25817,8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452D06">
            <w:pPr>
              <w:ind w:left="-108" w:right="-108"/>
              <w:contextualSpacing/>
              <w:jc w:val="center"/>
              <w:rPr>
                <w:sz w:val="28"/>
                <w:szCs w:val="28"/>
              </w:rPr>
            </w:pPr>
            <w:r w:rsidRPr="0040766B">
              <w:rPr>
                <w:sz w:val="28"/>
                <w:szCs w:val="28"/>
              </w:rPr>
              <w:t>118,6</w:t>
            </w:r>
          </w:p>
        </w:tc>
      </w:tr>
      <w:tr w:rsidR="007D34F6" w:rsidRPr="0040766B"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pStyle w:val="aa"/>
              <w:kinsoku w:val="0"/>
              <w:overflowPunct w:val="0"/>
              <w:spacing w:before="0" w:beforeAutospacing="0" w:after="0" w:afterAutospacing="0"/>
              <w:ind w:right="-108"/>
              <w:contextualSpacing/>
              <w:textAlignment w:val="baseline"/>
              <w:rPr>
                <w:color w:val="000000"/>
                <w:kern w:val="24"/>
                <w:sz w:val="28"/>
                <w:szCs w:val="28"/>
              </w:rPr>
            </w:pPr>
            <w:r w:rsidRPr="0040766B">
              <w:rPr>
                <w:color w:val="000000"/>
                <w:kern w:val="24"/>
                <w:sz w:val="28"/>
                <w:szCs w:val="28"/>
              </w:rPr>
              <w:t>Физическая культура и спорт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14218F">
            <w:pPr>
              <w:jc w:val="center"/>
              <w:rPr>
                <w:color w:val="000000"/>
                <w:sz w:val="28"/>
                <w:szCs w:val="28"/>
              </w:rPr>
            </w:pPr>
            <w:r w:rsidRPr="0040766B">
              <w:rPr>
                <w:color w:val="000000"/>
                <w:sz w:val="28"/>
                <w:szCs w:val="28"/>
              </w:rPr>
              <w:t>133,5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pPr>
              <w:jc w:val="center"/>
              <w:rPr>
                <w:color w:val="000000"/>
                <w:sz w:val="28"/>
                <w:szCs w:val="28"/>
              </w:rPr>
            </w:pPr>
            <w:r w:rsidRPr="0040766B">
              <w:rPr>
                <w:color w:val="000000"/>
                <w:sz w:val="28"/>
                <w:szCs w:val="28"/>
              </w:rPr>
              <w:t>126,9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452D06">
            <w:pPr>
              <w:ind w:left="-108" w:right="-108"/>
              <w:contextualSpacing/>
              <w:jc w:val="center"/>
              <w:rPr>
                <w:sz w:val="28"/>
                <w:szCs w:val="28"/>
              </w:rPr>
            </w:pPr>
            <w:r w:rsidRPr="0040766B">
              <w:rPr>
                <w:sz w:val="28"/>
                <w:szCs w:val="28"/>
              </w:rPr>
              <w:t>95,1</w:t>
            </w:r>
          </w:p>
        </w:tc>
      </w:tr>
      <w:tr w:rsidR="007D34F6" w:rsidRPr="0040766B" w:rsidTr="0091552C">
        <w:tc>
          <w:tcPr>
            <w:tcW w:w="4820"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7D34F6">
            <w:pPr>
              <w:pStyle w:val="aa"/>
              <w:kinsoku w:val="0"/>
              <w:overflowPunct w:val="0"/>
              <w:spacing w:before="0" w:beforeAutospacing="0" w:after="0" w:afterAutospacing="0"/>
              <w:ind w:right="-108"/>
              <w:contextualSpacing/>
              <w:textAlignment w:val="baseline"/>
              <w:rPr>
                <w:color w:val="000000"/>
                <w:kern w:val="24"/>
                <w:sz w:val="28"/>
                <w:szCs w:val="28"/>
              </w:rPr>
            </w:pPr>
            <w:r w:rsidRPr="0040766B">
              <w:rPr>
                <w:color w:val="000000"/>
                <w:kern w:val="24"/>
                <w:sz w:val="28"/>
                <w:szCs w:val="28"/>
              </w:rPr>
              <w:t>Межбюджетные трансферты общего характера бюджетам бюджетной системы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14218F">
            <w:pPr>
              <w:jc w:val="center"/>
              <w:rPr>
                <w:color w:val="000000"/>
                <w:sz w:val="28"/>
                <w:szCs w:val="28"/>
              </w:rPr>
            </w:pPr>
            <w:r w:rsidRPr="0040766B">
              <w:rPr>
                <w:color w:val="000000"/>
                <w:sz w:val="28"/>
                <w:szCs w:val="28"/>
              </w:rPr>
              <w:t>21671,9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4F6" w:rsidRPr="0040766B" w:rsidRDefault="007D34F6" w:rsidP="007D34F6">
            <w:pPr>
              <w:jc w:val="center"/>
              <w:rPr>
                <w:color w:val="000000"/>
                <w:sz w:val="28"/>
                <w:szCs w:val="28"/>
              </w:rPr>
            </w:pPr>
            <w:r w:rsidRPr="0040766B">
              <w:rPr>
                <w:color w:val="000000"/>
                <w:sz w:val="28"/>
                <w:szCs w:val="28"/>
              </w:rPr>
              <w:t>22301,5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452D06" w:rsidRPr="0040766B" w:rsidRDefault="00452D06" w:rsidP="00452D06">
            <w:pPr>
              <w:ind w:left="-108" w:right="-108"/>
              <w:contextualSpacing/>
              <w:jc w:val="center"/>
              <w:rPr>
                <w:sz w:val="28"/>
                <w:szCs w:val="28"/>
              </w:rPr>
            </w:pPr>
            <w:r w:rsidRPr="0040766B">
              <w:rPr>
                <w:sz w:val="28"/>
                <w:szCs w:val="28"/>
              </w:rPr>
              <w:t>102,9</w:t>
            </w:r>
          </w:p>
        </w:tc>
      </w:tr>
    </w:tbl>
    <w:p w:rsidR="002F68FA" w:rsidRDefault="002F68FA" w:rsidP="0027525A">
      <w:pPr>
        <w:autoSpaceDE w:val="0"/>
        <w:autoSpaceDN w:val="0"/>
        <w:adjustRightInd w:val="0"/>
        <w:ind w:firstLine="709"/>
        <w:jc w:val="both"/>
        <w:rPr>
          <w:bCs/>
          <w:sz w:val="28"/>
          <w:szCs w:val="28"/>
        </w:rPr>
      </w:pPr>
    </w:p>
    <w:p w:rsidR="0027525A" w:rsidRPr="0040766B" w:rsidRDefault="0027525A" w:rsidP="0027525A">
      <w:pPr>
        <w:autoSpaceDE w:val="0"/>
        <w:autoSpaceDN w:val="0"/>
        <w:adjustRightInd w:val="0"/>
        <w:ind w:firstLine="709"/>
        <w:jc w:val="both"/>
        <w:rPr>
          <w:bCs/>
          <w:sz w:val="28"/>
          <w:szCs w:val="28"/>
        </w:rPr>
      </w:pPr>
      <w:r w:rsidRPr="0040766B">
        <w:rPr>
          <w:bCs/>
          <w:sz w:val="28"/>
          <w:szCs w:val="28"/>
        </w:rPr>
        <w:t xml:space="preserve">В рамках повышения доступности и качества услуг, предоставляемых муниципальными учреждениями </w:t>
      </w:r>
      <w:r w:rsidRPr="0040766B">
        <w:rPr>
          <w:sz w:val="28"/>
          <w:szCs w:val="28"/>
        </w:rPr>
        <w:t>муниципального образования «Вешкаймский район»</w:t>
      </w:r>
      <w:r w:rsidRPr="0040766B">
        <w:rPr>
          <w:bCs/>
          <w:sz w:val="28"/>
          <w:szCs w:val="28"/>
        </w:rPr>
        <w:t>, на официальном сайте bus.gov.ru в информационно-телекоммуникационной сети «Интернет» размещены необходимые сведения о деятельности этих учреждений.</w:t>
      </w:r>
    </w:p>
    <w:p w:rsidR="00C765B7" w:rsidRPr="0040766B" w:rsidRDefault="00C765B7" w:rsidP="0040766B">
      <w:pPr>
        <w:ind w:firstLine="629"/>
        <w:contextualSpacing/>
        <w:jc w:val="both"/>
        <w:rPr>
          <w:b/>
          <w:color w:val="000000"/>
          <w:sz w:val="28"/>
          <w:szCs w:val="28"/>
        </w:rPr>
      </w:pPr>
      <w:r w:rsidRPr="0040766B">
        <w:rPr>
          <w:b/>
          <w:color w:val="000000"/>
          <w:sz w:val="28"/>
          <w:szCs w:val="28"/>
        </w:rPr>
        <w:t xml:space="preserve">Динамика налоговых и неналоговых доходов </w:t>
      </w:r>
      <w:r w:rsidRPr="0040766B">
        <w:rPr>
          <w:b/>
          <w:color w:val="000000"/>
          <w:spacing w:val="3"/>
          <w:sz w:val="28"/>
          <w:szCs w:val="28"/>
        </w:rPr>
        <w:t xml:space="preserve">бюджета </w:t>
      </w:r>
      <w:r w:rsidRPr="0040766B">
        <w:rPr>
          <w:b/>
          <w:color w:val="000000"/>
          <w:sz w:val="28"/>
          <w:szCs w:val="28"/>
        </w:rPr>
        <w:t>муниципального образования «Вешкаймский район»</w:t>
      </w:r>
      <w:r w:rsidRPr="0040766B">
        <w:rPr>
          <w:b/>
          <w:color w:val="000000"/>
          <w:spacing w:val="3"/>
          <w:sz w:val="28"/>
          <w:szCs w:val="28"/>
        </w:rPr>
        <w:t xml:space="preserve"> за 201</w:t>
      </w:r>
      <w:r w:rsidR="00ED081D" w:rsidRPr="0040766B">
        <w:rPr>
          <w:b/>
          <w:color w:val="000000"/>
          <w:spacing w:val="3"/>
          <w:sz w:val="28"/>
          <w:szCs w:val="28"/>
        </w:rPr>
        <w:t>8</w:t>
      </w:r>
      <w:r w:rsidRPr="0040766B">
        <w:rPr>
          <w:b/>
          <w:color w:val="000000"/>
          <w:spacing w:val="3"/>
          <w:sz w:val="28"/>
          <w:szCs w:val="28"/>
        </w:rPr>
        <w:t>-201</w:t>
      </w:r>
      <w:r w:rsidR="00ED081D" w:rsidRPr="0040766B">
        <w:rPr>
          <w:b/>
          <w:color w:val="000000"/>
          <w:spacing w:val="3"/>
          <w:sz w:val="28"/>
          <w:szCs w:val="28"/>
        </w:rPr>
        <w:t>9</w:t>
      </w:r>
      <w:r w:rsidRPr="0040766B">
        <w:rPr>
          <w:b/>
          <w:color w:val="000000"/>
          <w:spacing w:val="3"/>
          <w:sz w:val="28"/>
          <w:szCs w:val="28"/>
        </w:rPr>
        <w:t xml:space="preserve"> годы</w:t>
      </w:r>
    </w:p>
    <w:p w:rsidR="00AA41B9" w:rsidRPr="0040766B" w:rsidRDefault="00AA41B9" w:rsidP="00AA41B9">
      <w:pPr>
        <w:ind w:firstLine="629"/>
        <w:contextualSpacing/>
        <w:jc w:val="both"/>
        <w:rPr>
          <w:color w:val="000000"/>
          <w:sz w:val="28"/>
          <w:szCs w:val="28"/>
        </w:rPr>
      </w:pPr>
      <w:r w:rsidRPr="0040766B">
        <w:rPr>
          <w:color w:val="000000"/>
          <w:sz w:val="28"/>
          <w:szCs w:val="28"/>
        </w:rPr>
        <w:t xml:space="preserve">Увеличение доходов консолидированного бюджета муниципального образования «Вешкаймский район» остаётся главным приоритетом налоговой политики. Финансовым управлением администрации муниципального образования «Вешкаймский район» осуществляется ежедневный мониторинг </w:t>
      </w:r>
      <w:r w:rsidRPr="0040766B">
        <w:rPr>
          <w:color w:val="000000"/>
          <w:sz w:val="28"/>
          <w:szCs w:val="28"/>
        </w:rPr>
        <w:lastRenderedPageBreak/>
        <w:t>поступления доходов в разрезе муниципальных образований и в разрезе доходных источников.</w:t>
      </w:r>
    </w:p>
    <w:p w:rsidR="00CF1C54" w:rsidRPr="0040766B" w:rsidRDefault="00FD7F65" w:rsidP="00CF1C54">
      <w:pPr>
        <w:tabs>
          <w:tab w:val="left" w:pos="3795"/>
        </w:tabs>
        <w:ind w:firstLine="709"/>
        <w:jc w:val="both"/>
        <w:rPr>
          <w:color w:val="000000"/>
          <w:sz w:val="28"/>
          <w:szCs w:val="28"/>
        </w:rPr>
      </w:pPr>
      <w:r w:rsidRPr="0040766B">
        <w:rPr>
          <w:color w:val="000000"/>
          <w:sz w:val="28"/>
          <w:szCs w:val="28"/>
        </w:rPr>
        <w:t xml:space="preserve">По итогам за 2017 год в </w:t>
      </w:r>
      <w:r w:rsidRPr="0040766B">
        <w:rPr>
          <w:sz w:val="28"/>
          <w:szCs w:val="28"/>
        </w:rPr>
        <w:t>бюджет муниципального образования «Вешкаймский район» поступления налоговых и неналоговых доходов составили 40537,1 тыс. рублей или в бюджет поступило доходов меньше на 4605,3 тыс. рублей к уровню 2016 года.</w:t>
      </w:r>
      <w:r w:rsidR="00CF1C54">
        <w:rPr>
          <w:sz w:val="28"/>
          <w:szCs w:val="28"/>
        </w:rPr>
        <w:t xml:space="preserve"> </w:t>
      </w:r>
      <w:r w:rsidR="00CF1C54" w:rsidRPr="0040766B">
        <w:rPr>
          <w:color w:val="000000"/>
          <w:sz w:val="28"/>
          <w:szCs w:val="28"/>
        </w:rPr>
        <w:t>Снижение поступлений сложилось по налоговым доходам – 84,7% к уровню 2016 года, рост поступлений по неналоговым доходам – 101,4%.</w:t>
      </w:r>
    </w:p>
    <w:p w:rsidR="00FD7F65" w:rsidRPr="0040766B" w:rsidRDefault="00FD7F65" w:rsidP="00FD7F65">
      <w:pPr>
        <w:pStyle w:val="aa"/>
        <w:spacing w:before="0" w:beforeAutospacing="0" w:after="0" w:afterAutospacing="0"/>
        <w:ind w:firstLine="709"/>
        <w:jc w:val="both"/>
        <w:rPr>
          <w:sz w:val="28"/>
          <w:szCs w:val="28"/>
        </w:rPr>
      </w:pPr>
      <w:r w:rsidRPr="0040766B">
        <w:rPr>
          <w:sz w:val="28"/>
          <w:szCs w:val="28"/>
        </w:rPr>
        <w:t>Уменьшение поступлений доходов в 2017 году обусловлено снижением поступлений налога на доходы физических лиц на 2184,8 тыс. рублей (на 14,4 %), акциз</w:t>
      </w:r>
      <w:r w:rsidR="00BE2519" w:rsidRPr="0040766B">
        <w:rPr>
          <w:sz w:val="28"/>
          <w:szCs w:val="28"/>
        </w:rPr>
        <w:t>ов</w:t>
      </w:r>
      <w:r w:rsidRPr="0040766B">
        <w:rPr>
          <w:sz w:val="28"/>
          <w:szCs w:val="28"/>
        </w:rPr>
        <w:t xml:space="preserve"> на нефтепродукты на 1041,9 тыс. руб. (на 16,2%); упрощенной системы налогообложения на 233,3 тыс. руб. (25,9%); единого налога на вмененный доход на 1494,9 тыс. руб. (24,8%); доходов от аренды земли на 1136,5 тыс. рублей (на 50,8%); платы за негативное возд</w:t>
      </w:r>
      <w:r w:rsidR="008451A6" w:rsidRPr="0040766B">
        <w:rPr>
          <w:sz w:val="28"/>
          <w:szCs w:val="28"/>
        </w:rPr>
        <w:t>е</w:t>
      </w:r>
      <w:r w:rsidRPr="0040766B">
        <w:rPr>
          <w:sz w:val="28"/>
          <w:szCs w:val="28"/>
        </w:rPr>
        <w:t>йствие на окружающую среду на 309,5 тыс. руб. (80,0%).</w:t>
      </w:r>
    </w:p>
    <w:p w:rsidR="00C94AF1" w:rsidRPr="0040766B" w:rsidRDefault="00C94AF1" w:rsidP="00C94AF1">
      <w:pPr>
        <w:tabs>
          <w:tab w:val="left" w:pos="3795"/>
        </w:tabs>
        <w:ind w:firstLine="709"/>
        <w:jc w:val="right"/>
        <w:rPr>
          <w:color w:val="000000"/>
          <w:sz w:val="28"/>
          <w:szCs w:val="28"/>
        </w:rPr>
      </w:pPr>
      <w:r w:rsidRPr="0040766B">
        <w:rPr>
          <w:color w:val="000000"/>
          <w:sz w:val="28"/>
          <w:szCs w:val="28"/>
        </w:rPr>
        <w:t>Таблица 2</w:t>
      </w:r>
    </w:p>
    <w:p w:rsidR="00C94AF1" w:rsidRPr="0040766B" w:rsidRDefault="00C94AF1" w:rsidP="00C94AF1">
      <w:pPr>
        <w:tabs>
          <w:tab w:val="left" w:pos="3795"/>
        </w:tabs>
        <w:ind w:firstLine="709"/>
        <w:jc w:val="both"/>
        <w:rPr>
          <w:color w:val="000000"/>
          <w:sz w:val="28"/>
          <w:szCs w:val="28"/>
        </w:rPr>
      </w:pPr>
    </w:p>
    <w:p w:rsidR="00C94AF1" w:rsidRPr="0040766B" w:rsidRDefault="00C94AF1" w:rsidP="00C94AF1">
      <w:pPr>
        <w:tabs>
          <w:tab w:val="left" w:pos="3795"/>
        </w:tabs>
        <w:ind w:firstLine="709"/>
        <w:jc w:val="center"/>
        <w:rPr>
          <w:color w:val="000000"/>
          <w:sz w:val="28"/>
          <w:szCs w:val="28"/>
        </w:rPr>
      </w:pPr>
      <w:r w:rsidRPr="0040766B">
        <w:rPr>
          <w:color w:val="000000"/>
          <w:sz w:val="28"/>
          <w:szCs w:val="28"/>
        </w:rPr>
        <w:t>Динамика доходов бюджета</w:t>
      </w:r>
    </w:p>
    <w:p w:rsidR="00C94AF1" w:rsidRPr="0040766B" w:rsidRDefault="00C94AF1" w:rsidP="00C94AF1">
      <w:pPr>
        <w:tabs>
          <w:tab w:val="left" w:pos="3795"/>
        </w:tabs>
        <w:ind w:firstLine="709"/>
        <w:jc w:val="center"/>
        <w:rPr>
          <w:color w:val="000000"/>
          <w:sz w:val="28"/>
          <w:szCs w:val="28"/>
        </w:rPr>
      </w:pPr>
      <w:r w:rsidRPr="0040766B">
        <w:rPr>
          <w:color w:val="000000"/>
          <w:sz w:val="28"/>
          <w:szCs w:val="28"/>
        </w:rPr>
        <w:t>муниципального образования «Вешкаймский район»</w:t>
      </w:r>
    </w:p>
    <w:p w:rsidR="00C94AF1" w:rsidRPr="0040766B" w:rsidRDefault="00C94AF1" w:rsidP="00C94AF1">
      <w:pPr>
        <w:pStyle w:val="3"/>
        <w:ind w:left="7787" w:firstLine="709"/>
        <w:contextualSpacing/>
        <w:rPr>
          <w:bCs/>
          <w:color w:val="000000"/>
          <w:sz w:val="28"/>
          <w:szCs w:val="28"/>
        </w:rPr>
      </w:pPr>
      <w:r w:rsidRPr="0040766B">
        <w:rPr>
          <w:bCs/>
          <w:color w:val="000000"/>
          <w:sz w:val="28"/>
          <w:szCs w:val="28"/>
        </w:rPr>
        <w:t>тыс. руб.</w:t>
      </w:r>
    </w:p>
    <w:tbl>
      <w:tblPr>
        <w:tblW w:w="9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6"/>
        <w:gridCol w:w="1741"/>
        <w:gridCol w:w="1559"/>
        <w:gridCol w:w="1538"/>
      </w:tblGrid>
      <w:tr w:rsidR="00C94AF1" w:rsidRPr="0040766B" w:rsidTr="007F71D4">
        <w:trPr>
          <w:trHeight w:val="385"/>
          <w:jc w:val="center"/>
        </w:trPr>
        <w:tc>
          <w:tcPr>
            <w:tcW w:w="4476" w:type="dxa"/>
          </w:tcPr>
          <w:p w:rsidR="00C94AF1" w:rsidRPr="0040766B" w:rsidRDefault="00C94AF1" w:rsidP="007F71D4">
            <w:pPr>
              <w:pStyle w:val="3"/>
              <w:contextualSpacing/>
              <w:jc w:val="center"/>
              <w:rPr>
                <w:bCs/>
                <w:color w:val="000000"/>
                <w:sz w:val="28"/>
                <w:szCs w:val="28"/>
              </w:rPr>
            </w:pPr>
            <w:r w:rsidRPr="0040766B">
              <w:rPr>
                <w:bCs/>
                <w:color w:val="000000"/>
                <w:sz w:val="28"/>
                <w:szCs w:val="28"/>
              </w:rPr>
              <w:t>Показатель</w:t>
            </w:r>
          </w:p>
        </w:tc>
        <w:tc>
          <w:tcPr>
            <w:tcW w:w="1741" w:type="dxa"/>
          </w:tcPr>
          <w:p w:rsidR="00C94AF1" w:rsidRPr="0040766B" w:rsidRDefault="00C94AF1" w:rsidP="002D3673">
            <w:pPr>
              <w:jc w:val="center"/>
              <w:rPr>
                <w:bCs/>
                <w:color w:val="000000"/>
                <w:sz w:val="28"/>
                <w:szCs w:val="28"/>
              </w:rPr>
            </w:pPr>
            <w:r w:rsidRPr="0040766B">
              <w:rPr>
                <w:bCs/>
                <w:color w:val="000000"/>
                <w:sz w:val="28"/>
                <w:szCs w:val="28"/>
              </w:rPr>
              <w:t>Факт 201</w:t>
            </w:r>
            <w:r w:rsidR="002D3673" w:rsidRPr="0040766B">
              <w:rPr>
                <w:bCs/>
                <w:color w:val="000000"/>
                <w:sz w:val="28"/>
                <w:szCs w:val="28"/>
              </w:rPr>
              <w:t>6</w:t>
            </w:r>
          </w:p>
        </w:tc>
        <w:tc>
          <w:tcPr>
            <w:tcW w:w="1559" w:type="dxa"/>
          </w:tcPr>
          <w:p w:rsidR="00C94AF1" w:rsidRPr="0040766B" w:rsidRDefault="00C94AF1" w:rsidP="002D3673">
            <w:pPr>
              <w:jc w:val="center"/>
              <w:rPr>
                <w:bCs/>
                <w:color w:val="000000"/>
                <w:sz w:val="28"/>
                <w:szCs w:val="28"/>
              </w:rPr>
            </w:pPr>
            <w:r w:rsidRPr="0040766B">
              <w:rPr>
                <w:bCs/>
                <w:color w:val="000000"/>
                <w:sz w:val="28"/>
                <w:szCs w:val="28"/>
              </w:rPr>
              <w:t>Факт 201</w:t>
            </w:r>
            <w:r w:rsidR="002D3673" w:rsidRPr="0040766B">
              <w:rPr>
                <w:bCs/>
                <w:color w:val="000000"/>
                <w:sz w:val="28"/>
                <w:szCs w:val="28"/>
              </w:rPr>
              <w:t>7</w:t>
            </w:r>
          </w:p>
        </w:tc>
        <w:tc>
          <w:tcPr>
            <w:tcW w:w="1538" w:type="dxa"/>
          </w:tcPr>
          <w:p w:rsidR="00C94AF1" w:rsidRPr="0040766B" w:rsidRDefault="00C94AF1" w:rsidP="007F71D4">
            <w:pPr>
              <w:jc w:val="center"/>
              <w:rPr>
                <w:bCs/>
                <w:color w:val="000000"/>
                <w:sz w:val="28"/>
                <w:szCs w:val="28"/>
              </w:rPr>
            </w:pPr>
            <w:r w:rsidRPr="0040766B">
              <w:rPr>
                <w:bCs/>
                <w:color w:val="000000"/>
                <w:sz w:val="28"/>
                <w:szCs w:val="28"/>
              </w:rPr>
              <w:t>Темп роста, %</w:t>
            </w:r>
          </w:p>
        </w:tc>
      </w:tr>
      <w:tr w:rsidR="00C94AF1" w:rsidRPr="0040766B" w:rsidTr="007F71D4">
        <w:trPr>
          <w:trHeight w:val="197"/>
          <w:jc w:val="center"/>
        </w:trPr>
        <w:tc>
          <w:tcPr>
            <w:tcW w:w="4476" w:type="dxa"/>
          </w:tcPr>
          <w:p w:rsidR="00C94AF1" w:rsidRPr="0040766B" w:rsidRDefault="00C94AF1" w:rsidP="007F71D4">
            <w:pPr>
              <w:pStyle w:val="3"/>
              <w:contextualSpacing/>
              <w:jc w:val="center"/>
              <w:rPr>
                <w:bCs/>
                <w:color w:val="000000"/>
                <w:sz w:val="28"/>
                <w:szCs w:val="28"/>
              </w:rPr>
            </w:pPr>
            <w:r w:rsidRPr="0040766B">
              <w:rPr>
                <w:bCs/>
                <w:color w:val="000000"/>
                <w:sz w:val="28"/>
                <w:szCs w:val="28"/>
              </w:rPr>
              <w:t>1</w:t>
            </w:r>
          </w:p>
        </w:tc>
        <w:tc>
          <w:tcPr>
            <w:tcW w:w="1741" w:type="dxa"/>
          </w:tcPr>
          <w:p w:rsidR="00C94AF1" w:rsidRPr="0040766B" w:rsidRDefault="00C94AF1" w:rsidP="007F71D4">
            <w:pPr>
              <w:jc w:val="center"/>
              <w:rPr>
                <w:bCs/>
                <w:color w:val="000000"/>
                <w:sz w:val="28"/>
                <w:szCs w:val="28"/>
              </w:rPr>
            </w:pPr>
            <w:r w:rsidRPr="0040766B">
              <w:rPr>
                <w:bCs/>
                <w:color w:val="000000"/>
                <w:sz w:val="28"/>
                <w:szCs w:val="28"/>
              </w:rPr>
              <w:t>2</w:t>
            </w:r>
          </w:p>
        </w:tc>
        <w:tc>
          <w:tcPr>
            <w:tcW w:w="1559" w:type="dxa"/>
          </w:tcPr>
          <w:p w:rsidR="00C94AF1" w:rsidRPr="0040766B" w:rsidRDefault="00C94AF1" w:rsidP="007F71D4">
            <w:pPr>
              <w:jc w:val="center"/>
              <w:rPr>
                <w:bCs/>
                <w:color w:val="000000"/>
                <w:sz w:val="28"/>
                <w:szCs w:val="28"/>
              </w:rPr>
            </w:pPr>
            <w:r w:rsidRPr="0040766B">
              <w:rPr>
                <w:bCs/>
                <w:color w:val="000000"/>
                <w:sz w:val="28"/>
                <w:szCs w:val="28"/>
              </w:rPr>
              <w:t>4</w:t>
            </w:r>
          </w:p>
        </w:tc>
        <w:tc>
          <w:tcPr>
            <w:tcW w:w="1538" w:type="dxa"/>
          </w:tcPr>
          <w:p w:rsidR="00C94AF1" w:rsidRPr="0040766B" w:rsidRDefault="00C94AF1" w:rsidP="007F71D4">
            <w:pPr>
              <w:jc w:val="center"/>
              <w:rPr>
                <w:bCs/>
                <w:color w:val="000000"/>
                <w:sz w:val="28"/>
                <w:szCs w:val="28"/>
              </w:rPr>
            </w:pPr>
            <w:r w:rsidRPr="0040766B">
              <w:rPr>
                <w:bCs/>
                <w:color w:val="000000"/>
                <w:sz w:val="28"/>
                <w:szCs w:val="28"/>
              </w:rPr>
              <w:t>5</w:t>
            </w:r>
          </w:p>
        </w:tc>
      </w:tr>
      <w:tr w:rsidR="00C94AF1" w:rsidRPr="0040766B" w:rsidTr="007F71D4">
        <w:trPr>
          <w:jc w:val="center"/>
        </w:trPr>
        <w:tc>
          <w:tcPr>
            <w:tcW w:w="4476" w:type="dxa"/>
            <w:vAlign w:val="bottom"/>
          </w:tcPr>
          <w:p w:rsidR="00C94AF1" w:rsidRPr="0040766B" w:rsidRDefault="00C94AF1" w:rsidP="007F71D4">
            <w:pPr>
              <w:rPr>
                <w:b/>
                <w:bCs/>
                <w:color w:val="000000"/>
                <w:sz w:val="28"/>
                <w:szCs w:val="28"/>
              </w:rPr>
            </w:pPr>
            <w:r w:rsidRPr="0040766B">
              <w:rPr>
                <w:b/>
                <w:bCs/>
                <w:color w:val="000000"/>
                <w:sz w:val="28"/>
                <w:szCs w:val="28"/>
              </w:rPr>
              <w:t>Налоговые доходы</w:t>
            </w:r>
          </w:p>
        </w:tc>
        <w:tc>
          <w:tcPr>
            <w:tcW w:w="1741" w:type="dxa"/>
            <w:vAlign w:val="bottom"/>
          </w:tcPr>
          <w:p w:rsidR="00C94AF1" w:rsidRPr="0040766B" w:rsidRDefault="002D3673" w:rsidP="007F71D4">
            <w:pPr>
              <w:jc w:val="center"/>
              <w:rPr>
                <w:b/>
                <w:color w:val="000000"/>
                <w:sz w:val="28"/>
                <w:szCs w:val="28"/>
              </w:rPr>
            </w:pPr>
            <w:r w:rsidRPr="0040766B">
              <w:rPr>
                <w:b/>
                <w:color w:val="000000"/>
                <w:sz w:val="28"/>
                <w:szCs w:val="28"/>
              </w:rPr>
              <w:t>31362,6</w:t>
            </w:r>
          </w:p>
        </w:tc>
        <w:tc>
          <w:tcPr>
            <w:tcW w:w="1559" w:type="dxa"/>
            <w:vAlign w:val="bottom"/>
          </w:tcPr>
          <w:p w:rsidR="00C94AF1" w:rsidRPr="0040766B" w:rsidRDefault="002D3673" w:rsidP="007F71D4">
            <w:pPr>
              <w:jc w:val="center"/>
              <w:rPr>
                <w:b/>
                <w:color w:val="000000"/>
                <w:sz w:val="28"/>
                <w:szCs w:val="28"/>
              </w:rPr>
            </w:pPr>
            <w:r w:rsidRPr="0040766B">
              <w:rPr>
                <w:b/>
                <w:color w:val="000000"/>
                <w:sz w:val="28"/>
                <w:szCs w:val="28"/>
              </w:rPr>
              <w:t>26559,2</w:t>
            </w:r>
          </w:p>
        </w:tc>
        <w:tc>
          <w:tcPr>
            <w:tcW w:w="1538" w:type="dxa"/>
            <w:vAlign w:val="bottom"/>
          </w:tcPr>
          <w:p w:rsidR="00C94AF1" w:rsidRPr="0040766B" w:rsidRDefault="002D3673" w:rsidP="007F71D4">
            <w:pPr>
              <w:jc w:val="center"/>
              <w:rPr>
                <w:b/>
                <w:color w:val="000000"/>
                <w:sz w:val="28"/>
                <w:szCs w:val="28"/>
              </w:rPr>
            </w:pPr>
            <w:r w:rsidRPr="0040766B">
              <w:rPr>
                <w:b/>
                <w:color w:val="000000"/>
                <w:sz w:val="28"/>
                <w:szCs w:val="28"/>
              </w:rPr>
              <w:t>84,7</w:t>
            </w:r>
          </w:p>
        </w:tc>
      </w:tr>
      <w:tr w:rsidR="00C94AF1" w:rsidRPr="0040766B" w:rsidTr="007F71D4">
        <w:trPr>
          <w:jc w:val="center"/>
        </w:trPr>
        <w:tc>
          <w:tcPr>
            <w:tcW w:w="4476" w:type="dxa"/>
            <w:vAlign w:val="bottom"/>
          </w:tcPr>
          <w:p w:rsidR="00C94AF1" w:rsidRPr="0040766B" w:rsidRDefault="00C94AF1" w:rsidP="007F71D4">
            <w:pPr>
              <w:rPr>
                <w:color w:val="000000"/>
                <w:sz w:val="28"/>
                <w:szCs w:val="28"/>
              </w:rPr>
            </w:pPr>
            <w:r w:rsidRPr="0040766B">
              <w:rPr>
                <w:color w:val="000000"/>
                <w:sz w:val="28"/>
                <w:szCs w:val="28"/>
              </w:rPr>
              <w:t xml:space="preserve"> - налог на доходы физических лиц</w:t>
            </w:r>
          </w:p>
        </w:tc>
        <w:tc>
          <w:tcPr>
            <w:tcW w:w="1741" w:type="dxa"/>
            <w:vAlign w:val="bottom"/>
          </w:tcPr>
          <w:p w:rsidR="00C94AF1" w:rsidRPr="0040766B" w:rsidRDefault="002D3673" w:rsidP="007F71D4">
            <w:pPr>
              <w:jc w:val="center"/>
              <w:rPr>
                <w:color w:val="000000"/>
                <w:sz w:val="28"/>
                <w:szCs w:val="28"/>
              </w:rPr>
            </w:pPr>
            <w:r w:rsidRPr="0040766B">
              <w:rPr>
                <w:color w:val="000000"/>
                <w:sz w:val="28"/>
                <w:szCs w:val="28"/>
              </w:rPr>
              <w:t>15209,0</w:t>
            </w:r>
          </w:p>
        </w:tc>
        <w:tc>
          <w:tcPr>
            <w:tcW w:w="1559" w:type="dxa"/>
            <w:vAlign w:val="bottom"/>
          </w:tcPr>
          <w:p w:rsidR="00C94AF1" w:rsidRPr="0040766B" w:rsidRDefault="002D3673" w:rsidP="007F71D4">
            <w:pPr>
              <w:jc w:val="center"/>
              <w:rPr>
                <w:color w:val="000000"/>
                <w:sz w:val="28"/>
                <w:szCs w:val="28"/>
              </w:rPr>
            </w:pPr>
            <w:r w:rsidRPr="0040766B">
              <w:rPr>
                <w:color w:val="000000"/>
                <w:sz w:val="28"/>
                <w:szCs w:val="28"/>
              </w:rPr>
              <w:t>13024,2</w:t>
            </w:r>
          </w:p>
        </w:tc>
        <w:tc>
          <w:tcPr>
            <w:tcW w:w="1538" w:type="dxa"/>
            <w:vAlign w:val="bottom"/>
          </w:tcPr>
          <w:p w:rsidR="00C94AF1" w:rsidRPr="0040766B" w:rsidRDefault="002D3673" w:rsidP="007F71D4">
            <w:pPr>
              <w:jc w:val="center"/>
              <w:rPr>
                <w:color w:val="000000"/>
                <w:sz w:val="28"/>
                <w:szCs w:val="28"/>
              </w:rPr>
            </w:pPr>
            <w:r w:rsidRPr="0040766B">
              <w:rPr>
                <w:color w:val="000000"/>
                <w:sz w:val="28"/>
                <w:szCs w:val="28"/>
              </w:rPr>
              <w:t>85,6</w:t>
            </w:r>
          </w:p>
        </w:tc>
      </w:tr>
      <w:tr w:rsidR="00C94AF1" w:rsidRPr="0040766B" w:rsidTr="007F71D4">
        <w:trPr>
          <w:jc w:val="center"/>
        </w:trPr>
        <w:tc>
          <w:tcPr>
            <w:tcW w:w="4476" w:type="dxa"/>
            <w:vAlign w:val="bottom"/>
          </w:tcPr>
          <w:p w:rsidR="00C94AF1" w:rsidRPr="0040766B" w:rsidRDefault="00C94AF1" w:rsidP="007F71D4">
            <w:pPr>
              <w:rPr>
                <w:color w:val="000000"/>
                <w:sz w:val="28"/>
                <w:szCs w:val="28"/>
              </w:rPr>
            </w:pPr>
            <w:r w:rsidRPr="0040766B">
              <w:rPr>
                <w:color w:val="000000"/>
                <w:sz w:val="28"/>
                <w:szCs w:val="28"/>
              </w:rPr>
              <w:t xml:space="preserve"> - акцизы на нефтепродукты</w:t>
            </w:r>
          </w:p>
        </w:tc>
        <w:tc>
          <w:tcPr>
            <w:tcW w:w="1741" w:type="dxa"/>
            <w:vAlign w:val="bottom"/>
          </w:tcPr>
          <w:p w:rsidR="00C94AF1" w:rsidRPr="0040766B" w:rsidRDefault="002D3673" w:rsidP="007F71D4">
            <w:pPr>
              <w:jc w:val="center"/>
              <w:rPr>
                <w:color w:val="000000"/>
                <w:sz w:val="28"/>
                <w:szCs w:val="28"/>
              </w:rPr>
            </w:pPr>
            <w:r w:rsidRPr="0040766B">
              <w:rPr>
                <w:color w:val="000000"/>
                <w:sz w:val="28"/>
                <w:szCs w:val="28"/>
              </w:rPr>
              <w:t>6413,8</w:t>
            </w:r>
          </w:p>
        </w:tc>
        <w:tc>
          <w:tcPr>
            <w:tcW w:w="1559" w:type="dxa"/>
            <w:vAlign w:val="bottom"/>
          </w:tcPr>
          <w:p w:rsidR="00C94AF1" w:rsidRPr="0040766B" w:rsidRDefault="002D3673" w:rsidP="007F71D4">
            <w:pPr>
              <w:jc w:val="center"/>
              <w:rPr>
                <w:color w:val="000000"/>
                <w:sz w:val="28"/>
                <w:szCs w:val="28"/>
              </w:rPr>
            </w:pPr>
            <w:r w:rsidRPr="0040766B">
              <w:rPr>
                <w:color w:val="000000"/>
                <w:sz w:val="28"/>
                <w:szCs w:val="28"/>
              </w:rPr>
              <w:t>5371,9</w:t>
            </w:r>
          </w:p>
        </w:tc>
        <w:tc>
          <w:tcPr>
            <w:tcW w:w="1538" w:type="dxa"/>
            <w:vAlign w:val="bottom"/>
          </w:tcPr>
          <w:p w:rsidR="00C94AF1" w:rsidRPr="0040766B" w:rsidRDefault="002D3673" w:rsidP="007F71D4">
            <w:pPr>
              <w:jc w:val="center"/>
              <w:rPr>
                <w:color w:val="000000"/>
                <w:sz w:val="28"/>
                <w:szCs w:val="28"/>
              </w:rPr>
            </w:pPr>
            <w:r w:rsidRPr="0040766B">
              <w:rPr>
                <w:color w:val="000000"/>
                <w:sz w:val="28"/>
                <w:szCs w:val="28"/>
              </w:rPr>
              <w:t>83,8</w:t>
            </w:r>
          </w:p>
        </w:tc>
      </w:tr>
      <w:tr w:rsidR="00C94AF1" w:rsidRPr="0040766B" w:rsidTr="007F71D4">
        <w:trPr>
          <w:jc w:val="center"/>
        </w:trPr>
        <w:tc>
          <w:tcPr>
            <w:tcW w:w="4476" w:type="dxa"/>
            <w:vAlign w:val="bottom"/>
          </w:tcPr>
          <w:p w:rsidR="00C94AF1" w:rsidRPr="0040766B" w:rsidRDefault="00C94AF1" w:rsidP="007F71D4">
            <w:pPr>
              <w:rPr>
                <w:color w:val="000000"/>
                <w:sz w:val="28"/>
                <w:szCs w:val="28"/>
              </w:rPr>
            </w:pPr>
            <w:r w:rsidRPr="0040766B">
              <w:rPr>
                <w:color w:val="000000"/>
                <w:sz w:val="28"/>
                <w:szCs w:val="28"/>
              </w:rPr>
              <w:t xml:space="preserve"> - налог, взимаемый в связи с применением упрощенной системы налогообложения</w:t>
            </w:r>
          </w:p>
        </w:tc>
        <w:tc>
          <w:tcPr>
            <w:tcW w:w="1741" w:type="dxa"/>
            <w:vAlign w:val="bottom"/>
          </w:tcPr>
          <w:p w:rsidR="00C94AF1" w:rsidRPr="0040766B" w:rsidRDefault="002D3673" w:rsidP="007F71D4">
            <w:pPr>
              <w:jc w:val="center"/>
              <w:rPr>
                <w:color w:val="000000"/>
                <w:sz w:val="28"/>
                <w:szCs w:val="28"/>
              </w:rPr>
            </w:pPr>
            <w:r w:rsidRPr="0040766B">
              <w:rPr>
                <w:color w:val="000000"/>
                <w:sz w:val="28"/>
                <w:szCs w:val="28"/>
              </w:rPr>
              <w:t>899,0</w:t>
            </w:r>
          </w:p>
        </w:tc>
        <w:tc>
          <w:tcPr>
            <w:tcW w:w="1559" w:type="dxa"/>
            <w:vAlign w:val="bottom"/>
          </w:tcPr>
          <w:p w:rsidR="00C94AF1" w:rsidRPr="0040766B" w:rsidRDefault="002D3673" w:rsidP="007F71D4">
            <w:pPr>
              <w:jc w:val="center"/>
              <w:rPr>
                <w:color w:val="000000"/>
                <w:sz w:val="28"/>
                <w:szCs w:val="28"/>
              </w:rPr>
            </w:pPr>
            <w:r w:rsidRPr="0040766B">
              <w:rPr>
                <w:color w:val="000000"/>
                <w:sz w:val="28"/>
                <w:szCs w:val="28"/>
              </w:rPr>
              <w:t>665,7</w:t>
            </w:r>
          </w:p>
        </w:tc>
        <w:tc>
          <w:tcPr>
            <w:tcW w:w="1538" w:type="dxa"/>
            <w:vAlign w:val="bottom"/>
          </w:tcPr>
          <w:p w:rsidR="00C94AF1" w:rsidRPr="0040766B" w:rsidRDefault="002D3673" w:rsidP="007F71D4">
            <w:pPr>
              <w:jc w:val="center"/>
              <w:rPr>
                <w:color w:val="000000"/>
                <w:sz w:val="28"/>
                <w:szCs w:val="28"/>
              </w:rPr>
            </w:pPr>
            <w:r w:rsidRPr="0040766B">
              <w:rPr>
                <w:color w:val="000000"/>
                <w:sz w:val="28"/>
                <w:szCs w:val="28"/>
              </w:rPr>
              <w:t>74,05</w:t>
            </w:r>
          </w:p>
        </w:tc>
      </w:tr>
      <w:tr w:rsidR="00C94AF1" w:rsidRPr="0040766B" w:rsidTr="007F71D4">
        <w:trPr>
          <w:trHeight w:val="274"/>
          <w:jc w:val="center"/>
        </w:trPr>
        <w:tc>
          <w:tcPr>
            <w:tcW w:w="4476" w:type="dxa"/>
            <w:vAlign w:val="bottom"/>
          </w:tcPr>
          <w:p w:rsidR="00C94AF1" w:rsidRPr="0040766B" w:rsidRDefault="00C94AF1" w:rsidP="007F71D4">
            <w:pPr>
              <w:rPr>
                <w:color w:val="000000"/>
                <w:sz w:val="28"/>
                <w:szCs w:val="28"/>
              </w:rPr>
            </w:pPr>
            <w:r w:rsidRPr="0040766B">
              <w:rPr>
                <w:color w:val="000000"/>
                <w:sz w:val="28"/>
                <w:szCs w:val="28"/>
              </w:rPr>
              <w:t xml:space="preserve"> - единый налог на вмененный доход для отдельных видов деятельности</w:t>
            </w:r>
          </w:p>
        </w:tc>
        <w:tc>
          <w:tcPr>
            <w:tcW w:w="1741" w:type="dxa"/>
            <w:vAlign w:val="bottom"/>
          </w:tcPr>
          <w:p w:rsidR="00C94AF1" w:rsidRPr="0040766B" w:rsidRDefault="002D3673" w:rsidP="007F71D4">
            <w:pPr>
              <w:jc w:val="center"/>
              <w:rPr>
                <w:color w:val="000000"/>
                <w:sz w:val="28"/>
                <w:szCs w:val="28"/>
              </w:rPr>
            </w:pPr>
            <w:r w:rsidRPr="0040766B">
              <w:rPr>
                <w:color w:val="000000"/>
                <w:sz w:val="28"/>
                <w:szCs w:val="28"/>
              </w:rPr>
              <w:t>6024,2</w:t>
            </w:r>
          </w:p>
        </w:tc>
        <w:tc>
          <w:tcPr>
            <w:tcW w:w="1559" w:type="dxa"/>
            <w:vAlign w:val="bottom"/>
          </w:tcPr>
          <w:p w:rsidR="00C94AF1" w:rsidRPr="0040766B" w:rsidRDefault="002D3673" w:rsidP="007F71D4">
            <w:pPr>
              <w:jc w:val="center"/>
              <w:rPr>
                <w:color w:val="000000"/>
                <w:sz w:val="28"/>
                <w:szCs w:val="28"/>
              </w:rPr>
            </w:pPr>
            <w:r w:rsidRPr="0040766B">
              <w:rPr>
                <w:color w:val="000000"/>
                <w:sz w:val="28"/>
                <w:szCs w:val="28"/>
              </w:rPr>
              <w:t>4529,3</w:t>
            </w:r>
          </w:p>
        </w:tc>
        <w:tc>
          <w:tcPr>
            <w:tcW w:w="1538" w:type="dxa"/>
            <w:vAlign w:val="bottom"/>
          </w:tcPr>
          <w:p w:rsidR="00C94AF1" w:rsidRPr="0040766B" w:rsidRDefault="002D3673" w:rsidP="007F71D4">
            <w:pPr>
              <w:jc w:val="center"/>
              <w:rPr>
                <w:color w:val="000000"/>
                <w:sz w:val="28"/>
                <w:szCs w:val="28"/>
              </w:rPr>
            </w:pPr>
            <w:r w:rsidRPr="0040766B">
              <w:rPr>
                <w:color w:val="000000"/>
                <w:sz w:val="28"/>
                <w:szCs w:val="28"/>
              </w:rPr>
              <w:t>75,2</w:t>
            </w:r>
          </w:p>
        </w:tc>
      </w:tr>
      <w:tr w:rsidR="00C94AF1" w:rsidRPr="0040766B" w:rsidTr="007F71D4">
        <w:trPr>
          <w:trHeight w:val="274"/>
          <w:jc w:val="center"/>
        </w:trPr>
        <w:tc>
          <w:tcPr>
            <w:tcW w:w="4476" w:type="dxa"/>
            <w:vAlign w:val="bottom"/>
          </w:tcPr>
          <w:p w:rsidR="00C94AF1" w:rsidRPr="0040766B" w:rsidRDefault="00C94AF1" w:rsidP="007F71D4">
            <w:pPr>
              <w:rPr>
                <w:color w:val="000000"/>
                <w:sz w:val="28"/>
                <w:szCs w:val="28"/>
              </w:rPr>
            </w:pPr>
            <w:r w:rsidRPr="0040766B">
              <w:rPr>
                <w:color w:val="000000"/>
                <w:sz w:val="28"/>
                <w:szCs w:val="28"/>
              </w:rPr>
              <w:t xml:space="preserve"> - налог, взимаемый в связи с применением патентной системы налогообложения</w:t>
            </w:r>
          </w:p>
        </w:tc>
        <w:tc>
          <w:tcPr>
            <w:tcW w:w="1741" w:type="dxa"/>
            <w:vAlign w:val="bottom"/>
          </w:tcPr>
          <w:p w:rsidR="00C94AF1" w:rsidRPr="0040766B" w:rsidRDefault="002D3673" w:rsidP="007F71D4">
            <w:pPr>
              <w:jc w:val="center"/>
              <w:rPr>
                <w:color w:val="000000"/>
                <w:sz w:val="28"/>
                <w:szCs w:val="28"/>
              </w:rPr>
            </w:pPr>
            <w:r w:rsidRPr="0040766B">
              <w:rPr>
                <w:color w:val="000000"/>
                <w:sz w:val="28"/>
                <w:szCs w:val="28"/>
              </w:rPr>
              <w:t>523,8</w:t>
            </w:r>
          </w:p>
        </w:tc>
        <w:tc>
          <w:tcPr>
            <w:tcW w:w="1559" w:type="dxa"/>
            <w:vAlign w:val="bottom"/>
          </w:tcPr>
          <w:p w:rsidR="00C94AF1" w:rsidRPr="0040766B" w:rsidRDefault="002D3673" w:rsidP="007F71D4">
            <w:pPr>
              <w:jc w:val="center"/>
              <w:rPr>
                <w:color w:val="000000"/>
                <w:sz w:val="28"/>
                <w:szCs w:val="28"/>
              </w:rPr>
            </w:pPr>
            <w:r w:rsidRPr="0040766B">
              <w:rPr>
                <w:color w:val="000000"/>
                <w:sz w:val="28"/>
                <w:szCs w:val="28"/>
              </w:rPr>
              <w:t>609,3</w:t>
            </w:r>
          </w:p>
        </w:tc>
        <w:tc>
          <w:tcPr>
            <w:tcW w:w="1538" w:type="dxa"/>
            <w:vAlign w:val="bottom"/>
          </w:tcPr>
          <w:p w:rsidR="00C94AF1" w:rsidRPr="0040766B" w:rsidRDefault="002D3673" w:rsidP="007F71D4">
            <w:pPr>
              <w:jc w:val="center"/>
              <w:rPr>
                <w:color w:val="000000"/>
                <w:sz w:val="28"/>
                <w:szCs w:val="28"/>
              </w:rPr>
            </w:pPr>
            <w:r w:rsidRPr="0040766B">
              <w:rPr>
                <w:color w:val="000000"/>
                <w:sz w:val="28"/>
                <w:szCs w:val="28"/>
              </w:rPr>
              <w:t>116,3</w:t>
            </w:r>
          </w:p>
        </w:tc>
      </w:tr>
      <w:tr w:rsidR="00C94AF1" w:rsidRPr="0040766B" w:rsidTr="007F71D4">
        <w:trPr>
          <w:jc w:val="center"/>
        </w:trPr>
        <w:tc>
          <w:tcPr>
            <w:tcW w:w="4476" w:type="dxa"/>
            <w:vAlign w:val="bottom"/>
          </w:tcPr>
          <w:p w:rsidR="00C94AF1" w:rsidRPr="0040766B" w:rsidRDefault="00C94AF1" w:rsidP="007F71D4">
            <w:pPr>
              <w:rPr>
                <w:color w:val="000000"/>
                <w:sz w:val="28"/>
                <w:szCs w:val="28"/>
              </w:rPr>
            </w:pPr>
            <w:r w:rsidRPr="0040766B">
              <w:rPr>
                <w:color w:val="000000"/>
                <w:sz w:val="28"/>
                <w:szCs w:val="28"/>
              </w:rPr>
              <w:t xml:space="preserve"> - единый сельхозналог</w:t>
            </w:r>
          </w:p>
        </w:tc>
        <w:tc>
          <w:tcPr>
            <w:tcW w:w="1741" w:type="dxa"/>
            <w:vAlign w:val="bottom"/>
          </w:tcPr>
          <w:p w:rsidR="00C94AF1" w:rsidRPr="0040766B" w:rsidRDefault="002D3673" w:rsidP="007F71D4">
            <w:pPr>
              <w:jc w:val="center"/>
              <w:rPr>
                <w:color w:val="000000"/>
                <w:sz w:val="28"/>
                <w:szCs w:val="28"/>
              </w:rPr>
            </w:pPr>
            <w:r w:rsidRPr="0040766B">
              <w:rPr>
                <w:color w:val="000000"/>
                <w:sz w:val="28"/>
                <w:szCs w:val="28"/>
              </w:rPr>
              <w:t>653,0</w:t>
            </w:r>
          </w:p>
        </w:tc>
        <w:tc>
          <w:tcPr>
            <w:tcW w:w="1559" w:type="dxa"/>
            <w:vAlign w:val="bottom"/>
          </w:tcPr>
          <w:p w:rsidR="00C94AF1" w:rsidRPr="0040766B" w:rsidRDefault="002D3673" w:rsidP="007F71D4">
            <w:pPr>
              <w:jc w:val="center"/>
              <w:rPr>
                <w:color w:val="000000"/>
                <w:sz w:val="28"/>
                <w:szCs w:val="28"/>
              </w:rPr>
            </w:pPr>
            <w:r w:rsidRPr="0040766B">
              <w:rPr>
                <w:color w:val="000000"/>
                <w:sz w:val="28"/>
                <w:szCs w:val="28"/>
              </w:rPr>
              <w:t>776,0</w:t>
            </w:r>
          </w:p>
        </w:tc>
        <w:tc>
          <w:tcPr>
            <w:tcW w:w="1538" w:type="dxa"/>
            <w:vAlign w:val="bottom"/>
          </w:tcPr>
          <w:p w:rsidR="00C94AF1" w:rsidRPr="0040766B" w:rsidRDefault="002D3673" w:rsidP="007F71D4">
            <w:pPr>
              <w:jc w:val="center"/>
              <w:rPr>
                <w:color w:val="000000"/>
                <w:sz w:val="28"/>
                <w:szCs w:val="28"/>
              </w:rPr>
            </w:pPr>
            <w:r w:rsidRPr="0040766B">
              <w:rPr>
                <w:color w:val="000000"/>
                <w:sz w:val="28"/>
                <w:szCs w:val="28"/>
              </w:rPr>
              <w:t>118,8</w:t>
            </w:r>
          </w:p>
        </w:tc>
      </w:tr>
      <w:tr w:rsidR="00C94AF1" w:rsidRPr="0040766B" w:rsidTr="007F71D4">
        <w:trPr>
          <w:jc w:val="center"/>
        </w:trPr>
        <w:tc>
          <w:tcPr>
            <w:tcW w:w="4476" w:type="dxa"/>
            <w:vAlign w:val="bottom"/>
          </w:tcPr>
          <w:p w:rsidR="00C94AF1" w:rsidRPr="0040766B" w:rsidRDefault="00C94AF1" w:rsidP="007F71D4">
            <w:pPr>
              <w:rPr>
                <w:color w:val="000000"/>
                <w:sz w:val="28"/>
                <w:szCs w:val="28"/>
              </w:rPr>
            </w:pPr>
            <w:r w:rsidRPr="0040766B">
              <w:rPr>
                <w:color w:val="000000"/>
                <w:sz w:val="28"/>
                <w:szCs w:val="28"/>
              </w:rPr>
              <w:t xml:space="preserve"> - госпошлина</w:t>
            </w:r>
          </w:p>
        </w:tc>
        <w:tc>
          <w:tcPr>
            <w:tcW w:w="1741" w:type="dxa"/>
            <w:vAlign w:val="bottom"/>
          </w:tcPr>
          <w:p w:rsidR="00C94AF1" w:rsidRPr="0040766B" w:rsidRDefault="00C94AF1" w:rsidP="002D3673">
            <w:pPr>
              <w:jc w:val="center"/>
              <w:rPr>
                <w:color w:val="000000"/>
                <w:sz w:val="28"/>
                <w:szCs w:val="28"/>
              </w:rPr>
            </w:pPr>
            <w:r w:rsidRPr="0040766B">
              <w:rPr>
                <w:color w:val="000000"/>
                <w:sz w:val="28"/>
                <w:szCs w:val="28"/>
              </w:rPr>
              <w:t>16</w:t>
            </w:r>
            <w:r w:rsidR="002D3673" w:rsidRPr="0040766B">
              <w:rPr>
                <w:color w:val="000000"/>
                <w:sz w:val="28"/>
                <w:szCs w:val="28"/>
              </w:rPr>
              <w:t>39</w:t>
            </w:r>
            <w:r w:rsidRPr="0040766B">
              <w:rPr>
                <w:color w:val="000000"/>
                <w:sz w:val="28"/>
                <w:szCs w:val="28"/>
              </w:rPr>
              <w:t>,8</w:t>
            </w:r>
          </w:p>
        </w:tc>
        <w:tc>
          <w:tcPr>
            <w:tcW w:w="1559" w:type="dxa"/>
            <w:vAlign w:val="bottom"/>
          </w:tcPr>
          <w:p w:rsidR="00C94AF1" w:rsidRPr="0040766B" w:rsidRDefault="002D3673" w:rsidP="007F71D4">
            <w:pPr>
              <w:jc w:val="center"/>
              <w:rPr>
                <w:color w:val="000000"/>
                <w:sz w:val="28"/>
                <w:szCs w:val="28"/>
              </w:rPr>
            </w:pPr>
            <w:r w:rsidRPr="0040766B">
              <w:rPr>
                <w:color w:val="000000"/>
                <w:sz w:val="28"/>
                <w:szCs w:val="28"/>
              </w:rPr>
              <w:t>1581,5</w:t>
            </w:r>
          </w:p>
        </w:tc>
        <w:tc>
          <w:tcPr>
            <w:tcW w:w="1538" w:type="dxa"/>
            <w:vAlign w:val="bottom"/>
          </w:tcPr>
          <w:p w:rsidR="00C94AF1" w:rsidRPr="0040766B" w:rsidRDefault="00C94AF1" w:rsidP="002D3673">
            <w:pPr>
              <w:jc w:val="center"/>
              <w:rPr>
                <w:color w:val="000000"/>
                <w:sz w:val="28"/>
                <w:szCs w:val="28"/>
              </w:rPr>
            </w:pPr>
            <w:r w:rsidRPr="0040766B">
              <w:rPr>
                <w:color w:val="000000"/>
                <w:sz w:val="28"/>
                <w:szCs w:val="28"/>
              </w:rPr>
              <w:t>96,</w:t>
            </w:r>
            <w:r w:rsidR="002D3673" w:rsidRPr="0040766B">
              <w:rPr>
                <w:color w:val="000000"/>
                <w:sz w:val="28"/>
                <w:szCs w:val="28"/>
              </w:rPr>
              <w:t>4</w:t>
            </w:r>
          </w:p>
        </w:tc>
      </w:tr>
      <w:tr w:rsidR="00C94AF1" w:rsidRPr="0040766B" w:rsidTr="007F71D4">
        <w:trPr>
          <w:jc w:val="center"/>
        </w:trPr>
        <w:tc>
          <w:tcPr>
            <w:tcW w:w="4476" w:type="dxa"/>
            <w:vAlign w:val="bottom"/>
          </w:tcPr>
          <w:p w:rsidR="00C94AF1" w:rsidRPr="0040766B" w:rsidRDefault="00C94AF1" w:rsidP="007F71D4">
            <w:pPr>
              <w:rPr>
                <w:color w:val="000000"/>
                <w:sz w:val="28"/>
                <w:szCs w:val="28"/>
              </w:rPr>
            </w:pPr>
            <w:r w:rsidRPr="0040766B">
              <w:rPr>
                <w:color w:val="000000"/>
                <w:sz w:val="28"/>
                <w:szCs w:val="28"/>
              </w:rPr>
              <w:t>- отмененные налоги</w:t>
            </w:r>
          </w:p>
        </w:tc>
        <w:tc>
          <w:tcPr>
            <w:tcW w:w="1741" w:type="dxa"/>
            <w:vAlign w:val="bottom"/>
          </w:tcPr>
          <w:p w:rsidR="00C94AF1" w:rsidRPr="0040766B" w:rsidRDefault="00C94AF1" w:rsidP="007F71D4">
            <w:pPr>
              <w:jc w:val="center"/>
              <w:rPr>
                <w:color w:val="000000"/>
                <w:sz w:val="28"/>
                <w:szCs w:val="28"/>
              </w:rPr>
            </w:pPr>
          </w:p>
        </w:tc>
        <w:tc>
          <w:tcPr>
            <w:tcW w:w="1559" w:type="dxa"/>
            <w:vAlign w:val="bottom"/>
          </w:tcPr>
          <w:p w:rsidR="00C94AF1" w:rsidRPr="0040766B" w:rsidRDefault="002D3673" w:rsidP="007F71D4">
            <w:pPr>
              <w:jc w:val="center"/>
              <w:rPr>
                <w:color w:val="000000"/>
                <w:sz w:val="28"/>
                <w:szCs w:val="28"/>
              </w:rPr>
            </w:pPr>
            <w:r w:rsidRPr="0040766B">
              <w:rPr>
                <w:color w:val="000000"/>
                <w:sz w:val="28"/>
                <w:szCs w:val="28"/>
              </w:rPr>
              <w:t>1,3</w:t>
            </w:r>
          </w:p>
        </w:tc>
        <w:tc>
          <w:tcPr>
            <w:tcW w:w="1538" w:type="dxa"/>
            <w:vAlign w:val="bottom"/>
          </w:tcPr>
          <w:p w:rsidR="00C94AF1" w:rsidRPr="0040766B" w:rsidRDefault="00C94AF1" w:rsidP="007F71D4">
            <w:pPr>
              <w:jc w:val="center"/>
              <w:rPr>
                <w:color w:val="000000"/>
                <w:sz w:val="28"/>
                <w:szCs w:val="28"/>
              </w:rPr>
            </w:pPr>
          </w:p>
        </w:tc>
      </w:tr>
      <w:tr w:rsidR="00C94AF1" w:rsidRPr="0040766B" w:rsidTr="007F71D4">
        <w:trPr>
          <w:jc w:val="center"/>
        </w:trPr>
        <w:tc>
          <w:tcPr>
            <w:tcW w:w="4476" w:type="dxa"/>
            <w:vAlign w:val="bottom"/>
          </w:tcPr>
          <w:p w:rsidR="00C94AF1" w:rsidRPr="0040766B" w:rsidRDefault="00C94AF1" w:rsidP="007F71D4">
            <w:pPr>
              <w:rPr>
                <w:b/>
                <w:bCs/>
                <w:color w:val="000000"/>
                <w:sz w:val="28"/>
                <w:szCs w:val="28"/>
              </w:rPr>
            </w:pPr>
            <w:r w:rsidRPr="0040766B">
              <w:rPr>
                <w:b/>
                <w:bCs/>
                <w:color w:val="000000"/>
                <w:sz w:val="28"/>
                <w:szCs w:val="28"/>
              </w:rPr>
              <w:t>Неналоговые доходы</w:t>
            </w:r>
          </w:p>
        </w:tc>
        <w:tc>
          <w:tcPr>
            <w:tcW w:w="1741" w:type="dxa"/>
            <w:vAlign w:val="bottom"/>
          </w:tcPr>
          <w:p w:rsidR="00C94AF1" w:rsidRPr="0040766B" w:rsidRDefault="002C42A1" w:rsidP="007F71D4">
            <w:pPr>
              <w:jc w:val="center"/>
              <w:rPr>
                <w:b/>
                <w:color w:val="000000"/>
                <w:sz w:val="28"/>
                <w:szCs w:val="28"/>
              </w:rPr>
            </w:pPr>
            <w:r w:rsidRPr="0040766B">
              <w:rPr>
                <w:b/>
                <w:color w:val="000000"/>
                <w:sz w:val="28"/>
                <w:szCs w:val="28"/>
              </w:rPr>
              <w:t>13779,8</w:t>
            </w:r>
          </w:p>
        </w:tc>
        <w:tc>
          <w:tcPr>
            <w:tcW w:w="1559" w:type="dxa"/>
            <w:vAlign w:val="bottom"/>
          </w:tcPr>
          <w:p w:rsidR="00C94AF1" w:rsidRPr="0040766B" w:rsidRDefault="002C42A1" w:rsidP="007F71D4">
            <w:pPr>
              <w:jc w:val="center"/>
              <w:rPr>
                <w:b/>
                <w:color w:val="000000"/>
                <w:sz w:val="28"/>
                <w:szCs w:val="28"/>
              </w:rPr>
            </w:pPr>
            <w:r w:rsidRPr="0040766B">
              <w:rPr>
                <w:b/>
                <w:color w:val="000000"/>
                <w:sz w:val="28"/>
                <w:szCs w:val="28"/>
              </w:rPr>
              <w:t>13977,9</w:t>
            </w:r>
          </w:p>
        </w:tc>
        <w:tc>
          <w:tcPr>
            <w:tcW w:w="1538" w:type="dxa"/>
            <w:vAlign w:val="bottom"/>
          </w:tcPr>
          <w:p w:rsidR="00C94AF1" w:rsidRPr="0040766B" w:rsidRDefault="002C42A1" w:rsidP="007F71D4">
            <w:pPr>
              <w:jc w:val="center"/>
              <w:rPr>
                <w:b/>
                <w:color w:val="000000"/>
                <w:sz w:val="28"/>
                <w:szCs w:val="28"/>
              </w:rPr>
            </w:pPr>
            <w:r w:rsidRPr="0040766B">
              <w:rPr>
                <w:b/>
                <w:color w:val="000000"/>
                <w:sz w:val="28"/>
                <w:szCs w:val="28"/>
              </w:rPr>
              <w:t>101,4</w:t>
            </w:r>
          </w:p>
        </w:tc>
      </w:tr>
      <w:tr w:rsidR="00C94AF1" w:rsidRPr="0040766B" w:rsidTr="007F71D4">
        <w:trPr>
          <w:jc w:val="center"/>
        </w:trPr>
        <w:tc>
          <w:tcPr>
            <w:tcW w:w="4476" w:type="dxa"/>
            <w:vAlign w:val="bottom"/>
          </w:tcPr>
          <w:p w:rsidR="00C94AF1" w:rsidRPr="0040766B" w:rsidRDefault="00C94AF1" w:rsidP="007F71D4">
            <w:pPr>
              <w:rPr>
                <w:color w:val="000000"/>
                <w:sz w:val="28"/>
                <w:szCs w:val="28"/>
              </w:rPr>
            </w:pPr>
            <w:r w:rsidRPr="0040766B">
              <w:rPr>
                <w:color w:val="000000"/>
                <w:sz w:val="28"/>
                <w:szCs w:val="28"/>
              </w:rPr>
              <w:t xml:space="preserve"> - доходы от использования имущества, находящегося в государственной и муниципальной собственности</w:t>
            </w:r>
          </w:p>
        </w:tc>
        <w:tc>
          <w:tcPr>
            <w:tcW w:w="1741" w:type="dxa"/>
            <w:vAlign w:val="bottom"/>
          </w:tcPr>
          <w:p w:rsidR="00C94AF1" w:rsidRPr="0040766B" w:rsidRDefault="002C42A1" w:rsidP="007F71D4">
            <w:pPr>
              <w:jc w:val="center"/>
              <w:rPr>
                <w:color w:val="000000"/>
                <w:sz w:val="28"/>
                <w:szCs w:val="28"/>
              </w:rPr>
            </w:pPr>
            <w:r w:rsidRPr="0040766B">
              <w:rPr>
                <w:color w:val="000000"/>
                <w:sz w:val="28"/>
                <w:szCs w:val="28"/>
              </w:rPr>
              <w:t>3143,9</w:t>
            </w:r>
          </w:p>
        </w:tc>
        <w:tc>
          <w:tcPr>
            <w:tcW w:w="1559" w:type="dxa"/>
            <w:vAlign w:val="bottom"/>
          </w:tcPr>
          <w:p w:rsidR="00C94AF1" w:rsidRPr="0040766B" w:rsidRDefault="002C42A1" w:rsidP="007F71D4">
            <w:pPr>
              <w:jc w:val="center"/>
              <w:rPr>
                <w:color w:val="000000"/>
                <w:sz w:val="28"/>
                <w:szCs w:val="28"/>
              </w:rPr>
            </w:pPr>
            <w:r w:rsidRPr="0040766B">
              <w:rPr>
                <w:color w:val="000000"/>
                <w:sz w:val="28"/>
                <w:szCs w:val="28"/>
              </w:rPr>
              <w:t>2152,4</w:t>
            </w:r>
          </w:p>
        </w:tc>
        <w:tc>
          <w:tcPr>
            <w:tcW w:w="1538" w:type="dxa"/>
            <w:vAlign w:val="bottom"/>
          </w:tcPr>
          <w:p w:rsidR="00C94AF1" w:rsidRPr="0040766B" w:rsidRDefault="002C42A1" w:rsidP="007F71D4">
            <w:pPr>
              <w:jc w:val="center"/>
              <w:rPr>
                <w:color w:val="000000"/>
                <w:sz w:val="28"/>
                <w:szCs w:val="28"/>
              </w:rPr>
            </w:pPr>
            <w:r w:rsidRPr="0040766B">
              <w:rPr>
                <w:color w:val="000000"/>
                <w:sz w:val="28"/>
                <w:szCs w:val="28"/>
              </w:rPr>
              <w:t>68,5</w:t>
            </w:r>
          </w:p>
        </w:tc>
      </w:tr>
      <w:tr w:rsidR="00C94AF1" w:rsidRPr="0040766B" w:rsidTr="007F71D4">
        <w:trPr>
          <w:jc w:val="center"/>
        </w:trPr>
        <w:tc>
          <w:tcPr>
            <w:tcW w:w="4476" w:type="dxa"/>
            <w:vAlign w:val="bottom"/>
          </w:tcPr>
          <w:p w:rsidR="00C94AF1" w:rsidRPr="0040766B" w:rsidRDefault="00C94AF1" w:rsidP="007F71D4">
            <w:pPr>
              <w:rPr>
                <w:color w:val="000000"/>
                <w:sz w:val="28"/>
                <w:szCs w:val="28"/>
              </w:rPr>
            </w:pPr>
            <w:r w:rsidRPr="0040766B">
              <w:rPr>
                <w:color w:val="000000"/>
                <w:sz w:val="28"/>
                <w:szCs w:val="28"/>
              </w:rPr>
              <w:lastRenderedPageBreak/>
              <w:t>- плата за негативное воздействие на окружающую среду</w:t>
            </w:r>
          </w:p>
        </w:tc>
        <w:tc>
          <w:tcPr>
            <w:tcW w:w="1741" w:type="dxa"/>
            <w:vAlign w:val="bottom"/>
          </w:tcPr>
          <w:p w:rsidR="00C94AF1" w:rsidRPr="0040766B" w:rsidRDefault="002C42A1" w:rsidP="007F71D4">
            <w:pPr>
              <w:jc w:val="center"/>
              <w:rPr>
                <w:color w:val="000000"/>
                <w:sz w:val="28"/>
                <w:szCs w:val="28"/>
              </w:rPr>
            </w:pPr>
            <w:r w:rsidRPr="0040766B">
              <w:rPr>
                <w:color w:val="000000"/>
                <w:sz w:val="28"/>
                <w:szCs w:val="28"/>
              </w:rPr>
              <w:t>387</w:t>
            </w:r>
          </w:p>
        </w:tc>
        <w:tc>
          <w:tcPr>
            <w:tcW w:w="1559" w:type="dxa"/>
            <w:vAlign w:val="bottom"/>
          </w:tcPr>
          <w:p w:rsidR="00C94AF1" w:rsidRPr="0040766B" w:rsidRDefault="002C42A1" w:rsidP="007F71D4">
            <w:pPr>
              <w:jc w:val="center"/>
              <w:rPr>
                <w:color w:val="000000"/>
                <w:sz w:val="28"/>
                <w:szCs w:val="28"/>
              </w:rPr>
            </w:pPr>
            <w:r w:rsidRPr="0040766B">
              <w:rPr>
                <w:color w:val="000000"/>
                <w:sz w:val="28"/>
                <w:szCs w:val="28"/>
              </w:rPr>
              <w:t>77,5</w:t>
            </w:r>
          </w:p>
        </w:tc>
        <w:tc>
          <w:tcPr>
            <w:tcW w:w="1538" w:type="dxa"/>
            <w:vAlign w:val="bottom"/>
          </w:tcPr>
          <w:p w:rsidR="00C94AF1" w:rsidRPr="0040766B" w:rsidRDefault="002C42A1" w:rsidP="007F71D4">
            <w:pPr>
              <w:jc w:val="center"/>
              <w:rPr>
                <w:color w:val="000000"/>
                <w:sz w:val="28"/>
                <w:szCs w:val="28"/>
              </w:rPr>
            </w:pPr>
            <w:r w:rsidRPr="0040766B">
              <w:rPr>
                <w:color w:val="000000"/>
                <w:sz w:val="28"/>
                <w:szCs w:val="28"/>
              </w:rPr>
              <w:t>20,0</w:t>
            </w:r>
          </w:p>
        </w:tc>
      </w:tr>
      <w:tr w:rsidR="00C94AF1" w:rsidRPr="0040766B" w:rsidTr="007F71D4">
        <w:trPr>
          <w:jc w:val="center"/>
        </w:trPr>
        <w:tc>
          <w:tcPr>
            <w:tcW w:w="4476" w:type="dxa"/>
            <w:vAlign w:val="bottom"/>
          </w:tcPr>
          <w:p w:rsidR="00C94AF1" w:rsidRPr="0040766B" w:rsidRDefault="00C94AF1" w:rsidP="007F71D4">
            <w:pPr>
              <w:rPr>
                <w:color w:val="000000"/>
                <w:sz w:val="28"/>
                <w:szCs w:val="28"/>
              </w:rPr>
            </w:pPr>
            <w:r w:rsidRPr="0040766B">
              <w:rPr>
                <w:color w:val="000000"/>
                <w:sz w:val="28"/>
                <w:szCs w:val="28"/>
              </w:rPr>
              <w:t>- доходы от оказания платных услуг и компенсации затрат государства</w:t>
            </w:r>
          </w:p>
        </w:tc>
        <w:tc>
          <w:tcPr>
            <w:tcW w:w="1741" w:type="dxa"/>
            <w:vAlign w:val="bottom"/>
          </w:tcPr>
          <w:p w:rsidR="00C94AF1" w:rsidRPr="0040766B" w:rsidRDefault="002C42A1" w:rsidP="007F71D4">
            <w:pPr>
              <w:jc w:val="center"/>
              <w:rPr>
                <w:color w:val="000000"/>
                <w:sz w:val="28"/>
                <w:szCs w:val="28"/>
              </w:rPr>
            </w:pPr>
            <w:r w:rsidRPr="0040766B">
              <w:rPr>
                <w:color w:val="000000"/>
                <w:sz w:val="28"/>
                <w:szCs w:val="28"/>
              </w:rPr>
              <w:t>9319,4</w:t>
            </w:r>
          </w:p>
        </w:tc>
        <w:tc>
          <w:tcPr>
            <w:tcW w:w="1559" w:type="dxa"/>
            <w:vAlign w:val="bottom"/>
          </w:tcPr>
          <w:p w:rsidR="00C94AF1" w:rsidRPr="0040766B" w:rsidRDefault="002C42A1" w:rsidP="007F71D4">
            <w:pPr>
              <w:jc w:val="center"/>
              <w:rPr>
                <w:color w:val="000000"/>
                <w:sz w:val="28"/>
                <w:szCs w:val="28"/>
              </w:rPr>
            </w:pPr>
            <w:r w:rsidRPr="0040766B">
              <w:rPr>
                <w:color w:val="000000"/>
                <w:sz w:val="28"/>
                <w:szCs w:val="28"/>
              </w:rPr>
              <w:t>9702,7</w:t>
            </w:r>
          </w:p>
        </w:tc>
        <w:tc>
          <w:tcPr>
            <w:tcW w:w="1538" w:type="dxa"/>
            <w:vAlign w:val="bottom"/>
          </w:tcPr>
          <w:p w:rsidR="00C94AF1" w:rsidRPr="0040766B" w:rsidRDefault="00C94AF1" w:rsidP="002C42A1">
            <w:pPr>
              <w:jc w:val="center"/>
              <w:rPr>
                <w:color w:val="000000"/>
                <w:sz w:val="28"/>
                <w:szCs w:val="28"/>
              </w:rPr>
            </w:pPr>
            <w:r w:rsidRPr="0040766B">
              <w:rPr>
                <w:color w:val="000000"/>
                <w:sz w:val="28"/>
                <w:szCs w:val="28"/>
              </w:rPr>
              <w:t>1</w:t>
            </w:r>
            <w:r w:rsidR="002C42A1" w:rsidRPr="0040766B">
              <w:rPr>
                <w:color w:val="000000"/>
                <w:sz w:val="28"/>
                <w:szCs w:val="28"/>
              </w:rPr>
              <w:t>04</w:t>
            </w:r>
            <w:r w:rsidRPr="0040766B">
              <w:rPr>
                <w:color w:val="000000"/>
                <w:sz w:val="28"/>
                <w:szCs w:val="28"/>
              </w:rPr>
              <w:t>,</w:t>
            </w:r>
            <w:r w:rsidR="002C42A1" w:rsidRPr="0040766B">
              <w:rPr>
                <w:color w:val="000000"/>
                <w:sz w:val="28"/>
                <w:szCs w:val="28"/>
              </w:rPr>
              <w:t>1</w:t>
            </w:r>
          </w:p>
        </w:tc>
      </w:tr>
      <w:tr w:rsidR="00C94AF1" w:rsidRPr="0040766B" w:rsidTr="007F71D4">
        <w:trPr>
          <w:jc w:val="center"/>
        </w:trPr>
        <w:tc>
          <w:tcPr>
            <w:tcW w:w="4476" w:type="dxa"/>
            <w:vAlign w:val="bottom"/>
          </w:tcPr>
          <w:p w:rsidR="00C94AF1" w:rsidRPr="0040766B" w:rsidRDefault="00C94AF1" w:rsidP="007F71D4">
            <w:pPr>
              <w:rPr>
                <w:color w:val="000000"/>
                <w:sz w:val="28"/>
                <w:szCs w:val="28"/>
              </w:rPr>
            </w:pPr>
            <w:r w:rsidRPr="0040766B">
              <w:rPr>
                <w:color w:val="000000"/>
                <w:sz w:val="28"/>
                <w:szCs w:val="28"/>
              </w:rPr>
              <w:t>- доходы от продажи материальных и нематериальных активов</w:t>
            </w:r>
          </w:p>
        </w:tc>
        <w:tc>
          <w:tcPr>
            <w:tcW w:w="1741" w:type="dxa"/>
            <w:vAlign w:val="bottom"/>
          </w:tcPr>
          <w:p w:rsidR="00C94AF1" w:rsidRPr="0040766B" w:rsidRDefault="002C42A1" w:rsidP="007F71D4">
            <w:pPr>
              <w:jc w:val="center"/>
              <w:rPr>
                <w:color w:val="000000"/>
                <w:sz w:val="28"/>
                <w:szCs w:val="28"/>
              </w:rPr>
            </w:pPr>
            <w:r w:rsidRPr="0040766B">
              <w:rPr>
                <w:color w:val="000000"/>
                <w:sz w:val="28"/>
                <w:szCs w:val="28"/>
              </w:rPr>
              <w:t>583,3</w:t>
            </w:r>
          </w:p>
        </w:tc>
        <w:tc>
          <w:tcPr>
            <w:tcW w:w="1559" w:type="dxa"/>
            <w:vAlign w:val="bottom"/>
          </w:tcPr>
          <w:p w:rsidR="00C94AF1" w:rsidRPr="0040766B" w:rsidRDefault="002C42A1" w:rsidP="007F71D4">
            <w:pPr>
              <w:jc w:val="center"/>
              <w:rPr>
                <w:color w:val="000000"/>
                <w:sz w:val="28"/>
                <w:szCs w:val="28"/>
              </w:rPr>
            </w:pPr>
            <w:r w:rsidRPr="0040766B">
              <w:rPr>
                <w:color w:val="000000"/>
                <w:sz w:val="28"/>
                <w:szCs w:val="28"/>
              </w:rPr>
              <w:t>1579,5</w:t>
            </w:r>
          </w:p>
        </w:tc>
        <w:tc>
          <w:tcPr>
            <w:tcW w:w="1538" w:type="dxa"/>
            <w:vAlign w:val="bottom"/>
          </w:tcPr>
          <w:p w:rsidR="00C94AF1" w:rsidRPr="0040766B" w:rsidRDefault="002C42A1" w:rsidP="007F71D4">
            <w:pPr>
              <w:jc w:val="center"/>
              <w:rPr>
                <w:color w:val="000000"/>
                <w:sz w:val="28"/>
                <w:szCs w:val="28"/>
              </w:rPr>
            </w:pPr>
            <w:r w:rsidRPr="0040766B">
              <w:rPr>
                <w:color w:val="000000"/>
                <w:sz w:val="28"/>
                <w:szCs w:val="28"/>
              </w:rPr>
              <w:t>270,8</w:t>
            </w:r>
          </w:p>
        </w:tc>
      </w:tr>
      <w:tr w:rsidR="00C94AF1" w:rsidRPr="0040766B" w:rsidTr="007F71D4">
        <w:trPr>
          <w:jc w:val="center"/>
        </w:trPr>
        <w:tc>
          <w:tcPr>
            <w:tcW w:w="4476" w:type="dxa"/>
            <w:vAlign w:val="bottom"/>
          </w:tcPr>
          <w:p w:rsidR="00C94AF1" w:rsidRPr="0040766B" w:rsidRDefault="00C94AF1" w:rsidP="00BE2519">
            <w:pPr>
              <w:rPr>
                <w:color w:val="000000"/>
                <w:sz w:val="28"/>
                <w:szCs w:val="28"/>
              </w:rPr>
            </w:pPr>
            <w:r w:rsidRPr="0040766B">
              <w:rPr>
                <w:color w:val="000000"/>
                <w:sz w:val="28"/>
                <w:szCs w:val="28"/>
              </w:rPr>
              <w:t>- штрафы, санкции, возмещение ущерба</w:t>
            </w:r>
          </w:p>
        </w:tc>
        <w:tc>
          <w:tcPr>
            <w:tcW w:w="1741" w:type="dxa"/>
            <w:vAlign w:val="bottom"/>
          </w:tcPr>
          <w:p w:rsidR="00C94AF1" w:rsidRPr="0040766B" w:rsidRDefault="002C42A1" w:rsidP="007F71D4">
            <w:pPr>
              <w:jc w:val="center"/>
              <w:rPr>
                <w:color w:val="000000"/>
                <w:sz w:val="28"/>
                <w:szCs w:val="28"/>
              </w:rPr>
            </w:pPr>
            <w:r w:rsidRPr="0040766B">
              <w:rPr>
                <w:color w:val="000000"/>
                <w:sz w:val="28"/>
                <w:szCs w:val="28"/>
              </w:rPr>
              <w:t>327,3</w:t>
            </w:r>
          </w:p>
        </w:tc>
        <w:tc>
          <w:tcPr>
            <w:tcW w:w="1559" w:type="dxa"/>
            <w:vAlign w:val="bottom"/>
          </w:tcPr>
          <w:p w:rsidR="00C94AF1" w:rsidRPr="0040766B" w:rsidRDefault="002C42A1" w:rsidP="007F71D4">
            <w:pPr>
              <w:jc w:val="center"/>
              <w:rPr>
                <w:color w:val="000000"/>
                <w:sz w:val="28"/>
                <w:szCs w:val="28"/>
              </w:rPr>
            </w:pPr>
            <w:r w:rsidRPr="0040766B">
              <w:rPr>
                <w:color w:val="000000"/>
                <w:sz w:val="28"/>
                <w:szCs w:val="28"/>
              </w:rPr>
              <w:t>440,6</w:t>
            </w:r>
          </w:p>
        </w:tc>
        <w:tc>
          <w:tcPr>
            <w:tcW w:w="1538" w:type="dxa"/>
            <w:vAlign w:val="bottom"/>
          </w:tcPr>
          <w:p w:rsidR="00C94AF1" w:rsidRPr="0040766B" w:rsidRDefault="002C42A1" w:rsidP="007F71D4">
            <w:pPr>
              <w:jc w:val="center"/>
              <w:rPr>
                <w:color w:val="000000"/>
                <w:sz w:val="28"/>
                <w:szCs w:val="28"/>
              </w:rPr>
            </w:pPr>
            <w:r w:rsidRPr="0040766B">
              <w:rPr>
                <w:color w:val="000000"/>
                <w:sz w:val="28"/>
                <w:szCs w:val="28"/>
              </w:rPr>
              <w:t>134,7</w:t>
            </w:r>
          </w:p>
        </w:tc>
      </w:tr>
      <w:tr w:rsidR="00C94AF1" w:rsidRPr="0040766B" w:rsidTr="007F71D4">
        <w:trPr>
          <w:jc w:val="center"/>
        </w:trPr>
        <w:tc>
          <w:tcPr>
            <w:tcW w:w="4476" w:type="dxa"/>
            <w:vAlign w:val="bottom"/>
          </w:tcPr>
          <w:p w:rsidR="00C94AF1" w:rsidRPr="0040766B" w:rsidRDefault="00C94AF1" w:rsidP="007F71D4">
            <w:pPr>
              <w:rPr>
                <w:color w:val="000000"/>
                <w:sz w:val="28"/>
                <w:szCs w:val="28"/>
              </w:rPr>
            </w:pPr>
            <w:r w:rsidRPr="0040766B">
              <w:rPr>
                <w:color w:val="000000"/>
                <w:sz w:val="28"/>
                <w:szCs w:val="28"/>
              </w:rPr>
              <w:t>- прочие неналоговые доходы</w:t>
            </w:r>
          </w:p>
        </w:tc>
        <w:tc>
          <w:tcPr>
            <w:tcW w:w="1741" w:type="dxa"/>
            <w:vAlign w:val="bottom"/>
          </w:tcPr>
          <w:p w:rsidR="00C94AF1" w:rsidRPr="0040766B" w:rsidRDefault="002C42A1" w:rsidP="007F71D4">
            <w:pPr>
              <w:jc w:val="center"/>
              <w:rPr>
                <w:color w:val="000000"/>
                <w:sz w:val="28"/>
                <w:szCs w:val="28"/>
              </w:rPr>
            </w:pPr>
            <w:r w:rsidRPr="0040766B">
              <w:rPr>
                <w:color w:val="000000"/>
                <w:sz w:val="28"/>
                <w:szCs w:val="28"/>
              </w:rPr>
              <w:t>19,0</w:t>
            </w:r>
          </w:p>
        </w:tc>
        <w:tc>
          <w:tcPr>
            <w:tcW w:w="1559" w:type="dxa"/>
            <w:vAlign w:val="bottom"/>
          </w:tcPr>
          <w:p w:rsidR="00C94AF1" w:rsidRPr="0040766B" w:rsidRDefault="002C42A1" w:rsidP="007F71D4">
            <w:pPr>
              <w:jc w:val="center"/>
              <w:rPr>
                <w:color w:val="000000"/>
                <w:sz w:val="28"/>
                <w:szCs w:val="28"/>
              </w:rPr>
            </w:pPr>
            <w:r w:rsidRPr="0040766B">
              <w:rPr>
                <w:color w:val="000000"/>
                <w:sz w:val="28"/>
                <w:szCs w:val="28"/>
              </w:rPr>
              <w:t>25,2</w:t>
            </w:r>
          </w:p>
        </w:tc>
        <w:tc>
          <w:tcPr>
            <w:tcW w:w="1538" w:type="dxa"/>
            <w:vAlign w:val="bottom"/>
          </w:tcPr>
          <w:p w:rsidR="00C94AF1" w:rsidRPr="0040766B" w:rsidRDefault="002C42A1" w:rsidP="007F71D4">
            <w:pPr>
              <w:jc w:val="center"/>
              <w:rPr>
                <w:color w:val="000000"/>
                <w:sz w:val="28"/>
                <w:szCs w:val="28"/>
              </w:rPr>
            </w:pPr>
            <w:r w:rsidRPr="0040766B">
              <w:rPr>
                <w:color w:val="000000"/>
                <w:sz w:val="28"/>
                <w:szCs w:val="28"/>
              </w:rPr>
              <w:t>132,6</w:t>
            </w:r>
          </w:p>
        </w:tc>
      </w:tr>
      <w:tr w:rsidR="00C94AF1" w:rsidRPr="0040766B" w:rsidTr="007F71D4">
        <w:trPr>
          <w:jc w:val="center"/>
        </w:trPr>
        <w:tc>
          <w:tcPr>
            <w:tcW w:w="4476" w:type="dxa"/>
            <w:vAlign w:val="bottom"/>
          </w:tcPr>
          <w:p w:rsidR="00C94AF1" w:rsidRPr="0040766B" w:rsidRDefault="00C94AF1" w:rsidP="007F71D4">
            <w:pPr>
              <w:rPr>
                <w:b/>
                <w:color w:val="000000"/>
                <w:sz w:val="28"/>
                <w:szCs w:val="28"/>
              </w:rPr>
            </w:pPr>
            <w:r w:rsidRPr="0040766B">
              <w:rPr>
                <w:b/>
                <w:color w:val="000000"/>
                <w:sz w:val="28"/>
                <w:szCs w:val="28"/>
              </w:rPr>
              <w:t>Всего доходов</w:t>
            </w:r>
          </w:p>
        </w:tc>
        <w:tc>
          <w:tcPr>
            <w:tcW w:w="1741" w:type="dxa"/>
            <w:vAlign w:val="bottom"/>
          </w:tcPr>
          <w:p w:rsidR="00C94AF1" w:rsidRPr="0040766B" w:rsidRDefault="002C42A1" w:rsidP="007F71D4">
            <w:pPr>
              <w:jc w:val="center"/>
              <w:rPr>
                <w:b/>
                <w:color w:val="000000"/>
                <w:sz w:val="28"/>
                <w:szCs w:val="28"/>
              </w:rPr>
            </w:pPr>
            <w:r w:rsidRPr="0040766B">
              <w:rPr>
                <w:b/>
                <w:color w:val="000000"/>
                <w:sz w:val="28"/>
                <w:szCs w:val="28"/>
              </w:rPr>
              <w:t>45142,4</w:t>
            </w:r>
          </w:p>
        </w:tc>
        <w:tc>
          <w:tcPr>
            <w:tcW w:w="1559" w:type="dxa"/>
            <w:vAlign w:val="bottom"/>
          </w:tcPr>
          <w:p w:rsidR="00C94AF1" w:rsidRPr="0040766B" w:rsidRDefault="002C42A1" w:rsidP="007F71D4">
            <w:pPr>
              <w:jc w:val="center"/>
              <w:rPr>
                <w:b/>
                <w:color w:val="000000"/>
                <w:sz w:val="28"/>
                <w:szCs w:val="28"/>
              </w:rPr>
            </w:pPr>
            <w:r w:rsidRPr="0040766B">
              <w:rPr>
                <w:b/>
                <w:color w:val="000000"/>
                <w:sz w:val="28"/>
                <w:szCs w:val="28"/>
              </w:rPr>
              <w:t>40537,1</w:t>
            </w:r>
          </w:p>
        </w:tc>
        <w:tc>
          <w:tcPr>
            <w:tcW w:w="1538" w:type="dxa"/>
            <w:vAlign w:val="bottom"/>
          </w:tcPr>
          <w:p w:rsidR="00C94AF1" w:rsidRPr="0040766B" w:rsidRDefault="002C42A1" w:rsidP="007F71D4">
            <w:pPr>
              <w:jc w:val="center"/>
              <w:rPr>
                <w:b/>
                <w:color w:val="000000"/>
                <w:sz w:val="28"/>
                <w:szCs w:val="28"/>
              </w:rPr>
            </w:pPr>
            <w:r w:rsidRPr="0040766B">
              <w:rPr>
                <w:b/>
                <w:color w:val="000000"/>
                <w:sz w:val="28"/>
                <w:szCs w:val="28"/>
              </w:rPr>
              <w:t>89,8</w:t>
            </w:r>
          </w:p>
        </w:tc>
      </w:tr>
    </w:tbl>
    <w:p w:rsidR="00C94AF1" w:rsidRPr="0040766B" w:rsidRDefault="00C94AF1" w:rsidP="00C94AF1">
      <w:pPr>
        <w:tabs>
          <w:tab w:val="left" w:pos="3795"/>
        </w:tabs>
        <w:ind w:firstLine="709"/>
        <w:jc w:val="both"/>
        <w:rPr>
          <w:color w:val="000000"/>
          <w:sz w:val="28"/>
          <w:szCs w:val="28"/>
        </w:rPr>
      </w:pPr>
    </w:p>
    <w:p w:rsidR="00C94AF1" w:rsidRPr="0040766B" w:rsidRDefault="00FB28DD" w:rsidP="00C94AF1">
      <w:pPr>
        <w:pStyle w:val="NormalExport"/>
        <w:suppressAutoHyphens/>
        <w:ind w:firstLine="709"/>
        <w:rPr>
          <w:rFonts w:ascii="Times New Roman" w:hAnsi="Times New Roman" w:cs="Times New Roman"/>
          <w:sz w:val="28"/>
          <w:szCs w:val="28"/>
        </w:rPr>
      </w:pPr>
      <w:r w:rsidRPr="0040766B">
        <w:rPr>
          <w:rFonts w:ascii="Times New Roman" w:hAnsi="Times New Roman" w:cs="Times New Roman"/>
          <w:sz w:val="28"/>
          <w:szCs w:val="28"/>
        </w:rPr>
        <w:t>Рост</w:t>
      </w:r>
      <w:r w:rsidR="00C94AF1" w:rsidRPr="0040766B">
        <w:rPr>
          <w:rFonts w:ascii="Times New Roman" w:hAnsi="Times New Roman" w:cs="Times New Roman"/>
          <w:sz w:val="28"/>
          <w:szCs w:val="28"/>
        </w:rPr>
        <w:t xml:space="preserve"> </w:t>
      </w:r>
      <w:r w:rsidRPr="0040766B">
        <w:rPr>
          <w:rFonts w:ascii="Times New Roman" w:hAnsi="Times New Roman" w:cs="Times New Roman"/>
          <w:sz w:val="28"/>
          <w:szCs w:val="28"/>
        </w:rPr>
        <w:t>не</w:t>
      </w:r>
      <w:r w:rsidR="00C94AF1" w:rsidRPr="0040766B">
        <w:rPr>
          <w:rFonts w:ascii="Times New Roman" w:hAnsi="Times New Roman" w:cs="Times New Roman"/>
          <w:sz w:val="28"/>
          <w:szCs w:val="28"/>
        </w:rPr>
        <w:t xml:space="preserve">налоговых доходов обусловлен поступлением </w:t>
      </w:r>
      <w:r w:rsidRPr="0040766B">
        <w:rPr>
          <w:rFonts w:ascii="Times New Roman" w:hAnsi="Times New Roman" w:cs="Times New Roman"/>
          <w:sz w:val="28"/>
          <w:szCs w:val="28"/>
        </w:rPr>
        <w:t xml:space="preserve">доходов от оказания платных услуг и компенсации затрат государства </w:t>
      </w:r>
      <w:r w:rsidR="00C94AF1" w:rsidRPr="0040766B">
        <w:rPr>
          <w:rFonts w:ascii="Times New Roman" w:hAnsi="Times New Roman" w:cs="Times New Roman"/>
          <w:sz w:val="28"/>
          <w:szCs w:val="28"/>
        </w:rPr>
        <w:t>10</w:t>
      </w:r>
      <w:r w:rsidRPr="0040766B">
        <w:rPr>
          <w:rFonts w:ascii="Times New Roman" w:hAnsi="Times New Roman" w:cs="Times New Roman"/>
          <w:sz w:val="28"/>
          <w:szCs w:val="28"/>
        </w:rPr>
        <w:t>4</w:t>
      </w:r>
      <w:r w:rsidR="00C94AF1" w:rsidRPr="0040766B">
        <w:rPr>
          <w:rFonts w:ascii="Times New Roman" w:hAnsi="Times New Roman" w:cs="Times New Roman"/>
          <w:sz w:val="28"/>
          <w:szCs w:val="28"/>
        </w:rPr>
        <w:t>,</w:t>
      </w:r>
      <w:r w:rsidRPr="0040766B">
        <w:rPr>
          <w:rFonts w:ascii="Times New Roman" w:hAnsi="Times New Roman" w:cs="Times New Roman"/>
          <w:sz w:val="28"/>
          <w:szCs w:val="28"/>
        </w:rPr>
        <w:t>1</w:t>
      </w:r>
      <w:r w:rsidR="00C94AF1" w:rsidRPr="0040766B">
        <w:rPr>
          <w:rFonts w:ascii="Times New Roman" w:hAnsi="Times New Roman" w:cs="Times New Roman"/>
          <w:sz w:val="28"/>
          <w:szCs w:val="28"/>
        </w:rPr>
        <w:t xml:space="preserve">%, </w:t>
      </w:r>
      <w:r w:rsidRPr="0040766B">
        <w:rPr>
          <w:rFonts w:ascii="Times New Roman" w:hAnsi="Times New Roman" w:cs="Times New Roman"/>
          <w:sz w:val="28"/>
          <w:szCs w:val="28"/>
        </w:rPr>
        <w:t>доходов от продажи материальных и нематериальных активов 270,8</w:t>
      </w:r>
      <w:r w:rsidR="00C94AF1" w:rsidRPr="0040766B">
        <w:rPr>
          <w:rFonts w:ascii="Times New Roman" w:hAnsi="Times New Roman" w:cs="Times New Roman"/>
          <w:sz w:val="28"/>
          <w:szCs w:val="28"/>
        </w:rPr>
        <w:t xml:space="preserve">%, </w:t>
      </w:r>
      <w:r w:rsidRPr="0040766B">
        <w:rPr>
          <w:rFonts w:ascii="Times New Roman" w:hAnsi="Times New Roman" w:cs="Times New Roman"/>
          <w:sz w:val="28"/>
          <w:szCs w:val="28"/>
        </w:rPr>
        <w:t>штрафов 134,7</w:t>
      </w:r>
      <w:r w:rsidR="00C94AF1" w:rsidRPr="0040766B">
        <w:rPr>
          <w:rFonts w:ascii="Times New Roman" w:hAnsi="Times New Roman" w:cs="Times New Roman"/>
          <w:sz w:val="28"/>
          <w:szCs w:val="28"/>
        </w:rPr>
        <w:t>%.</w:t>
      </w:r>
    </w:p>
    <w:p w:rsidR="00AA41B9" w:rsidRPr="0040766B" w:rsidRDefault="00AA41B9" w:rsidP="00AA41B9">
      <w:pPr>
        <w:ind w:firstLine="708"/>
        <w:jc w:val="both"/>
        <w:rPr>
          <w:color w:val="000000"/>
          <w:sz w:val="28"/>
          <w:szCs w:val="28"/>
        </w:rPr>
      </w:pPr>
      <w:r w:rsidRPr="0040766B">
        <w:rPr>
          <w:color w:val="000000"/>
          <w:sz w:val="28"/>
          <w:szCs w:val="28"/>
        </w:rPr>
        <w:t>Несмотря на устойчивое социально-экономическое развитие в последние годы существует ряд проблем. Основными проблемами налоговой политики на территории муниципального образования «Вешкаймский район» являются:</w:t>
      </w:r>
    </w:p>
    <w:p w:rsidR="00AA41B9" w:rsidRPr="0040766B" w:rsidRDefault="00AA41B9" w:rsidP="0024759C">
      <w:pPr>
        <w:pStyle w:val="ae"/>
        <w:numPr>
          <w:ilvl w:val="0"/>
          <w:numId w:val="12"/>
        </w:numPr>
        <w:tabs>
          <w:tab w:val="left" w:pos="993"/>
        </w:tabs>
        <w:spacing w:after="0" w:line="240" w:lineRule="auto"/>
        <w:ind w:left="0" w:firstLine="709"/>
        <w:jc w:val="both"/>
        <w:rPr>
          <w:rFonts w:ascii="Times New Roman" w:hAnsi="Times New Roman"/>
          <w:color w:val="000000"/>
          <w:sz w:val="28"/>
          <w:szCs w:val="28"/>
        </w:rPr>
      </w:pPr>
      <w:r w:rsidRPr="0040766B">
        <w:rPr>
          <w:rFonts w:ascii="Times New Roman" w:hAnsi="Times New Roman"/>
          <w:color w:val="000000"/>
          <w:sz w:val="28"/>
          <w:szCs w:val="28"/>
        </w:rPr>
        <w:t>Выпадающие доходы вследствие предоставления налоговых льгот по местным налогам на федеральном уровне;</w:t>
      </w:r>
    </w:p>
    <w:p w:rsidR="00AA41B9" w:rsidRPr="0040766B" w:rsidRDefault="00AA41B9" w:rsidP="0024759C">
      <w:pPr>
        <w:pStyle w:val="ae"/>
        <w:numPr>
          <w:ilvl w:val="0"/>
          <w:numId w:val="12"/>
        </w:numPr>
        <w:tabs>
          <w:tab w:val="left" w:pos="993"/>
        </w:tabs>
        <w:suppressAutoHyphens/>
        <w:spacing w:after="0" w:line="240" w:lineRule="auto"/>
        <w:ind w:left="0" w:firstLine="709"/>
        <w:jc w:val="both"/>
        <w:rPr>
          <w:rFonts w:ascii="Times New Roman" w:hAnsi="Times New Roman"/>
          <w:color w:val="000000"/>
          <w:sz w:val="28"/>
          <w:szCs w:val="28"/>
        </w:rPr>
      </w:pPr>
      <w:r w:rsidRPr="0040766B">
        <w:rPr>
          <w:rFonts w:ascii="Times New Roman" w:hAnsi="Times New Roman"/>
          <w:color w:val="000000"/>
          <w:sz w:val="28"/>
          <w:szCs w:val="28"/>
        </w:rPr>
        <w:t>Теневой бизнес, неформальная занятость, недостаточный уровень оплаты труда;</w:t>
      </w:r>
    </w:p>
    <w:p w:rsidR="00AA41B9" w:rsidRPr="0040766B" w:rsidRDefault="00AA41B9" w:rsidP="0024759C">
      <w:pPr>
        <w:pStyle w:val="ae"/>
        <w:numPr>
          <w:ilvl w:val="0"/>
          <w:numId w:val="12"/>
        </w:numPr>
        <w:tabs>
          <w:tab w:val="left" w:pos="993"/>
        </w:tabs>
        <w:suppressAutoHyphens/>
        <w:spacing w:after="0" w:line="240" w:lineRule="auto"/>
        <w:ind w:left="0" w:firstLine="709"/>
        <w:jc w:val="both"/>
        <w:rPr>
          <w:rFonts w:ascii="Times New Roman" w:hAnsi="Times New Roman"/>
          <w:color w:val="000000"/>
          <w:sz w:val="28"/>
          <w:szCs w:val="28"/>
        </w:rPr>
      </w:pPr>
      <w:r w:rsidRPr="0040766B">
        <w:rPr>
          <w:rFonts w:ascii="Times New Roman" w:hAnsi="Times New Roman"/>
          <w:color w:val="000000"/>
          <w:sz w:val="28"/>
          <w:szCs w:val="28"/>
        </w:rPr>
        <w:t xml:space="preserve"> Значительный объём налоговой задолженности (недоимки).</w:t>
      </w:r>
    </w:p>
    <w:p w:rsidR="00AA41B9" w:rsidRPr="0040766B" w:rsidRDefault="00AA41B9" w:rsidP="00AA41B9">
      <w:pPr>
        <w:pStyle w:val="ae"/>
        <w:suppressAutoHyphens/>
        <w:spacing w:after="0" w:line="240" w:lineRule="auto"/>
        <w:ind w:left="0" w:firstLine="709"/>
        <w:jc w:val="both"/>
        <w:rPr>
          <w:rFonts w:ascii="Times New Roman" w:hAnsi="Times New Roman"/>
          <w:color w:val="000000"/>
          <w:sz w:val="28"/>
          <w:szCs w:val="28"/>
        </w:rPr>
      </w:pPr>
      <w:r w:rsidRPr="0040766B">
        <w:rPr>
          <w:rFonts w:ascii="Times New Roman" w:hAnsi="Times New Roman"/>
          <w:color w:val="000000"/>
          <w:sz w:val="28"/>
          <w:szCs w:val="28"/>
        </w:rPr>
        <w:t>Зачастую решение по указанным проблемам, может быть осуществлено на федеральном уровне.</w:t>
      </w:r>
    </w:p>
    <w:p w:rsidR="00AA41B9" w:rsidRPr="0040766B" w:rsidRDefault="00AA41B9" w:rsidP="00AA41B9">
      <w:pPr>
        <w:suppressAutoHyphens/>
        <w:ind w:firstLine="709"/>
        <w:jc w:val="both"/>
        <w:rPr>
          <w:color w:val="000000"/>
          <w:sz w:val="28"/>
          <w:szCs w:val="28"/>
        </w:rPr>
      </w:pPr>
      <w:r w:rsidRPr="0040766B">
        <w:rPr>
          <w:color w:val="000000"/>
          <w:sz w:val="28"/>
          <w:szCs w:val="28"/>
        </w:rPr>
        <w:t xml:space="preserve">Проблемными для муниципальных образований остаются вопросы установления на федеральном уровне налоговых льгот по местным налогам, что приводит к сокращению доходов местных бюджетов по имущественным налогам. </w:t>
      </w:r>
    </w:p>
    <w:p w:rsidR="00AA41B9" w:rsidRPr="0040766B" w:rsidRDefault="00AA41B9" w:rsidP="00AA41B9">
      <w:pPr>
        <w:pStyle w:val="af2"/>
        <w:suppressAutoHyphens/>
        <w:spacing w:after="0"/>
        <w:ind w:left="0" w:firstLine="709"/>
        <w:jc w:val="both"/>
        <w:rPr>
          <w:color w:val="000000"/>
          <w:sz w:val="28"/>
          <w:szCs w:val="28"/>
        </w:rPr>
      </w:pPr>
      <w:r w:rsidRPr="0040766B">
        <w:rPr>
          <w:color w:val="000000"/>
          <w:sz w:val="28"/>
          <w:szCs w:val="28"/>
        </w:rPr>
        <w:t>Бюджет муниципального образования «Вешкаймский район» несёт значительные потери по причине выплаты «теневых» зарплат.</w:t>
      </w:r>
    </w:p>
    <w:p w:rsidR="00AA41B9" w:rsidRPr="0040766B" w:rsidRDefault="00AA41B9" w:rsidP="00AA41B9">
      <w:pPr>
        <w:pStyle w:val="af2"/>
        <w:suppressAutoHyphens/>
        <w:spacing w:after="0"/>
        <w:ind w:left="0" w:firstLine="709"/>
        <w:jc w:val="both"/>
        <w:rPr>
          <w:color w:val="000000"/>
          <w:sz w:val="28"/>
          <w:szCs w:val="28"/>
        </w:rPr>
      </w:pPr>
      <w:r w:rsidRPr="0040766B">
        <w:rPr>
          <w:color w:val="000000"/>
          <w:sz w:val="28"/>
          <w:szCs w:val="28"/>
        </w:rPr>
        <w:t>Совместно с территориальным подразделением Управления Федеральной налоговой службы по Ульяновской области проводится работа по легализации доходов физических лиц и выявлению применения работодателями «серых схем» выплаты заработной платы. На федеральном, региональном уровнях установлены и контролируются показатели по снижению неформальной занятости в экономике района.</w:t>
      </w:r>
    </w:p>
    <w:p w:rsidR="00AA41B9" w:rsidRPr="0040766B" w:rsidRDefault="00AA41B9" w:rsidP="00466AEF">
      <w:pPr>
        <w:pStyle w:val="af2"/>
        <w:suppressAutoHyphens/>
        <w:spacing w:after="0"/>
        <w:ind w:left="0" w:firstLine="709"/>
        <w:jc w:val="both"/>
        <w:rPr>
          <w:color w:val="000000"/>
          <w:sz w:val="28"/>
          <w:szCs w:val="28"/>
        </w:rPr>
      </w:pPr>
      <w:r w:rsidRPr="0040766B">
        <w:rPr>
          <w:color w:val="000000"/>
          <w:sz w:val="28"/>
          <w:szCs w:val="28"/>
        </w:rPr>
        <w:t>Индивидуальная работа с налоговыми агентами по укреплению дисциплины оплаты труда ведётся через комиссию, созданную в администрации муниципального образования «Вешкаймский район» в рамках полномочий.</w:t>
      </w:r>
    </w:p>
    <w:p w:rsidR="00AA41B9" w:rsidRPr="0040766B" w:rsidRDefault="00AA41B9" w:rsidP="00AA41B9">
      <w:pPr>
        <w:ind w:firstLine="709"/>
        <w:jc w:val="both"/>
        <w:rPr>
          <w:color w:val="000000"/>
          <w:sz w:val="28"/>
          <w:szCs w:val="28"/>
        </w:rPr>
      </w:pPr>
      <w:r w:rsidRPr="0040766B">
        <w:rPr>
          <w:color w:val="000000"/>
          <w:sz w:val="28"/>
          <w:szCs w:val="28"/>
        </w:rPr>
        <w:t>Негативным фактором является значительный объем задолженности по земельному налогу и налогу на имущество физических лиц и отсутствие действенных законодательных инструментов, направленных на стимулирование должников к погашению недоимки в бюджет.</w:t>
      </w:r>
    </w:p>
    <w:p w:rsidR="00AA41B9" w:rsidRPr="0040766B" w:rsidRDefault="00AA41B9" w:rsidP="00AA41B9">
      <w:pPr>
        <w:ind w:firstLine="709"/>
        <w:jc w:val="both"/>
        <w:rPr>
          <w:color w:val="000000"/>
          <w:sz w:val="28"/>
          <w:szCs w:val="28"/>
        </w:rPr>
      </w:pPr>
      <w:r w:rsidRPr="0040766B">
        <w:rPr>
          <w:color w:val="000000"/>
          <w:sz w:val="28"/>
          <w:szCs w:val="28"/>
        </w:rPr>
        <w:lastRenderedPageBreak/>
        <w:t>В рамках проведения «Месячника налоговой помощи и финансовой грамотности», представители трёх федеральных структур: ГИБДД, Управление Федеральной налоговой службы и Управление Федеральной службы судебных приставов по Ульяновской области объединили свои усилия для организации совместных мероприятий с целью информирования и работы с населением в части погашения задолженности в бюджет. Взаимодействие осуществлялось в форме рейдов, каждый участник действовал в рамках своей компетенции. Сотрудники ГИБДД останавливали потенциального неплательщика или нарушителя ПДД, затем представители ФССП на основании информации собственной базы взыскивали средства на погашение задолженности. Сотрудники УФНС по своей базе так же определяли – имеется ли задолженность у того или иного гражданина по налогам. В случае если задолженность имелась, должнику рекомендовалось её погасить, в случае неуплаты – приглашались на комиссии при УФНС.</w:t>
      </w:r>
    </w:p>
    <w:p w:rsidR="00AA41B9" w:rsidRPr="0040766B" w:rsidRDefault="00AA41B9" w:rsidP="006B3D9E">
      <w:pPr>
        <w:pStyle w:val="af2"/>
        <w:suppressAutoHyphens/>
        <w:spacing w:after="0"/>
        <w:ind w:left="0" w:firstLine="709"/>
        <w:jc w:val="both"/>
        <w:rPr>
          <w:color w:val="000000"/>
          <w:sz w:val="28"/>
          <w:szCs w:val="28"/>
        </w:rPr>
      </w:pPr>
      <w:r w:rsidRPr="0040766B">
        <w:rPr>
          <w:color w:val="000000"/>
          <w:sz w:val="28"/>
          <w:szCs w:val="28"/>
        </w:rPr>
        <w:t xml:space="preserve">Таким образом, необходимо усиленное взаимодействие с территориальными подразделениями федеральных органов власти, при этом расширение полномочий муниципальных образований, в особенности в части получения персональных данных по должникам, в целях проведения целенаправленной работы по </w:t>
      </w:r>
      <w:proofErr w:type="gramStart"/>
      <w:r w:rsidRPr="0040766B">
        <w:rPr>
          <w:color w:val="000000"/>
          <w:sz w:val="28"/>
          <w:szCs w:val="28"/>
        </w:rPr>
        <w:t>снижению  недоимки</w:t>
      </w:r>
      <w:proofErr w:type="gramEnd"/>
      <w:r w:rsidRPr="0040766B">
        <w:rPr>
          <w:color w:val="000000"/>
          <w:sz w:val="28"/>
          <w:szCs w:val="28"/>
        </w:rPr>
        <w:t>, чему в настоящее время препятствует 102 статья Налогового Кодекса Российской Федерации.</w:t>
      </w:r>
    </w:p>
    <w:p w:rsidR="009A6F79" w:rsidRPr="0040766B" w:rsidRDefault="009A6F79" w:rsidP="009A6F79">
      <w:pPr>
        <w:jc w:val="both"/>
        <w:rPr>
          <w:sz w:val="28"/>
          <w:szCs w:val="28"/>
        </w:rPr>
      </w:pPr>
      <w:r w:rsidRPr="0040766B">
        <w:rPr>
          <w:sz w:val="28"/>
          <w:szCs w:val="28"/>
        </w:rPr>
        <w:tab/>
        <w:t xml:space="preserve">Приоритеты налоговой политики муниципального образования направлены на организацию работы по увеличению поступлений налоговых и неналоговых доходов в бюджет. </w:t>
      </w:r>
    </w:p>
    <w:p w:rsidR="00227427" w:rsidRPr="0040766B" w:rsidRDefault="009A6F79" w:rsidP="009A6F79">
      <w:pPr>
        <w:jc w:val="both"/>
        <w:rPr>
          <w:sz w:val="28"/>
          <w:szCs w:val="28"/>
        </w:rPr>
      </w:pPr>
      <w:r w:rsidRPr="0040766B">
        <w:rPr>
          <w:sz w:val="28"/>
          <w:szCs w:val="28"/>
        </w:rPr>
        <w:tab/>
        <w:t xml:space="preserve">Для реализации данного направления необходимо: </w:t>
      </w:r>
    </w:p>
    <w:p w:rsidR="00227427" w:rsidRPr="0040766B" w:rsidRDefault="00227427" w:rsidP="009A6F79">
      <w:pPr>
        <w:jc w:val="both"/>
        <w:rPr>
          <w:sz w:val="28"/>
          <w:szCs w:val="28"/>
        </w:rPr>
      </w:pPr>
      <w:r w:rsidRPr="0040766B">
        <w:rPr>
          <w:sz w:val="28"/>
          <w:szCs w:val="28"/>
        </w:rPr>
        <w:t xml:space="preserve">- </w:t>
      </w:r>
      <w:r w:rsidR="009A6F79" w:rsidRPr="0040766B">
        <w:rPr>
          <w:sz w:val="28"/>
          <w:szCs w:val="28"/>
        </w:rPr>
        <w:t>обеспечить мобилизацию налоговых доходов на основе анализа ставок по земельному налогу в отношении</w:t>
      </w:r>
      <w:r w:rsidRPr="0040766B">
        <w:rPr>
          <w:sz w:val="28"/>
          <w:szCs w:val="28"/>
        </w:rPr>
        <w:t xml:space="preserve"> </w:t>
      </w:r>
      <w:proofErr w:type="gramStart"/>
      <w:r w:rsidR="003E1518" w:rsidRPr="0040766B">
        <w:rPr>
          <w:sz w:val="28"/>
          <w:szCs w:val="28"/>
        </w:rPr>
        <w:t>земельных участков</w:t>
      </w:r>
      <w:proofErr w:type="gramEnd"/>
      <w:r w:rsidR="003E1518" w:rsidRPr="0040766B">
        <w:rPr>
          <w:sz w:val="28"/>
          <w:szCs w:val="28"/>
        </w:rPr>
        <w:t xml:space="preserve"> приобретенных для личного подсобного хозяйства, занятых жилищным фондом</w:t>
      </w:r>
      <w:r w:rsidRPr="0040766B">
        <w:rPr>
          <w:sz w:val="28"/>
          <w:szCs w:val="28"/>
        </w:rPr>
        <w:t>;</w:t>
      </w:r>
    </w:p>
    <w:p w:rsidR="00227427" w:rsidRPr="0040766B" w:rsidRDefault="00227427" w:rsidP="009A6F79">
      <w:pPr>
        <w:jc w:val="both"/>
        <w:rPr>
          <w:sz w:val="28"/>
          <w:szCs w:val="28"/>
        </w:rPr>
      </w:pPr>
      <w:r w:rsidRPr="0040766B">
        <w:rPr>
          <w:sz w:val="28"/>
          <w:szCs w:val="28"/>
        </w:rPr>
        <w:t xml:space="preserve">- </w:t>
      </w:r>
      <w:r w:rsidR="009A6F79" w:rsidRPr="0040766B">
        <w:rPr>
          <w:sz w:val="28"/>
          <w:szCs w:val="28"/>
        </w:rPr>
        <w:t>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w:t>
      </w:r>
      <w:r w:rsidRPr="0040766B">
        <w:rPr>
          <w:sz w:val="28"/>
          <w:szCs w:val="28"/>
        </w:rPr>
        <w:t>;</w:t>
      </w:r>
    </w:p>
    <w:p w:rsidR="009A6F79" w:rsidRPr="0040766B" w:rsidRDefault="00227427" w:rsidP="009A6F79">
      <w:pPr>
        <w:jc w:val="both"/>
        <w:rPr>
          <w:sz w:val="28"/>
          <w:szCs w:val="28"/>
        </w:rPr>
      </w:pPr>
      <w:r w:rsidRPr="0040766B">
        <w:rPr>
          <w:sz w:val="28"/>
          <w:szCs w:val="28"/>
        </w:rPr>
        <w:t xml:space="preserve">- </w:t>
      </w:r>
      <w:r w:rsidR="009A6F79" w:rsidRPr="0040766B">
        <w:rPr>
          <w:sz w:val="28"/>
          <w:szCs w:val="28"/>
        </w:rPr>
        <w:t>проводить работу по снижению задолженности, в том числе признанной невозможной к взысканию, по налогам и сборам.</w:t>
      </w:r>
    </w:p>
    <w:p w:rsidR="005B6183" w:rsidRPr="0040766B" w:rsidRDefault="005B6183" w:rsidP="005B6183">
      <w:pPr>
        <w:jc w:val="both"/>
        <w:rPr>
          <w:sz w:val="28"/>
          <w:szCs w:val="28"/>
        </w:rPr>
      </w:pPr>
      <w:r w:rsidRPr="0040766B">
        <w:rPr>
          <w:sz w:val="28"/>
          <w:szCs w:val="28"/>
        </w:rPr>
        <w:tab/>
        <w:t>Основными направлениями бюджетной политики в области доходов бюджета муниципального образования являются:</w:t>
      </w:r>
    </w:p>
    <w:p w:rsidR="005B6183" w:rsidRPr="0040766B" w:rsidRDefault="005B6183" w:rsidP="004D08C5">
      <w:pPr>
        <w:ind w:firstLine="720"/>
        <w:jc w:val="both"/>
        <w:rPr>
          <w:sz w:val="28"/>
          <w:szCs w:val="28"/>
        </w:rPr>
      </w:pPr>
      <w:r w:rsidRPr="0040766B">
        <w:rPr>
          <w:sz w:val="28"/>
          <w:szCs w:val="28"/>
        </w:rPr>
        <w:t>1.</w:t>
      </w:r>
      <w:r w:rsidR="00C6550A" w:rsidRPr="0040766B">
        <w:rPr>
          <w:sz w:val="28"/>
          <w:szCs w:val="28"/>
        </w:rPr>
        <w:t xml:space="preserve"> </w:t>
      </w:r>
      <w:r w:rsidRPr="0040766B">
        <w:rPr>
          <w:sz w:val="28"/>
          <w:szCs w:val="28"/>
        </w:rPr>
        <w:t>Организация работы по увеличению поступлений доходов бюджета путем изыскания дополнительных резервов доходного потенциала, улучшения администрирования доходов и снижения доли теневого сектора экономики; продолжения работы по проведению претензионной работы с должниками перед бюджетом и по осуществлению мер принудительного взыскания задолженности. Проведение работы по увеличению налогооблагаемой базы по налогу на имущество физических лиц за счет расширения перечня объектов недвижимости поставленных на кадастровый учет.</w:t>
      </w:r>
    </w:p>
    <w:p w:rsidR="00C6550A" w:rsidRPr="0040766B" w:rsidRDefault="00C6550A" w:rsidP="004D08C5">
      <w:pPr>
        <w:ind w:firstLine="720"/>
        <w:jc w:val="both"/>
        <w:rPr>
          <w:sz w:val="28"/>
          <w:szCs w:val="28"/>
        </w:rPr>
      </w:pPr>
      <w:r w:rsidRPr="0040766B">
        <w:rPr>
          <w:sz w:val="28"/>
          <w:szCs w:val="28"/>
        </w:rPr>
        <w:t>2. Совершенствование управления муниципальным имуществом путем:</w:t>
      </w:r>
    </w:p>
    <w:p w:rsidR="00C6550A" w:rsidRPr="0040766B" w:rsidRDefault="00C6550A" w:rsidP="00C6550A">
      <w:pPr>
        <w:jc w:val="both"/>
        <w:rPr>
          <w:sz w:val="28"/>
          <w:szCs w:val="28"/>
        </w:rPr>
      </w:pPr>
      <w:r w:rsidRPr="0040766B">
        <w:rPr>
          <w:sz w:val="28"/>
          <w:szCs w:val="28"/>
        </w:rPr>
        <w:t xml:space="preserve">- осуществления контроля за использованием </w:t>
      </w:r>
      <w:proofErr w:type="gramStart"/>
      <w:r w:rsidRPr="0040766B">
        <w:rPr>
          <w:sz w:val="28"/>
          <w:szCs w:val="28"/>
        </w:rPr>
        <w:t>муниципального имущества</w:t>
      </w:r>
      <w:proofErr w:type="gramEnd"/>
      <w:r w:rsidRPr="0040766B">
        <w:rPr>
          <w:sz w:val="28"/>
          <w:szCs w:val="28"/>
        </w:rPr>
        <w:t xml:space="preserve"> сданного в аренду,</w:t>
      </w:r>
    </w:p>
    <w:p w:rsidR="00C6550A" w:rsidRPr="0040766B" w:rsidRDefault="00C6550A" w:rsidP="00C6550A">
      <w:pPr>
        <w:jc w:val="both"/>
        <w:rPr>
          <w:sz w:val="28"/>
          <w:szCs w:val="28"/>
        </w:rPr>
      </w:pPr>
      <w:r w:rsidRPr="0040766B">
        <w:rPr>
          <w:sz w:val="28"/>
          <w:szCs w:val="28"/>
        </w:rPr>
        <w:lastRenderedPageBreak/>
        <w:t xml:space="preserve"> -проведения анализа показателей эффективности использования и управления муниципальным имуществом за отчетный период для принятия эффективных решений по управлению и использованию муниципальным имуществом.</w:t>
      </w:r>
    </w:p>
    <w:p w:rsidR="00B4262B" w:rsidRPr="0040766B" w:rsidRDefault="00B4262B" w:rsidP="00B4262B">
      <w:pPr>
        <w:pStyle w:val="Style4"/>
        <w:widowControl/>
        <w:spacing w:line="322" w:lineRule="exact"/>
        <w:ind w:left="5" w:right="5" w:firstLine="725"/>
        <w:rPr>
          <w:rStyle w:val="FontStyle55"/>
          <w:sz w:val="28"/>
          <w:szCs w:val="28"/>
        </w:rPr>
      </w:pPr>
      <w:r w:rsidRPr="0040766B">
        <w:rPr>
          <w:rStyle w:val="FontStyle55"/>
          <w:sz w:val="28"/>
          <w:szCs w:val="28"/>
        </w:rPr>
        <w:t>В целях улучшения качества администрирования доходов бюджетной системы и обеспечения роста собираемости налогов, а также снижения административной нагрузки для социально ответственных налогоплательщиков планируется следующее:</w:t>
      </w:r>
    </w:p>
    <w:p w:rsidR="00B4262B" w:rsidRPr="0040766B" w:rsidRDefault="00B4262B" w:rsidP="00B4262B">
      <w:pPr>
        <w:pStyle w:val="Style4"/>
        <w:widowControl/>
        <w:spacing w:line="322" w:lineRule="exact"/>
        <w:ind w:left="5" w:right="5" w:firstLine="725"/>
        <w:rPr>
          <w:rStyle w:val="FontStyle55"/>
          <w:sz w:val="28"/>
          <w:szCs w:val="28"/>
        </w:rPr>
      </w:pPr>
      <w:r w:rsidRPr="0040766B">
        <w:rPr>
          <w:rStyle w:val="FontStyle55"/>
          <w:sz w:val="28"/>
          <w:szCs w:val="28"/>
        </w:rPr>
        <w:t xml:space="preserve">- </w:t>
      </w:r>
      <w:r w:rsidRPr="0040766B">
        <w:rPr>
          <w:rStyle w:val="FontStyle55"/>
          <w:sz w:val="28"/>
          <w:szCs w:val="28"/>
          <w:lang w:eastAsia="en-US"/>
        </w:rPr>
        <w:t>полный охват розничной торговой сети контрольно-кассовой техникой (далее - ККТ), обеспечивающей онлайн-передачу данных в электронную систему налоговых органов;</w:t>
      </w:r>
    </w:p>
    <w:p w:rsidR="00B4262B" w:rsidRPr="0040766B" w:rsidRDefault="00B4262B" w:rsidP="00993DFC">
      <w:pPr>
        <w:pStyle w:val="Style39"/>
        <w:widowControl/>
        <w:spacing w:line="322" w:lineRule="exact"/>
        <w:ind w:right="29" w:firstLine="709"/>
        <w:rPr>
          <w:rStyle w:val="FontStyle55"/>
          <w:sz w:val="28"/>
          <w:szCs w:val="28"/>
          <w:lang w:eastAsia="en-US"/>
        </w:rPr>
      </w:pPr>
      <w:r w:rsidRPr="0040766B">
        <w:rPr>
          <w:rStyle w:val="FontStyle55"/>
          <w:sz w:val="28"/>
          <w:szCs w:val="28"/>
          <w:lang w:eastAsia="en-US"/>
        </w:rPr>
        <w:t>- предоставление малому бизнесу (плательщикам ЕНВД, патента) права уменьшать соответствующие налоги на расходы по приобретению ККТ (в размере не более 18 000 рублей за один кассовый аппарат.</w:t>
      </w:r>
    </w:p>
    <w:p w:rsidR="006A35AA" w:rsidRPr="0040766B" w:rsidRDefault="00734CCF" w:rsidP="00C765B7">
      <w:pPr>
        <w:tabs>
          <w:tab w:val="left" w:pos="1740"/>
        </w:tabs>
        <w:autoSpaceDE w:val="0"/>
        <w:autoSpaceDN w:val="0"/>
        <w:adjustRightInd w:val="0"/>
        <w:ind w:firstLine="709"/>
        <w:jc w:val="both"/>
        <w:rPr>
          <w:b/>
          <w:bCs/>
          <w:sz w:val="28"/>
          <w:szCs w:val="28"/>
        </w:rPr>
      </w:pPr>
      <w:r w:rsidRPr="0040766B">
        <w:rPr>
          <w:b/>
          <w:bCs/>
          <w:sz w:val="28"/>
          <w:szCs w:val="28"/>
        </w:rPr>
        <w:t>Налоговые расходы</w:t>
      </w:r>
    </w:p>
    <w:p w:rsidR="00734CCF" w:rsidRPr="0040766B" w:rsidRDefault="00734CCF" w:rsidP="00734CCF">
      <w:pPr>
        <w:tabs>
          <w:tab w:val="left" w:pos="0"/>
        </w:tabs>
        <w:ind w:firstLine="709"/>
        <w:jc w:val="both"/>
        <w:rPr>
          <w:rFonts w:eastAsia="Calibri"/>
          <w:bCs/>
          <w:color w:val="000000"/>
          <w:sz w:val="28"/>
          <w:szCs w:val="28"/>
          <w:lang w:eastAsia="en-US"/>
        </w:rPr>
      </w:pPr>
      <w:r w:rsidRPr="0040766B">
        <w:rPr>
          <w:rFonts w:eastAsia="Calibri"/>
          <w:bCs/>
          <w:color w:val="000000"/>
          <w:sz w:val="28"/>
          <w:szCs w:val="28"/>
          <w:lang w:eastAsia="en-US"/>
        </w:rPr>
        <w:t xml:space="preserve">Льготное налогообложение является одним из элементов стимулирования экономической деятельности организаций. </w:t>
      </w:r>
    </w:p>
    <w:p w:rsidR="00734CCF" w:rsidRPr="0040766B" w:rsidRDefault="00734CCF" w:rsidP="00734CCF">
      <w:pPr>
        <w:tabs>
          <w:tab w:val="left" w:pos="0"/>
        </w:tabs>
        <w:ind w:firstLine="709"/>
        <w:jc w:val="both"/>
        <w:rPr>
          <w:color w:val="000000"/>
          <w:sz w:val="28"/>
          <w:szCs w:val="28"/>
        </w:rPr>
      </w:pPr>
      <w:r w:rsidRPr="0040766B">
        <w:rPr>
          <w:rFonts w:eastAsia="Calibri"/>
          <w:bCs/>
          <w:color w:val="000000"/>
          <w:sz w:val="28"/>
          <w:szCs w:val="28"/>
          <w:lang w:eastAsia="en-US"/>
        </w:rPr>
        <w:t>При этом в</w:t>
      </w:r>
      <w:r w:rsidRPr="0040766B">
        <w:rPr>
          <w:rFonts w:eastAsia="Calibri"/>
          <w:color w:val="000000"/>
          <w:sz w:val="28"/>
          <w:szCs w:val="28"/>
          <w:lang w:eastAsia="en-US"/>
        </w:rPr>
        <w:t xml:space="preserve">ыпадающие доходы, обусловленные применением налоговых льгот, </w:t>
      </w:r>
      <w:r w:rsidRPr="0040766B">
        <w:rPr>
          <w:rFonts w:eastAsia="Calibri"/>
          <w:bCs/>
          <w:color w:val="000000"/>
          <w:sz w:val="28"/>
          <w:szCs w:val="28"/>
          <w:lang w:eastAsia="en-US"/>
        </w:rPr>
        <w:t>следует рассматривать как налоговые расходы бюджета.</w:t>
      </w:r>
      <w:r w:rsidRPr="0040766B">
        <w:rPr>
          <w:color w:val="000000"/>
          <w:sz w:val="28"/>
          <w:szCs w:val="28"/>
        </w:rPr>
        <w:t xml:space="preserve"> </w:t>
      </w:r>
    </w:p>
    <w:p w:rsidR="00734CCF" w:rsidRPr="0040766B" w:rsidRDefault="00734CCF" w:rsidP="00734CCF">
      <w:pPr>
        <w:jc w:val="both"/>
        <w:rPr>
          <w:color w:val="000000"/>
          <w:sz w:val="28"/>
          <w:szCs w:val="28"/>
        </w:rPr>
      </w:pPr>
      <w:r w:rsidRPr="0040766B">
        <w:rPr>
          <w:color w:val="000000"/>
          <w:sz w:val="28"/>
          <w:szCs w:val="28"/>
        </w:rPr>
        <w:tab/>
        <w:t>В целях решения приоритетных социально-экономических задач, Решениями Советов депутатов городских и сельских поселений установлены налоговые льготы по земельному налогу.</w:t>
      </w:r>
    </w:p>
    <w:p w:rsidR="00734CCF" w:rsidRPr="0040766B" w:rsidRDefault="00734CCF" w:rsidP="00734CCF">
      <w:pPr>
        <w:ind w:firstLine="709"/>
        <w:jc w:val="both"/>
        <w:rPr>
          <w:color w:val="000000"/>
          <w:sz w:val="28"/>
          <w:szCs w:val="28"/>
        </w:rPr>
      </w:pPr>
      <w:r w:rsidRPr="00F4217B">
        <w:rPr>
          <w:color w:val="000000"/>
          <w:sz w:val="28"/>
          <w:szCs w:val="28"/>
        </w:rPr>
        <w:t>Согласно статистической налоговой отчётности по форме № 5-МН за 201</w:t>
      </w:r>
      <w:r w:rsidR="00833B68" w:rsidRPr="00F4217B">
        <w:rPr>
          <w:color w:val="000000"/>
          <w:sz w:val="28"/>
          <w:szCs w:val="28"/>
        </w:rPr>
        <w:t>7</w:t>
      </w:r>
      <w:r w:rsidRPr="00F4217B">
        <w:rPr>
          <w:color w:val="000000"/>
          <w:sz w:val="28"/>
          <w:szCs w:val="28"/>
        </w:rPr>
        <w:t xml:space="preserve"> год, сумма земельного налога, не поступившего в консолидированный бюджет муниципального образования «Вешкаймский район» в связи с предоставлением налоговых льгот, составила </w:t>
      </w:r>
      <w:r w:rsidR="00F4217B" w:rsidRPr="00F4217B">
        <w:rPr>
          <w:color w:val="000000"/>
          <w:sz w:val="28"/>
          <w:szCs w:val="28"/>
        </w:rPr>
        <w:t>2867</w:t>
      </w:r>
      <w:r w:rsidRPr="00F4217B">
        <w:rPr>
          <w:color w:val="000000"/>
          <w:sz w:val="28"/>
          <w:szCs w:val="28"/>
        </w:rPr>
        <w:t>,0 тыс. рублей.</w:t>
      </w:r>
      <w:r w:rsidR="00F4217B" w:rsidRPr="00F4217B">
        <w:rPr>
          <w:color w:val="000000"/>
          <w:sz w:val="28"/>
          <w:szCs w:val="28"/>
        </w:rPr>
        <w:t xml:space="preserve"> </w:t>
      </w:r>
    </w:p>
    <w:p w:rsidR="00734CCF" w:rsidRPr="0040766B" w:rsidRDefault="00734CCF" w:rsidP="00734CCF">
      <w:pPr>
        <w:jc w:val="both"/>
        <w:rPr>
          <w:color w:val="000000"/>
          <w:sz w:val="28"/>
          <w:szCs w:val="28"/>
        </w:rPr>
      </w:pPr>
      <w:r w:rsidRPr="0040766B">
        <w:rPr>
          <w:color w:val="000000"/>
          <w:sz w:val="28"/>
          <w:szCs w:val="28"/>
        </w:rPr>
        <w:tab/>
        <w:t>В соответствии с постановлением администрации муниципального образования «Вешкаймский район» от 24.05.2010 № 504 «Об утверждении порядка оценки бюджетной и социальной эффективности предоставляемых (планируемых к предоставлению) налоговых льгот» утверждён порядок оценки эффективности предоставления налоговых льгот.</w:t>
      </w:r>
    </w:p>
    <w:p w:rsidR="00CF02F8" w:rsidRPr="00543253" w:rsidRDefault="00734CCF" w:rsidP="00734CCF">
      <w:pPr>
        <w:jc w:val="both"/>
        <w:rPr>
          <w:color w:val="000000"/>
          <w:sz w:val="28"/>
          <w:szCs w:val="28"/>
        </w:rPr>
      </w:pPr>
      <w:r w:rsidRPr="0040766B">
        <w:rPr>
          <w:color w:val="000000"/>
          <w:sz w:val="28"/>
          <w:szCs w:val="28"/>
        </w:rPr>
        <w:tab/>
      </w:r>
      <w:r w:rsidRPr="00543253">
        <w:rPr>
          <w:color w:val="000000"/>
          <w:sz w:val="28"/>
          <w:szCs w:val="28"/>
        </w:rPr>
        <w:t>В консолидированный бюджет муниципального образования «Вешкаймский район» за 201</w:t>
      </w:r>
      <w:r w:rsidR="00543253" w:rsidRPr="00543253">
        <w:rPr>
          <w:color w:val="000000"/>
          <w:sz w:val="28"/>
          <w:szCs w:val="28"/>
        </w:rPr>
        <w:t>7</w:t>
      </w:r>
      <w:r w:rsidRPr="00543253">
        <w:rPr>
          <w:color w:val="000000"/>
          <w:sz w:val="28"/>
          <w:szCs w:val="28"/>
        </w:rPr>
        <w:t xml:space="preserve"> год поступило </w:t>
      </w:r>
      <w:r w:rsidR="00543253" w:rsidRPr="00543253">
        <w:rPr>
          <w:color w:val="000000"/>
          <w:sz w:val="28"/>
          <w:szCs w:val="28"/>
        </w:rPr>
        <w:t>49661,6</w:t>
      </w:r>
      <w:r w:rsidRPr="00543253">
        <w:rPr>
          <w:color w:val="000000"/>
          <w:sz w:val="28"/>
          <w:szCs w:val="28"/>
        </w:rPr>
        <w:t xml:space="preserve"> тыс. рублей налоговых доходов. При этом сумма налоговых расходов бюджета (налоговых льгот) за 201</w:t>
      </w:r>
      <w:r w:rsidR="00543253" w:rsidRPr="00543253">
        <w:rPr>
          <w:color w:val="000000"/>
          <w:sz w:val="28"/>
          <w:szCs w:val="28"/>
        </w:rPr>
        <w:t>7</w:t>
      </w:r>
      <w:r w:rsidRPr="00543253">
        <w:rPr>
          <w:color w:val="000000"/>
          <w:sz w:val="28"/>
          <w:szCs w:val="28"/>
        </w:rPr>
        <w:t xml:space="preserve"> год составила </w:t>
      </w:r>
      <w:r w:rsidR="00543253" w:rsidRPr="00543253">
        <w:rPr>
          <w:color w:val="000000"/>
          <w:sz w:val="28"/>
          <w:szCs w:val="28"/>
        </w:rPr>
        <w:t>5</w:t>
      </w:r>
      <w:r w:rsidRPr="00543253">
        <w:rPr>
          <w:color w:val="000000"/>
          <w:sz w:val="28"/>
          <w:szCs w:val="28"/>
        </w:rPr>
        <w:t>,</w:t>
      </w:r>
      <w:r w:rsidR="00543253" w:rsidRPr="00543253">
        <w:rPr>
          <w:color w:val="000000"/>
          <w:sz w:val="28"/>
          <w:szCs w:val="28"/>
        </w:rPr>
        <w:t>8</w:t>
      </w:r>
      <w:r w:rsidRPr="00543253">
        <w:rPr>
          <w:color w:val="000000"/>
          <w:sz w:val="28"/>
          <w:szCs w:val="28"/>
        </w:rPr>
        <w:t>% от налоговых доходов консолидированного бюджета муниципального образования «Вешкаймский район».</w:t>
      </w:r>
    </w:p>
    <w:p w:rsidR="00734CCF" w:rsidRPr="0040766B" w:rsidRDefault="00734CCF" w:rsidP="00734CCF">
      <w:pPr>
        <w:jc w:val="both"/>
        <w:rPr>
          <w:color w:val="000000"/>
          <w:sz w:val="28"/>
          <w:szCs w:val="28"/>
        </w:rPr>
      </w:pPr>
      <w:r w:rsidRPr="00543253">
        <w:rPr>
          <w:color w:val="000000"/>
          <w:sz w:val="28"/>
          <w:szCs w:val="28"/>
        </w:rPr>
        <w:tab/>
        <w:t>В среднесрочной перспективе планируется продолжить последовательное</w:t>
      </w:r>
      <w:r w:rsidRPr="0040766B">
        <w:rPr>
          <w:color w:val="000000"/>
          <w:sz w:val="28"/>
          <w:szCs w:val="28"/>
        </w:rPr>
        <w:t xml:space="preserve"> снижение удельного веса объёма налоговых льгот в сумме налоговых доходов консолидированного бюджета муниципального образования «Вешкаймский район». </w:t>
      </w:r>
    </w:p>
    <w:p w:rsidR="006A35AA" w:rsidRPr="0040766B" w:rsidRDefault="006A35AA" w:rsidP="0027525A">
      <w:pPr>
        <w:autoSpaceDE w:val="0"/>
        <w:autoSpaceDN w:val="0"/>
        <w:adjustRightInd w:val="0"/>
        <w:ind w:firstLine="709"/>
        <w:jc w:val="both"/>
        <w:rPr>
          <w:bCs/>
          <w:sz w:val="28"/>
          <w:szCs w:val="28"/>
        </w:rPr>
      </w:pPr>
    </w:p>
    <w:p w:rsidR="007B1898" w:rsidRPr="0040766B" w:rsidRDefault="00FE0590" w:rsidP="007B1898">
      <w:pPr>
        <w:jc w:val="center"/>
        <w:rPr>
          <w:b/>
          <w:bCs/>
          <w:color w:val="000000"/>
          <w:sz w:val="28"/>
          <w:szCs w:val="28"/>
        </w:rPr>
      </w:pPr>
      <w:r w:rsidRPr="0040766B">
        <w:rPr>
          <w:b/>
          <w:sz w:val="28"/>
          <w:szCs w:val="28"/>
        </w:rPr>
        <w:t>2.</w:t>
      </w:r>
      <w:r w:rsidR="007B1898" w:rsidRPr="0040766B">
        <w:rPr>
          <w:b/>
          <w:bCs/>
          <w:color w:val="000000"/>
          <w:sz w:val="28"/>
          <w:szCs w:val="28"/>
        </w:rPr>
        <w:t xml:space="preserve"> Цели и задачи бюджетной</w:t>
      </w:r>
      <w:r w:rsidR="00BB19CE" w:rsidRPr="0040766B">
        <w:rPr>
          <w:b/>
          <w:bCs/>
          <w:color w:val="000000"/>
          <w:sz w:val="28"/>
          <w:szCs w:val="28"/>
        </w:rPr>
        <w:t xml:space="preserve"> и налоговой политики</w:t>
      </w:r>
      <w:r w:rsidR="007B1898" w:rsidRPr="0040766B">
        <w:rPr>
          <w:b/>
          <w:bCs/>
          <w:color w:val="000000"/>
          <w:sz w:val="28"/>
          <w:szCs w:val="28"/>
        </w:rPr>
        <w:t xml:space="preserve"> </w:t>
      </w:r>
      <w:r w:rsidR="002B7638" w:rsidRPr="0040766B">
        <w:rPr>
          <w:b/>
          <w:sz w:val="28"/>
          <w:szCs w:val="28"/>
        </w:rPr>
        <w:t xml:space="preserve">муниципального образования «Вешкаймский район» </w:t>
      </w:r>
      <w:r w:rsidR="007B1898" w:rsidRPr="0040766B">
        <w:rPr>
          <w:b/>
          <w:bCs/>
          <w:color w:val="000000"/>
          <w:sz w:val="28"/>
          <w:szCs w:val="28"/>
        </w:rPr>
        <w:t>на 201</w:t>
      </w:r>
      <w:r w:rsidR="00B7702A" w:rsidRPr="0040766B">
        <w:rPr>
          <w:b/>
          <w:bCs/>
          <w:color w:val="000000"/>
          <w:sz w:val="28"/>
          <w:szCs w:val="28"/>
        </w:rPr>
        <w:t>9</w:t>
      </w:r>
      <w:r w:rsidR="007B1898" w:rsidRPr="0040766B">
        <w:rPr>
          <w:b/>
          <w:bCs/>
          <w:color w:val="000000"/>
          <w:sz w:val="28"/>
          <w:szCs w:val="28"/>
        </w:rPr>
        <w:t>-20</w:t>
      </w:r>
      <w:r w:rsidR="001A1032" w:rsidRPr="0040766B">
        <w:rPr>
          <w:b/>
          <w:bCs/>
          <w:color w:val="000000"/>
          <w:sz w:val="28"/>
          <w:szCs w:val="28"/>
        </w:rPr>
        <w:t>2</w:t>
      </w:r>
      <w:r w:rsidR="00B7702A" w:rsidRPr="0040766B">
        <w:rPr>
          <w:b/>
          <w:bCs/>
          <w:color w:val="000000"/>
          <w:sz w:val="28"/>
          <w:szCs w:val="28"/>
        </w:rPr>
        <w:t>1</w:t>
      </w:r>
      <w:r w:rsidR="007B1898" w:rsidRPr="0040766B">
        <w:rPr>
          <w:b/>
          <w:bCs/>
          <w:color w:val="000000"/>
          <w:sz w:val="28"/>
          <w:szCs w:val="28"/>
        </w:rPr>
        <w:t xml:space="preserve"> годы</w:t>
      </w:r>
    </w:p>
    <w:p w:rsidR="006A35AA" w:rsidRPr="0040766B" w:rsidRDefault="006A35AA" w:rsidP="007B1898">
      <w:pPr>
        <w:pStyle w:val="afb"/>
        <w:spacing w:line="240" w:lineRule="auto"/>
        <w:ind w:firstLine="0"/>
        <w:contextualSpacing/>
        <w:jc w:val="center"/>
        <w:rPr>
          <w:bCs/>
          <w:sz w:val="28"/>
          <w:szCs w:val="28"/>
        </w:rPr>
      </w:pPr>
    </w:p>
    <w:p w:rsidR="00E7355F" w:rsidRPr="0040766B" w:rsidRDefault="00E7355F" w:rsidP="00E7355F">
      <w:pPr>
        <w:pStyle w:val="Style4"/>
        <w:widowControl/>
        <w:spacing w:before="72" w:line="322" w:lineRule="exact"/>
        <w:ind w:right="14"/>
        <w:rPr>
          <w:rStyle w:val="FontStyle55"/>
          <w:sz w:val="28"/>
          <w:szCs w:val="28"/>
        </w:rPr>
      </w:pPr>
      <w:r w:rsidRPr="0040766B">
        <w:rPr>
          <w:rStyle w:val="FontStyle55"/>
          <w:sz w:val="28"/>
          <w:szCs w:val="28"/>
        </w:rPr>
        <w:t xml:space="preserve">В рамках существующих тенденций экономического роста формирование проекта бюджета на 2019 год и на плановый период 2020 и 2021 годов будет </w:t>
      </w:r>
      <w:r w:rsidRPr="0040766B">
        <w:rPr>
          <w:rStyle w:val="FontStyle55"/>
          <w:sz w:val="28"/>
          <w:szCs w:val="28"/>
        </w:rPr>
        <w:lastRenderedPageBreak/>
        <w:t>осуществляться исходя из базового варианта прогноза социально-экономического развития Ульяновской области на 2019 год и на плановый период 2020 и 2021 годов. Этот подход не только позволяет повысить 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p>
    <w:p w:rsidR="00E7355F" w:rsidRPr="0040766B" w:rsidRDefault="00E7355F" w:rsidP="00E7355F">
      <w:pPr>
        <w:pStyle w:val="Style4"/>
        <w:widowControl/>
        <w:spacing w:line="322" w:lineRule="exact"/>
        <w:ind w:right="14" w:firstLine="715"/>
        <w:rPr>
          <w:rStyle w:val="FontStyle55"/>
          <w:sz w:val="28"/>
          <w:szCs w:val="28"/>
        </w:rPr>
      </w:pPr>
      <w:r w:rsidRPr="0040766B">
        <w:rPr>
          <w:rStyle w:val="FontStyle55"/>
          <w:sz w:val="28"/>
          <w:szCs w:val="28"/>
        </w:rPr>
        <w:t xml:space="preserve">Бюджетная и налоговая политика муниципального образования «Вешкаймский район», как составная часть экономической политики </w:t>
      </w:r>
      <w:r w:rsidR="00E87C70" w:rsidRPr="0040766B">
        <w:rPr>
          <w:rStyle w:val="FontStyle55"/>
          <w:sz w:val="28"/>
          <w:szCs w:val="28"/>
        </w:rPr>
        <w:t>района</w:t>
      </w:r>
      <w:r w:rsidRPr="0040766B">
        <w:rPr>
          <w:rStyle w:val="FontStyle55"/>
          <w:sz w:val="28"/>
          <w:szCs w:val="28"/>
        </w:rPr>
        <w:t xml:space="preserve">, нацелена на повышение уровня и качества жизни населения через повышение уровня экономического развития и реализуется по основным направлениям, определённым Стратегией социально-экономического развития Ульяновской области до 2030 года и </w:t>
      </w:r>
      <w:r w:rsidRPr="0040766B">
        <w:rPr>
          <w:color w:val="000000"/>
          <w:sz w:val="28"/>
          <w:szCs w:val="28"/>
        </w:rPr>
        <w:t>с</w:t>
      </w:r>
      <w:r w:rsidRPr="0040766B">
        <w:rPr>
          <w:sz w:val="28"/>
          <w:szCs w:val="28"/>
        </w:rPr>
        <w:t>тратегией социально-экономического развития муниципального образования «Вешкаймский район» Ульяновской области на период до 2030 года</w:t>
      </w:r>
      <w:r w:rsidRPr="0040766B">
        <w:rPr>
          <w:rStyle w:val="FontStyle55"/>
          <w:sz w:val="28"/>
          <w:szCs w:val="28"/>
        </w:rPr>
        <w:t>.</w:t>
      </w:r>
    </w:p>
    <w:p w:rsidR="00E7355F" w:rsidRPr="0040766B" w:rsidRDefault="00E7355F" w:rsidP="00E7355F">
      <w:pPr>
        <w:pStyle w:val="Style4"/>
        <w:widowControl/>
        <w:spacing w:line="322" w:lineRule="exact"/>
        <w:ind w:left="10" w:firstLine="701"/>
        <w:rPr>
          <w:rStyle w:val="FontStyle55"/>
          <w:sz w:val="28"/>
          <w:szCs w:val="28"/>
        </w:rPr>
      </w:pPr>
      <w:r w:rsidRPr="0040766B">
        <w:rPr>
          <w:rStyle w:val="FontStyle55"/>
          <w:sz w:val="28"/>
          <w:szCs w:val="28"/>
        </w:rPr>
        <w:t>Исходя из необходимости достижения заявленных целевых ориентиров и обеспечения устойчивого развития экономики и социальной стабильности</w:t>
      </w:r>
      <w:r w:rsidR="00DB14BB" w:rsidRPr="0040766B">
        <w:rPr>
          <w:rStyle w:val="FontStyle55"/>
          <w:sz w:val="28"/>
          <w:szCs w:val="28"/>
        </w:rPr>
        <w:t xml:space="preserve"> в районе</w:t>
      </w:r>
      <w:r w:rsidRPr="0040766B">
        <w:rPr>
          <w:rStyle w:val="FontStyle55"/>
          <w:sz w:val="28"/>
          <w:szCs w:val="28"/>
        </w:rPr>
        <w:t xml:space="preserve"> при рациональном и эффективном использовании бюджетных средств, а также учитывая насущную актуальность большинства направлений</w:t>
      </w:r>
      <w:r w:rsidR="003E38E7" w:rsidRPr="0040766B">
        <w:rPr>
          <w:sz w:val="28"/>
          <w:szCs w:val="28"/>
        </w:rPr>
        <w:t xml:space="preserve"> </w:t>
      </w:r>
      <w:r w:rsidR="003E38E7" w:rsidRPr="0040766B">
        <w:rPr>
          <w:rStyle w:val="FontStyle55"/>
          <w:sz w:val="28"/>
          <w:szCs w:val="28"/>
        </w:rPr>
        <w:t>бюджетной политики, заявленных в предыдущие годы, формирование расходов бюджета муниципального образования «Вешкаймский район» на 2019-2021 годы основными направлениями бюджетной политики муниципального образования «Вешкаймский район» на 2019-2021 годы станут</w:t>
      </w:r>
      <w:r w:rsidR="004E6B9F" w:rsidRPr="0040766B">
        <w:rPr>
          <w:rStyle w:val="FontStyle55"/>
          <w:sz w:val="28"/>
          <w:szCs w:val="28"/>
        </w:rPr>
        <w:t>:</w:t>
      </w:r>
    </w:p>
    <w:p w:rsidR="003E38E7" w:rsidRPr="0040766B" w:rsidRDefault="004E6B9F" w:rsidP="008B52DC">
      <w:pPr>
        <w:pStyle w:val="Style39"/>
        <w:widowControl/>
        <w:spacing w:line="322" w:lineRule="exact"/>
        <w:ind w:right="53" w:firstLine="711"/>
        <w:rPr>
          <w:rStyle w:val="FontStyle55"/>
          <w:sz w:val="28"/>
          <w:szCs w:val="28"/>
          <w:lang w:eastAsia="en-US"/>
        </w:rPr>
      </w:pPr>
      <w:r w:rsidRPr="0040766B">
        <w:rPr>
          <w:rStyle w:val="FontStyle55"/>
          <w:sz w:val="28"/>
          <w:szCs w:val="28"/>
          <w:lang w:eastAsia="en-US"/>
        </w:rPr>
        <w:t xml:space="preserve">- </w:t>
      </w:r>
      <w:r w:rsidR="003E38E7" w:rsidRPr="0040766B">
        <w:rPr>
          <w:rStyle w:val="FontStyle55"/>
          <w:sz w:val="28"/>
          <w:szCs w:val="28"/>
          <w:lang w:eastAsia="en-US"/>
        </w:rPr>
        <w:t xml:space="preserve">обеспечение сбалансированности и финансовой устойчивости </w:t>
      </w:r>
      <w:r w:rsidR="008B52DC">
        <w:rPr>
          <w:rStyle w:val="FontStyle55"/>
          <w:sz w:val="28"/>
          <w:szCs w:val="28"/>
          <w:lang w:eastAsia="en-US"/>
        </w:rPr>
        <w:t xml:space="preserve">бюджета </w:t>
      </w:r>
      <w:r w:rsidRPr="0040766B">
        <w:rPr>
          <w:rStyle w:val="FontStyle55"/>
          <w:sz w:val="28"/>
          <w:szCs w:val="28"/>
          <w:lang w:eastAsia="en-US"/>
        </w:rPr>
        <w:t>муниципального образования «Вешкаймский район»</w:t>
      </w:r>
      <w:r w:rsidR="003C7A7C">
        <w:rPr>
          <w:rStyle w:val="FontStyle55"/>
          <w:sz w:val="28"/>
          <w:szCs w:val="28"/>
          <w:lang w:eastAsia="en-US"/>
        </w:rPr>
        <w:t>;</w:t>
      </w:r>
    </w:p>
    <w:p w:rsidR="003E38E7" w:rsidRPr="0040766B" w:rsidRDefault="004E6B9F" w:rsidP="003E38E7">
      <w:pPr>
        <w:pStyle w:val="Style39"/>
        <w:widowControl/>
        <w:spacing w:line="322" w:lineRule="exact"/>
        <w:ind w:left="749" w:firstLine="0"/>
        <w:jc w:val="left"/>
        <w:rPr>
          <w:rStyle w:val="FontStyle55"/>
          <w:sz w:val="28"/>
          <w:szCs w:val="28"/>
          <w:lang w:eastAsia="en-US"/>
        </w:rPr>
      </w:pPr>
      <w:r w:rsidRPr="0040766B">
        <w:rPr>
          <w:rStyle w:val="FontStyle55"/>
          <w:sz w:val="28"/>
          <w:szCs w:val="28"/>
          <w:lang w:eastAsia="en-US"/>
        </w:rPr>
        <w:t xml:space="preserve">- </w:t>
      </w:r>
      <w:r w:rsidR="003E38E7" w:rsidRPr="0040766B">
        <w:rPr>
          <w:rStyle w:val="FontStyle55"/>
          <w:sz w:val="28"/>
          <w:szCs w:val="28"/>
          <w:lang w:eastAsia="en-US"/>
        </w:rPr>
        <w:t>повышение эффективности бюджетных расходов;</w:t>
      </w:r>
    </w:p>
    <w:p w:rsidR="003E38E7" w:rsidRPr="0040766B" w:rsidRDefault="004E6B9F" w:rsidP="003E38E7">
      <w:pPr>
        <w:pStyle w:val="Style39"/>
        <w:widowControl/>
        <w:spacing w:line="322" w:lineRule="exact"/>
        <w:ind w:left="749" w:firstLine="0"/>
        <w:jc w:val="left"/>
        <w:rPr>
          <w:rStyle w:val="FontStyle55"/>
          <w:sz w:val="28"/>
          <w:szCs w:val="28"/>
          <w:lang w:eastAsia="en-US"/>
        </w:rPr>
      </w:pPr>
      <w:r w:rsidRPr="0040766B">
        <w:rPr>
          <w:rStyle w:val="FontStyle55"/>
          <w:sz w:val="28"/>
          <w:szCs w:val="28"/>
          <w:lang w:eastAsia="en-US"/>
        </w:rPr>
        <w:t xml:space="preserve">- </w:t>
      </w:r>
      <w:r w:rsidR="003E38E7" w:rsidRPr="0040766B">
        <w:rPr>
          <w:rStyle w:val="FontStyle55"/>
          <w:sz w:val="28"/>
          <w:szCs w:val="28"/>
          <w:lang w:eastAsia="en-US"/>
        </w:rPr>
        <w:t>повышение прозрачности и открытости бюджетного процесса.</w:t>
      </w:r>
    </w:p>
    <w:p w:rsidR="003E38E7" w:rsidRPr="0040766B" w:rsidRDefault="00AE1E67" w:rsidP="00C84452">
      <w:pPr>
        <w:ind w:firstLine="708"/>
        <w:jc w:val="both"/>
        <w:rPr>
          <w:bCs/>
          <w:sz w:val="28"/>
          <w:szCs w:val="28"/>
        </w:rPr>
      </w:pPr>
      <w:r w:rsidRPr="0040766B">
        <w:rPr>
          <w:rStyle w:val="FontStyle55"/>
          <w:sz w:val="28"/>
          <w:szCs w:val="28"/>
        </w:rPr>
        <w:t xml:space="preserve">Решением задачи по обеспечению сбалансированности бюджета муниципального образования «Вешкаймский район» является реализация программы оптимизации расходов бюджета муниципального образования «Вешкаймский район» на 2017-2019 годы, выполнение мероприятий плана </w:t>
      </w:r>
      <w:r w:rsidR="008D0E3D" w:rsidRPr="0040766B">
        <w:rPr>
          <w:rFonts w:eastAsia="Calibri"/>
          <w:sz w:val="28"/>
          <w:szCs w:val="28"/>
        </w:rPr>
        <w:t>по</w:t>
      </w:r>
      <w:r w:rsidR="008D0E3D" w:rsidRPr="0040766B">
        <w:rPr>
          <w:sz w:val="28"/>
          <w:szCs w:val="28"/>
        </w:rPr>
        <w:t xml:space="preserve"> консолидации бюджетных средств в целях оздоровления муниципальных финансов муниципального образования «Вешкаймский район» на 2016-2019 годы</w:t>
      </w:r>
      <w:r w:rsidR="008D0E3D" w:rsidRPr="0040766B">
        <w:rPr>
          <w:bCs/>
          <w:sz w:val="28"/>
          <w:szCs w:val="28"/>
        </w:rPr>
        <w:t>.</w:t>
      </w:r>
    </w:p>
    <w:p w:rsidR="008D0E3D" w:rsidRPr="0040766B" w:rsidRDefault="008D0E3D" w:rsidP="008D0E3D">
      <w:pPr>
        <w:pStyle w:val="Style4"/>
        <w:widowControl/>
        <w:spacing w:line="322" w:lineRule="exact"/>
        <w:ind w:left="10" w:right="38"/>
        <w:rPr>
          <w:rStyle w:val="FontStyle55"/>
          <w:sz w:val="28"/>
          <w:szCs w:val="28"/>
        </w:rPr>
      </w:pPr>
      <w:r w:rsidRPr="0040766B">
        <w:rPr>
          <w:rStyle w:val="FontStyle55"/>
          <w:sz w:val="28"/>
          <w:szCs w:val="28"/>
        </w:rPr>
        <w:t>Повышение эффективности бюджетных расходов предполагает выполнение следующих задач:</w:t>
      </w:r>
    </w:p>
    <w:p w:rsidR="008D0E3D" w:rsidRPr="0040766B" w:rsidRDefault="008D0E3D" w:rsidP="003923FD">
      <w:pPr>
        <w:pStyle w:val="Style39"/>
        <w:widowControl/>
        <w:spacing w:line="322" w:lineRule="exact"/>
        <w:ind w:right="43" w:firstLine="720"/>
        <w:rPr>
          <w:rStyle w:val="FontStyle55"/>
          <w:sz w:val="28"/>
          <w:szCs w:val="28"/>
          <w:lang w:eastAsia="en-US"/>
        </w:rPr>
      </w:pPr>
      <w:r w:rsidRPr="0040766B">
        <w:rPr>
          <w:rStyle w:val="FontStyle65"/>
          <w:rFonts w:ascii="Times New Roman" w:hAnsi="Times New Roman" w:cs="Times New Roman"/>
          <w:i w:val="0"/>
          <w:sz w:val="28"/>
          <w:szCs w:val="28"/>
          <w:lang w:eastAsia="en-US"/>
        </w:rPr>
        <w:t xml:space="preserve">- </w:t>
      </w:r>
      <w:r w:rsidRPr="0040766B">
        <w:rPr>
          <w:rStyle w:val="FontStyle55"/>
          <w:sz w:val="28"/>
          <w:szCs w:val="28"/>
          <w:lang w:eastAsia="en-US"/>
        </w:rPr>
        <w:t>повышение эффективности и результативности имеющихся инструментов программно-целевого управления и бюджетирования;</w:t>
      </w:r>
    </w:p>
    <w:p w:rsidR="008D0E3D" w:rsidRPr="0040766B" w:rsidRDefault="008D0E3D" w:rsidP="003923FD">
      <w:pPr>
        <w:pStyle w:val="Style4"/>
        <w:widowControl/>
        <w:spacing w:line="322" w:lineRule="exact"/>
        <w:ind w:firstLine="720"/>
        <w:jc w:val="left"/>
        <w:rPr>
          <w:rStyle w:val="FontStyle55"/>
          <w:sz w:val="28"/>
          <w:szCs w:val="28"/>
          <w:lang w:eastAsia="en-US"/>
        </w:rPr>
      </w:pPr>
      <w:r w:rsidRPr="0040766B">
        <w:rPr>
          <w:rStyle w:val="FontStyle65"/>
          <w:rFonts w:ascii="Times New Roman" w:hAnsi="Times New Roman" w:cs="Times New Roman"/>
          <w:i w:val="0"/>
          <w:sz w:val="28"/>
          <w:szCs w:val="28"/>
          <w:lang w:eastAsia="en-US"/>
        </w:rPr>
        <w:t xml:space="preserve">- </w:t>
      </w:r>
      <w:r w:rsidRPr="0040766B">
        <w:rPr>
          <w:rStyle w:val="FontStyle55"/>
          <w:sz w:val="28"/>
          <w:szCs w:val="28"/>
          <w:lang w:eastAsia="en-US"/>
        </w:rPr>
        <w:t>создание условий для повышения качества предоставляемых услуг;</w:t>
      </w:r>
    </w:p>
    <w:p w:rsidR="008D0E3D" w:rsidRPr="0040766B" w:rsidRDefault="008D0E3D" w:rsidP="003923FD">
      <w:pPr>
        <w:pStyle w:val="Style39"/>
        <w:widowControl/>
        <w:spacing w:line="322" w:lineRule="exact"/>
        <w:ind w:right="38" w:firstLine="720"/>
        <w:rPr>
          <w:rStyle w:val="FontStyle55"/>
          <w:sz w:val="28"/>
          <w:szCs w:val="28"/>
          <w:lang w:eastAsia="en-US"/>
        </w:rPr>
      </w:pPr>
      <w:r w:rsidRPr="0040766B">
        <w:rPr>
          <w:rStyle w:val="FontStyle55"/>
          <w:sz w:val="28"/>
          <w:szCs w:val="28"/>
          <w:lang w:eastAsia="en-US"/>
        </w:rPr>
        <w:t>- повышение эффективности процедур проведения муниципальных закупок;</w:t>
      </w:r>
    </w:p>
    <w:p w:rsidR="008D0E3D" w:rsidRPr="0040766B" w:rsidRDefault="008D0E3D" w:rsidP="003923FD">
      <w:pPr>
        <w:pStyle w:val="Style4"/>
        <w:widowControl/>
        <w:spacing w:line="322" w:lineRule="exact"/>
        <w:ind w:firstLine="720"/>
        <w:jc w:val="left"/>
        <w:rPr>
          <w:rStyle w:val="FontStyle55"/>
          <w:sz w:val="28"/>
          <w:szCs w:val="28"/>
          <w:lang w:eastAsia="en-US"/>
        </w:rPr>
      </w:pPr>
      <w:r w:rsidRPr="0040766B">
        <w:rPr>
          <w:rStyle w:val="FontStyle65"/>
          <w:rFonts w:ascii="Times New Roman" w:hAnsi="Times New Roman" w:cs="Times New Roman"/>
          <w:i w:val="0"/>
          <w:sz w:val="28"/>
          <w:szCs w:val="28"/>
          <w:lang w:eastAsia="en-US"/>
        </w:rPr>
        <w:t xml:space="preserve">- </w:t>
      </w:r>
      <w:r w:rsidRPr="0040766B">
        <w:rPr>
          <w:rStyle w:val="FontStyle55"/>
          <w:sz w:val="28"/>
          <w:szCs w:val="28"/>
          <w:lang w:eastAsia="en-US"/>
        </w:rPr>
        <w:t>дальнейшей оптимизации бюджетных расходов, их структуры;</w:t>
      </w:r>
    </w:p>
    <w:p w:rsidR="008D0E3D" w:rsidRPr="0040766B" w:rsidRDefault="008D0E3D" w:rsidP="008D0E3D">
      <w:pPr>
        <w:pStyle w:val="Style4"/>
        <w:widowControl/>
        <w:spacing w:line="322" w:lineRule="exact"/>
        <w:ind w:right="34" w:firstLine="725"/>
        <w:rPr>
          <w:rStyle w:val="FontStyle55"/>
          <w:sz w:val="28"/>
          <w:szCs w:val="28"/>
        </w:rPr>
      </w:pPr>
      <w:r w:rsidRPr="0040766B">
        <w:rPr>
          <w:rStyle w:val="FontStyle55"/>
          <w:sz w:val="28"/>
          <w:szCs w:val="28"/>
        </w:rPr>
        <w:t xml:space="preserve">Основным инструментом, который призван обеспечить повышение результативности и эффективности бюджетных расходов, ориентированности на достижение целей </w:t>
      </w:r>
      <w:r w:rsidR="007E14C6" w:rsidRPr="0040766B">
        <w:rPr>
          <w:rStyle w:val="FontStyle55"/>
          <w:sz w:val="28"/>
          <w:szCs w:val="28"/>
        </w:rPr>
        <w:t xml:space="preserve">муниципальной </w:t>
      </w:r>
      <w:r w:rsidRPr="0040766B">
        <w:rPr>
          <w:rStyle w:val="FontStyle55"/>
          <w:sz w:val="28"/>
          <w:szCs w:val="28"/>
        </w:rPr>
        <w:t xml:space="preserve">политики, остаются </w:t>
      </w:r>
      <w:r w:rsidR="007E14C6" w:rsidRPr="0040766B">
        <w:rPr>
          <w:rStyle w:val="FontStyle55"/>
          <w:sz w:val="28"/>
          <w:szCs w:val="28"/>
        </w:rPr>
        <w:t xml:space="preserve">муниципальные </w:t>
      </w:r>
      <w:r w:rsidRPr="0040766B">
        <w:rPr>
          <w:rStyle w:val="FontStyle55"/>
          <w:sz w:val="28"/>
          <w:szCs w:val="28"/>
        </w:rPr>
        <w:t xml:space="preserve">программы </w:t>
      </w:r>
      <w:r w:rsidR="007E14C6" w:rsidRPr="0040766B">
        <w:rPr>
          <w:rStyle w:val="FontStyle55"/>
          <w:sz w:val="28"/>
          <w:szCs w:val="28"/>
        </w:rPr>
        <w:t>муниципального образования «Вешкаймский район».</w:t>
      </w:r>
    </w:p>
    <w:p w:rsidR="008D0E3D" w:rsidRPr="0040766B" w:rsidRDefault="008D0E3D" w:rsidP="008D0E3D">
      <w:pPr>
        <w:pStyle w:val="Style4"/>
        <w:widowControl/>
        <w:spacing w:line="322" w:lineRule="exact"/>
        <w:ind w:right="34" w:firstLine="715"/>
        <w:rPr>
          <w:rStyle w:val="FontStyle55"/>
          <w:sz w:val="28"/>
          <w:szCs w:val="28"/>
        </w:rPr>
      </w:pPr>
      <w:r w:rsidRPr="0040766B">
        <w:rPr>
          <w:rStyle w:val="FontStyle55"/>
          <w:sz w:val="28"/>
          <w:szCs w:val="28"/>
        </w:rPr>
        <w:lastRenderedPageBreak/>
        <w:t>В 201</w:t>
      </w:r>
      <w:r w:rsidR="007E14C6" w:rsidRPr="0040766B">
        <w:rPr>
          <w:rStyle w:val="FontStyle55"/>
          <w:sz w:val="28"/>
          <w:szCs w:val="28"/>
        </w:rPr>
        <w:t>9</w:t>
      </w:r>
      <w:r w:rsidRPr="0040766B">
        <w:rPr>
          <w:rStyle w:val="FontStyle55"/>
          <w:sz w:val="28"/>
          <w:szCs w:val="28"/>
        </w:rPr>
        <w:t>-202</w:t>
      </w:r>
      <w:r w:rsidR="007E14C6" w:rsidRPr="0040766B">
        <w:rPr>
          <w:rStyle w:val="FontStyle55"/>
          <w:sz w:val="28"/>
          <w:szCs w:val="28"/>
        </w:rPr>
        <w:t>1</w:t>
      </w:r>
      <w:r w:rsidRPr="0040766B">
        <w:rPr>
          <w:rStyle w:val="FontStyle55"/>
          <w:sz w:val="28"/>
          <w:szCs w:val="28"/>
        </w:rPr>
        <w:t xml:space="preserve"> гг. будет продолжена работа, направленная на решение следующих задач:</w:t>
      </w:r>
    </w:p>
    <w:p w:rsidR="007E14C6" w:rsidRPr="0040766B" w:rsidRDefault="007E14C6" w:rsidP="007E14C6">
      <w:pPr>
        <w:pStyle w:val="Style39"/>
        <w:widowControl/>
        <w:spacing w:line="322" w:lineRule="exact"/>
        <w:ind w:firstLine="715"/>
        <w:rPr>
          <w:rStyle w:val="FontStyle55"/>
          <w:sz w:val="28"/>
          <w:szCs w:val="28"/>
          <w:lang w:eastAsia="en-US"/>
        </w:rPr>
      </w:pPr>
      <w:r w:rsidRPr="0040766B">
        <w:rPr>
          <w:rStyle w:val="FontStyle55"/>
          <w:sz w:val="28"/>
          <w:szCs w:val="28"/>
          <w:lang w:eastAsia="en-US"/>
        </w:rPr>
        <w:t>- с</w:t>
      </w:r>
      <w:r w:rsidR="008D0E3D" w:rsidRPr="0040766B">
        <w:rPr>
          <w:rStyle w:val="FontStyle55"/>
          <w:sz w:val="28"/>
          <w:szCs w:val="28"/>
          <w:lang w:eastAsia="en-US"/>
        </w:rPr>
        <w:t xml:space="preserve">овершенствование нормативной и методической базы, в том числе по разработке единой методики оценки эффективности реализации </w:t>
      </w:r>
      <w:r w:rsidRPr="0040766B">
        <w:rPr>
          <w:rStyle w:val="FontStyle55"/>
          <w:sz w:val="28"/>
          <w:szCs w:val="28"/>
          <w:lang w:eastAsia="en-US"/>
        </w:rPr>
        <w:t>муниципальных программ</w:t>
      </w:r>
      <w:r w:rsidR="008D0E3D" w:rsidRPr="0040766B">
        <w:rPr>
          <w:rStyle w:val="FontStyle55"/>
          <w:sz w:val="28"/>
          <w:szCs w:val="28"/>
          <w:lang w:eastAsia="en-US"/>
        </w:rPr>
        <w:t xml:space="preserve">; </w:t>
      </w:r>
    </w:p>
    <w:p w:rsidR="007E14C6" w:rsidRPr="0040766B" w:rsidRDefault="007E14C6" w:rsidP="007E14C6">
      <w:pPr>
        <w:pStyle w:val="Style39"/>
        <w:widowControl/>
        <w:spacing w:line="322" w:lineRule="exact"/>
        <w:ind w:firstLine="715"/>
        <w:rPr>
          <w:rStyle w:val="FontStyle55"/>
          <w:sz w:val="28"/>
          <w:szCs w:val="28"/>
          <w:lang w:eastAsia="en-US"/>
        </w:rPr>
      </w:pPr>
      <w:r w:rsidRPr="0040766B">
        <w:rPr>
          <w:rStyle w:val="FontStyle55"/>
          <w:sz w:val="28"/>
          <w:szCs w:val="28"/>
          <w:lang w:eastAsia="en-US"/>
        </w:rPr>
        <w:t xml:space="preserve">- </w:t>
      </w:r>
      <w:r w:rsidR="008D0E3D" w:rsidRPr="0040766B">
        <w:rPr>
          <w:rStyle w:val="FontStyle55"/>
          <w:sz w:val="28"/>
          <w:szCs w:val="28"/>
          <w:lang w:eastAsia="en-US"/>
        </w:rPr>
        <w:t xml:space="preserve">обеспечение полноты учёта в составе программ всех финансовых ресурсов и нефинансовых инструментов, способствующих достижению целей </w:t>
      </w:r>
      <w:r w:rsidR="00A52BD6">
        <w:rPr>
          <w:rStyle w:val="FontStyle55"/>
          <w:sz w:val="28"/>
          <w:szCs w:val="28"/>
          <w:lang w:eastAsia="en-US"/>
        </w:rPr>
        <w:t>муниципальной</w:t>
      </w:r>
      <w:r w:rsidR="008D0E3D" w:rsidRPr="0040766B">
        <w:rPr>
          <w:rStyle w:val="FontStyle55"/>
          <w:sz w:val="28"/>
          <w:szCs w:val="28"/>
          <w:lang w:eastAsia="en-US"/>
        </w:rPr>
        <w:t xml:space="preserve"> политики в соответствующей сфере;</w:t>
      </w:r>
    </w:p>
    <w:p w:rsidR="007E14C6" w:rsidRPr="0040766B" w:rsidRDefault="007E14C6" w:rsidP="007E14C6">
      <w:pPr>
        <w:pStyle w:val="Style39"/>
        <w:widowControl/>
        <w:spacing w:line="322" w:lineRule="exact"/>
        <w:ind w:firstLine="715"/>
        <w:rPr>
          <w:rStyle w:val="FontStyle55"/>
          <w:sz w:val="28"/>
          <w:szCs w:val="28"/>
          <w:lang w:eastAsia="en-US"/>
        </w:rPr>
      </w:pPr>
      <w:r w:rsidRPr="0040766B">
        <w:rPr>
          <w:rStyle w:val="FontStyle55"/>
          <w:sz w:val="28"/>
          <w:szCs w:val="28"/>
          <w:lang w:eastAsia="en-US"/>
        </w:rPr>
        <w:t xml:space="preserve">- </w:t>
      </w:r>
      <w:r w:rsidR="008D0E3D" w:rsidRPr="0040766B">
        <w:rPr>
          <w:rStyle w:val="FontStyle55"/>
          <w:sz w:val="28"/>
          <w:szCs w:val="28"/>
          <w:lang w:eastAsia="en-US"/>
        </w:rPr>
        <w:t xml:space="preserve">уточнение структуры </w:t>
      </w:r>
      <w:r w:rsidRPr="0040766B">
        <w:rPr>
          <w:rStyle w:val="FontStyle55"/>
          <w:sz w:val="28"/>
          <w:szCs w:val="28"/>
          <w:lang w:eastAsia="en-US"/>
        </w:rPr>
        <w:t>муниципальных программ</w:t>
      </w:r>
      <w:r w:rsidR="008D0E3D" w:rsidRPr="0040766B">
        <w:rPr>
          <w:rStyle w:val="FontStyle55"/>
          <w:sz w:val="28"/>
          <w:szCs w:val="28"/>
          <w:lang w:eastAsia="en-US"/>
        </w:rPr>
        <w:t xml:space="preserve"> с выделением мероприятий проектного (ограниченные по срокам и приводящие к уникальному результату и/или качественному изменению процессов) и процессного (непрерывные или постоянно возобновляемые, реализуемые в соответствии с устоявшимися процедурами) характера; </w:t>
      </w:r>
    </w:p>
    <w:p w:rsidR="007E14C6" w:rsidRPr="0040766B" w:rsidRDefault="007E14C6" w:rsidP="007E14C6">
      <w:pPr>
        <w:pStyle w:val="Style39"/>
        <w:widowControl/>
        <w:spacing w:line="322" w:lineRule="exact"/>
        <w:ind w:left="739" w:firstLine="0"/>
        <w:rPr>
          <w:rStyle w:val="FontStyle55"/>
          <w:sz w:val="28"/>
          <w:szCs w:val="28"/>
        </w:rPr>
      </w:pPr>
      <w:r w:rsidRPr="0040766B">
        <w:rPr>
          <w:rStyle w:val="FontStyle55"/>
          <w:sz w:val="28"/>
          <w:szCs w:val="28"/>
          <w:lang w:eastAsia="en-US"/>
        </w:rPr>
        <w:t xml:space="preserve">- </w:t>
      </w:r>
      <w:r w:rsidR="008D0E3D" w:rsidRPr="0040766B">
        <w:rPr>
          <w:rStyle w:val="FontStyle55"/>
          <w:sz w:val="28"/>
          <w:szCs w:val="28"/>
          <w:lang w:eastAsia="en-US"/>
        </w:rPr>
        <w:t>внедрение единой методики оценки эффективности реализации</w:t>
      </w:r>
      <w:r w:rsidRPr="0040766B">
        <w:rPr>
          <w:rStyle w:val="FontStyle55"/>
          <w:sz w:val="28"/>
          <w:szCs w:val="28"/>
          <w:lang w:eastAsia="en-US"/>
        </w:rPr>
        <w:t xml:space="preserve"> </w:t>
      </w:r>
      <w:r w:rsidRPr="0040766B">
        <w:rPr>
          <w:rStyle w:val="FontStyle55"/>
          <w:sz w:val="28"/>
          <w:szCs w:val="28"/>
        </w:rPr>
        <w:t xml:space="preserve">муниципальных </w:t>
      </w:r>
      <w:r w:rsidR="008D0E3D" w:rsidRPr="0040766B">
        <w:rPr>
          <w:rStyle w:val="FontStyle55"/>
          <w:sz w:val="28"/>
          <w:szCs w:val="28"/>
        </w:rPr>
        <w:t xml:space="preserve">программ. </w:t>
      </w:r>
    </w:p>
    <w:p w:rsidR="008D0E3D" w:rsidRPr="0040766B" w:rsidRDefault="008D0E3D" w:rsidP="004D38FB">
      <w:pPr>
        <w:pStyle w:val="Style24"/>
        <w:widowControl/>
        <w:spacing w:before="5" w:line="322" w:lineRule="exact"/>
        <w:ind w:left="5" w:firstLine="703"/>
        <w:rPr>
          <w:rStyle w:val="FontStyle55"/>
          <w:sz w:val="28"/>
          <w:szCs w:val="28"/>
        </w:rPr>
      </w:pPr>
      <w:r w:rsidRPr="0040766B">
        <w:rPr>
          <w:rStyle w:val="FontStyle55"/>
          <w:sz w:val="28"/>
          <w:szCs w:val="28"/>
        </w:rPr>
        <w:t>Органы местного самоуправления должны стремиться к сбалансированности, к самодостаточности своих бюджетов, учиться зарабатывать необходимые средства, проводить ответственную и рациональную финансовую политику. На стимулирование такой работы будут ориентированы все механизмы межбюджетных отношений.</w:t>
      </w:r>
      <w:r w:rsidR="004D38FB" w:rsidRPr="0040766B">
        <w:rPr>
          <w:rStyle w:val="FontStyle55"/>
          <w:sz w:val="28"/>
          <w:szCs w:val="28"/>
        </w:rPr>
        <w:t xml:space="preserve"> </w:t>
      </w:r>
    </w:p>
    <w:p w:rsidR="00967859" w:rsidRPr="0040766B" w:rsidRDefault="00BF3EBF" w:rsidP="00967859">
      <w:pPr>
        <w:tabs>
          <w:tab w:val="left" w:pos="0"/>
        </w:tabs>
        <w:jc w:val="both"/>
        <w:rPr>
          <w:rStyle w:val="FontStyle55"/>
          <w:sz w:val="28"/>
          <w:szCs w:val="28"/>
        </w:rPr>
      </w:pPr>
      <w:r w:rsidRPr="0040766B">
        <w:rPr>
          <w:rStyle w:val="FontStyle55"/>
          <w:sz w:val="28"/>
          <w:szCs w:val="28"/>
        </w:rPr>
        <w:tab/>
      </w:r>
      <w:r w:rsidR="004D38FB" w:rsidRPr="0040766B">
        <w:rPr>
          <w:rStyle w:val="FontStyle55"/>
          <w:sz w:val="28"/>
          <w:szCs w:val="28"/>
        </w:rPr>
        <w:t>Бюджетная и налоговая политика в сфере межбюджетных отношений в 2019-2021 гг</w:t>
      </w:r>
      <w:r w:rsidRPr="0040766B">
        <w:rPr>
          <w:rStyle w:val="FontStyle55"/>
          <w:sz w:val="28"/>
          <w:szCs w:val="28"/>
        </w:rPr>
        <w:t>.</w:t>
      </w:r>
      <w:r w:rsidR="004D38FB" w:rsidRPr="0040766B">
        <w:rPr>
          <w:rStyle w:val="FontStyle55"/>
          <w:sz w:val="28"/>
          <w:szCs w:val="28"/>
        </w:rPr>
        <w:t xml:space="preserve"> будет осуществляться в соответствии с требованиями Бюджетного кодекса Российской Федерации, Закона Ульяновской области от 04.10.2011 № 142-30 «О межбюджетных отношениях в Ульяновской области»</w:t>
      </w:r>
      <w:r w:rsidRPr="0040766B">
        <w:rPr>
          <w:rStyle w:val="FontStyle55"/>
          <w:sz w:val="28"/>
          <w:szCs w:val="28"/>
        </w:rPr>
        <w:t xml:space="preserve"> </w:t>
      </w:r>
      <w:r w:rsidR="004D38FB" w:rsidRPr="0040766B">
        <w:rPr>
          <w:rStyle w:val="FontStyle55"/>
          <w:sz w:val="28"/>
          <w:szCs w:val="28"/>
        </w:rPr>
        <w:t xml:space="preserve">(с последующими изменениями), </w:t>
      </w:r>
      <w:r w:rsidRPr="0040766B">
        <w:rPr>
          <w:rStyle w:val="FontStyle55"/>
          <w:sz w:val="28"/>
          <w:szCs w:val="28"/>
        </w:rPr>
        <w:t>Решени</w:t>
      </w:r>
      <w:r w:rsidR="00E87C70" w:rsidRPr="0040766B">
        <w:rPr>
          <w:rStyle w:val="FontStyle55"/>
          <w:sz w:val="28"/>
          <w:szCs w:val="28"/>
        </w:rPr>
        <w:t>я</w:t>
      </w:r>
      <w:r w:rsidRPr="0040766B">
        <w:rPr>
          <w:rStyle w:val="FontStyle55"/>
          <w:sz w:val="28"/>
          <w:szCs w:val="28"/>
        </w:rPr>
        <w:t xml:space="preserve"> Совета депутатов муниципального образования «Вешкаймский район» от 08.06.2016 №36/355 «</w:t>
      </w:r>
      <w:r w:rsidRPr="0040766B">
        <w:rPr>
          <w:sz w:val="28"/>
          <w:szCs w:val="28"/>
        </w:rPr>
        <w:t xml:space="preserve">Об утверждении положения об особенностях  бюджетного процесса в муниципальном образовании «Вешкаймский район» Ульяновской области, </w:t>
      </w:r>
      <w:r w:rsidR="004D38FB" w:rsidRPr="0040766B">
        <w:rPr>
          <w:rStyle w:val="FontStyle55"/>
          <w:sz w:val="28"/>
          <w:szCs w:val="28"/>
        </w:rPr>
        <w:t>с учётом изменений бюджетного и налогового законодательства и направлена на решение следующих задач:</w:t>
      </w:r>
    </w:p>
    <w:p w:rsidR="00967859" w:rsidRPr="0040766B" w:rsidRDefault="00967859" w:rsidP="00967859">
      <w:pPr>
        <w:tabs>
          <w:tab w:val="left" w:pos="0"/>
        </w:tabs>
        <w:jc w:val="both"/>
        <w:rPr>
          <w:rStyle w:val="FontStyle55"/>
          <w:sz w:val="28"/>
          <w:szCs w:val="28"/>
          <w:lang w:eastAsia="en-US"/>
        </w:rPr>
      </w:pPr>
      <w:r w:rsidRPr="0040766B">
        <w:rPr>
          <w:rStyle w:val="FontStyle55"/>
          <w:sz w:val="28"/>
          <w:szCs w:val="28"/>
          <w:lang w:eastAsia="en-US"/>
        </w:rPr>
        <w:tab/>
        <w:t xml:space="preserve">- </w:t>
      </w:r>
      <w:r w:rsidR="004D38FB" w:rsidRPr="0040766B">
        <w:rPr>
          <w:rStyle w:val="FontStyle55"/>
          <w:sz w:val="28"/>
          <w:szCs w:val="28"/>
          <w:lang w:eastAsia="en-US"/>
        </w:rPr>
        <w:t>содействие в обеспечении сбалансированно</w:t>
      </w:r>
      <w:r w:rsidRPr="0040766B">
        <w:rPr>
          <w:rStyle w:val="FontStyle55"/>
          <w:sz w:val="28"/>
          <w:szCs w:val="28"/>
          <w:lang w:eastAsia="en-US"/>
        </w:rPr>
        <w:t xml:space="preserve">сти местных бюджетов, снижении </w:t>
      </w:r>
      <w:r w:rsidR="004D38FB" w:rsidRPr="0040766B">
        <w:rPr>
          <w:rStyle w:val="FontStyle55"/>
          <w:sz w:val="28"/>
          <w:szCs w:val="28"/>
          <w:lang w:eastAsia="en-US"/>
        </w:rPr>
        <w:t>рисков неисполнения социально значимых и первоочередных расходных обязательств;</w:t>
      </w:r>
    </w:p>
    <w:p w:rsidR="005661CA" w:rsidRPr="0040766B" w:rsidRDefault="00967859" w:rsidP="005661CA">
      <w:pPr>
        <w:tabs>
          <w:tab w:val="left" w:pos="0"/>
        </w:tabs>
        <w:jc w:val="both"/>
        <w:rPr>
          <w:rStyle w:val="FontStyle55"/>
          <w:sz w:val="28"/>
          <w:szCs w:val="28"/>
        </w:rPr>
      </w:pPr>
      <w:r w:rsidRPr="0040766B">
        <w:rPr>
          <w:rStyle w:val="FontStyle55"/>
          <w:sz w:val="28"/>
          <w:szCs w:val="28"/>
          <w:lang w:eastAsia="en-US"/>
        </w:rPr>
        <w:tab/>
        <w:t xml:space="preserve">- </w:t>
      </w:r>
      <w:r w:rsidR="004D38FB" w:rsidRPr="0040766B">
        <w:rPr>
          <w:rStyle w:val="FontStyle55"/>
          <w:sz w:val="28"/>
          <w:szCs w:val="28"/>
          <w:lang w:eastAsia="en-US"/>
        </w:rPr>
        <w:t>стимулирование органов местного самоуправления в увеличении</w:t>
      </w:r>
      <w:r w:rsidRPr="0040766B">
        <w:rPr>
          <w:rStyle w:val="FontStyle55"/>
          <w:sz w:val="28"/>
          <w:szCs w:val="28"/>
          <w:lang w:eastAsia="en-US"/>
        </w:rPr>
        <w:t xml:space="preserve"> </w:t>
      </w:r>
      <w:r w:rsidR="004D38FB" w:rsidRPr="0040766B">
        <w:rPr>
          <w:rStyle w:val="FontStyle55"/>
          <w:sz w:val="28"/>
          <w:szCs w:val="28"/>
        </w:rPr>
        <w:t xml:space="preserve">собственной доходной базы; </w:t>
      </w:r>
    </w:p>
    <w:p w:rsidR="00EF4F14" w:rsidRPr="0040766B" w:rsidRDefault="005661CA" w:rsidP="00EF4F14">
      <w:pPr>
        <w:tabs>
          <w:tab w:val="left" w:pos="0"/>
        </w:tabs>
        <w:jc w:val="both"/>
        <w:rPr>
          <w:rStyle w:val="FontStyle55"/>
          <w:sz w:val="28"/>
          <w:szCs w:val="28"/>
          <w:lang w:eastAsia="en-US"/>
        </w:rPr>
      </w:pPr>
      <w:r w:rsidRPr="0040766B">
        <w:rPr>
          <w:rStyle w:val="FontStyle55"/>
          <w:sz w:val="28"/>
          <w:szCs w:val="28"/>
        </w:rPr>
        <w:tab/>
        <w:t>- р</w:t>
      </w:r>
      <w:r w:rsidR="004D38FB" w:rsidRPr="0040766B">
        <w:rPr>
          <w:rStyle w:val="FontStyle55"/>
          <w:sz w:val="28"/>
          <w:szCs w:val="28"/>
          <w:lang w:eastAsia="en-US"/>
        </w:rPr>
        <w:t>еализация мер, направленных на укрепление финансовой дисциплины, соблюдение органами местного самоуправления требований бюджетного законодательства, экономное и эффективное использование бюджетных ресурсов;</w:t>
      </w:r>
    </w:p>
    <w:p w:rsidR="004D38FB" w:rsidRPr="0040766B" w:rsidRDefault="00EF4F14" w:rsidP="00EF4F14">
      <w:pPr>
        <w:tabs>
          <w:tab w:val="left" w:pos="0"/>
        </w:tabs>
        <w:jc w:val="both"/>
        <w:rPr>
          <w:rStyle w:val="FontStyle55"/>
          <w:sz w:val="28"/>
          <w:szCs w:val="28"/>
          <w:lang w:eastAsia="en-US"/>
        </w:rPr>
      </w:pPr>
      <w:r w:rsidRPr="0040766B">
        <w:rPr>
          <w:rStyle w:val="FontStyle55"/>
          <w:sz w:val="28"/>
          <w:szCs w:val="28"/>
          <w:lang w:eastAsia="en-US"/>
        </w:rPr>
        <w:tab/>
        <w:t xml:space="preserve">- </w:t>
      </w:r>
      <w:r w:rsidR="004D38FB" w:rsidRPr="0040766B">
        <w:rPr>
          <w:rStyle w:val="FontStyle55"/>
          <w:sz w:val="28"/>
          <w:szCs w:val="28"/>
          <w:lang w:eastAsia="en-US"/>
        </w:rPr>
        <w:t>повышение качества управления муниципальными финансами.</w:t>
      </w:r>
    </w:p>
    <w:p w:rsidR="00877D2F" w:rsidRPr="0040766B" w:rsidRDefault="00E81C2F" w:rsidP="00877D2F">
      <w:pPr>
        <w:pStyle w:val="Style4"/>
        <w:widowControl/>
        <w:spacing w:line="322" w:lineRule="exact"/>
        <w:ind w:left="5" w:right="34"/>
        <w:rPr>
          <w:rStyle w:val="FontStyle55"/>
          <w:sz w:val="28"/>
          <w:szCs w:val="28"/>
        </w:rPr>
      </w:pPr>
      <w:r w:rsidRPr="0040766B">
        <w:rPr>
          <w:rStyle w:val="FontStyle55"/>
          <w:sz w:val="28"/>
          <w:szCs w:val="28"/>
        </w:rPr>
        <w:t>В условиях ограниченности бюджетных ресурсов и имеющихся рисков несбалансированности бюджетов межбюджетные отношения будут направлены на усиление ответственности органов местного самоуправления за проводимую бюджетную политику в части:</w:t>
      </w:r>
    </w:p>
    <w:p w:rsidR="00877D2F" w:rsidRPr="0040766B" w:rsidRDefault="00877D2F" w:rsidP="00877D2F">
      <w:pPr>
        <w:pStyle w:val="Style4"/>
        <w:widowControl/>
        <w:spacing w:line="322" w:lineRule="exact"/>
        <w:ind w:left="5" w:right="34" w:firstLine="715"/>
        <w:rPr>
          <w:rStyle w:val="FontStyle55"/>
          <w:sz w:val="28"/>
          <w:szCs w:val="28"/>
          <w:lang w:eastAsia="en-US"/>
        </w:rPr>
      </w:pPr>
      <w:r w:rsidRPr="0040766B">
        <w:rPr>
          <w:rStyle w:val="FontStyle55"/>
          <w:sz w:val="28"/>
          <w:szCs w:val="28"/>
        </w:rPr>
        <w:lastRenderedPageBreak/>
        <w:t xml:space="preserve">- </w:t>
      </w:r>
      <w:r w:rsidR="00E81C2F" w:rsidRPr="0040766B">
        <w:rPr>
          <w:rStyle w:val="FontStyle55"/>
          <w:sz w:val="28"/>
          <w:szCs w:val="28"/>
          <w:lang w:eastAsia="en-US"/>
        </w:rPr>
        <w:t>соблюдения муниципальным образовани</w:t>
      </w:r>
      <w:r w:rsidR="00D5428E" w:rsidRPr="0040766B">
        <w:rPr>
          <w:rStyle w:val="FontStyle55"/>
          <w:sz w:val="28"/>
          <w:szCs w:val="28"/>
          <w:lang w:eastAsia="en-US"/>
        </w:rPr>
        <w:t>е</w:t>
      </w:r>
      <w:r w:rsidR="00E81C2F" w:rsidRPr="0040766B">
        <w:rPr>
          <w:rStyle w:val="FontStyle55"/>
          <w:sz w:val="28"/>
          <w:szCs w:val="28"/>
          <w:lang w:eastAsia="en-US"/>
        </w:rPr>
        <w:t>м условий представления межбюджетных трансфертов из областного бюджета Ульяновской области;</w:t>
      </w:r>
    </w:p>
    <w:p w:rsidR="00E81C2F" w:rsidRPr="0040766B" w:rsidRDefault="00877D2F" w:rsidP="00877D2F">
      <w:pPr>
        <w:pStyle w:val="Style4"/>
        <w:widowControl/>
        <w:spacing w:line="322" w:lineRule="exact"/>
        <w:ind w:left="5" w:right="34" w:firstLine="715"/>
        <w:rPr>
          <w:rStyle w:val="FontStyle55"/>
          <w:sz w:val="28"/>
          <w:szCs w:val="28"/>
        </w:rPr>
      </w:pPr>
      <w:r w:rsidRPr="0040766B">
        <w:rPr>
          <w:rStyle w:val="FontStyle55"/>
          <w:sz w:val="28"/>
          <w:szCs w:val="28"/>
          <w:lang w:eastAsia="en-US"/>
        </w:rPr>
        <w:t xml:space="preserve">- </w:t>
      </w:r>
      <w:r w:rsidR="00E81C2F" w:rsidRPr="0040766B">
        <w:rPr>
          <w:rStyle w:val="FontStyle55"/>
          <w:sz w:val="28"/>
          <w:szCs w:val="28"/>
          <w:lang w:eastAsia="en-US"/>
        </w:rPr>
        <w:t>выполнения мер, утверждённых Программ</w:t>
      </w:r>
      <w:r w:rsidR="00D5428E" w:rsidRPr="0040766B">
        <w:rPr>
          <w:rStyle w:val="FontStyle55"/>
          <w:sz w:val="28"/>
          <w:szCs w:val="28"/>
          <w:lang w:eastAsia="en-US"/>
        </w:rPr>
        <w:t>ой</w:t>
      </w:r>
      <w:r w:rsidR="00E81C2F" w:rsidRPr="0040766B">
        <w:rPr>
          <w:rStyle w:val="FontStyle55"/>
          <w:sz w:val="28"/>
          <w:szCs w:val="28"/>
          <w:lang w:eastAsia="en-US"/>
        </w:rPr>
        <w:t xml:space="preserve"> оптимизации расходов бюджет</w:t>
      </w:r>
      <w:r w:rsidR="00D5428E" w:rsidRPr="0040766B">
        <w:rPr>
          <w:rStyle w:val="FontStyle55"/>
          <w:sz w:val="28"/>
          <w:szCs w:val="28"/>
          <w:lang w:eastAsia="en-US"/>
        </w:rPr>
        <w:t>а</w:t>
      </w:r>
      <w:r w:rsidR="00E81C2F" w:rsidRPr="0040766B">
        <w:rPr>
          <w:rStyle w:val="FontStyle55"/>
          <w:sz w:val="28"/>
          <w:szCs w:val="28"/>
          <w:lang w:eastAsia="en-US"/>
        </w:rPr>
        <w:t xml:space="preserve"> муниципальн</w:t>
      </w:r>
      <w:r w:rsidR="00D5428E" w:rsidRPr="0040766B">
        <w:rPr>
          <w:rStyle w:val="FontStyle55"/>
          <w:sz w:val="28"/>
          <w:szCs w:val="28"/>
          <w:lang w:eastAsia="en-US"/>
        </w:rPr>
        <w:t>ого</w:t>
      </w:r>
      <w:r w:rsidR="00E81C2F" w:rsidRPr="0040766B">
        <w:rPr>
          <w:rStyle w:val="FontStyle55"/>
          <w:sz w:val="28"/>
          <w:szCs w:val="28"/>
          <w:lang w:eastAsia="en-US"/>
        </w:rPr>
        <w:t xml:space="preserve"> образовани</w:t>
      </w:r>
      <w:r w:rsidR="00D5428E" w:rsidRPr="0040766B">
        <w:rPr>
          <w:rStyle w:val="FontStyle55"/>
          <w:sz w:val="28"/>
          <w:szCs w:val="28"/>
          <w:lang w:eastAsia="en-US"/>
        </w:rPr>
        <w:t>я</w:t>
      </w:r>
      <w:r w:rsidR="00E81C2F" w:rsidRPr="0040766B">
        <w:rPr>
          <w:rStyle w:val="FontStyle55"/>
          <w:sz w:val="28"/>
          <w:szCs w:val="28"/>
          <w:lang w:eastAsia="en-US"/>
        </w:rPr>
        <w:t>;</w:t>
      </w:r>
    </w:p>
    <w:p w:rsidR="00E81C2F" w:rsidRPr="0040766B" w:rsidRDefault="00E81C2F" w:rsidP="00E81C2F">
      <w:pPr>
        <w:pStyle w:val="Style4"/>
        <w:widowControl/>
        <w:spacing w:line="322" w:lineRule="exact"/>
        <w:ind w:left="5" w:right="24" w:firstLine="715"/>
        <w:rPr>
          <w:rStyle w:val="FontStyle55"/>
          <w:sz w:val="28"/>
          <w:szCs w:val="28"/>
        </w:rPr>
      </w:pPr>
      <w:r w:rsidRPr="0040766B">
        <w:rPr>
          <w:rStyle w:val="FontStyle55"/>
          <w:sz w:val="28"/>
          <w:szCs w:val="28"/>
        </w:rPr>
        <w:t xml:space="preserve">Кроме того, будет продолжена </w:t>
      </w:r>
      <w:proofErr w:type="gramStart"/>
      <w:r w:rsidRPr="0040766B">
        <w:rPr>
          <w:rStyle w:val="FontStyle55"/>
          <w:sz w:val="28"/>
          <w:szCs w:val="28"/>
        </w:rPr>
        <w:t>политика</w:t>
      </w:r>
      <w:proofErr w:type="gramEnd"/>
      <w:r w:rsidRPr="0040766B">
        <w:rPr>
          <w:rStyle w:val="FontStyle55"/>
          <w:sz w:val="28"/>
          <w:szCs w:val="28"/>
        </w:rPr>
        <w:t xml:space="preserve"> направленная на стимулирование муниципальных образований. В очередном финансовом году предусматривается три вида поощрения муниципальных образований:</w:t>
      </w:r>
    </w:p>
    <w:p w:rsidR="00E81C2F" w:rsidRPr="0040766B" w:rsidRDefault="00E81C2F" w:rsidP="00E81C2F">
      <w:pPr>
        <w:pStyle w:val="Style4"/>
        <w:widowControl/>
        <w:spacing w:line="322" w:lineRule="exact"/>
        <w:ind w:left="725" w:firstLine="0"/>
        <w:rPr>
          <w:rStyle w:val="FontStyle55"/>
          <w:sz w:val="28"/>
          <w:szCs w:val="28"/>
        </w:rPr>
      </w:pPr>
      <w:r w:rsidRPr="0040766B">
        <w:rPr>
          <w:rStyle w:val="FontStyle55"/>
          <w:sz w:val="28"/>
          <w:szCs w:val="28"/>
        </w:rPr>
        <w:t>-за достижение наилучших показателей налогового потенциала;</w:t>
      </w:r>
    </w:p>
    <w:p w:rsidR="00E81C2F" w:rsidRPr="0040766B" w:rsidRDefault="00E81C2F" w:rsidP="00E81C2F">
      <w:pPr>
        <w:pStyle w:val="Style4"/>
        <w:widowControl/>
        <w:spacing w:line="322" w:lineRule="exact"/>
        <w:ind w:left="5" w:right="19" w:firstLine="720"/>
        <w:rPr>
          <w:rStyle w:val="FontStyle55"/>
          <w:sz w:val="28"/>
          <w:szCs w:val="28"/>
        </w:rPr>
      </w:pPr>
      <w:r w:rsidRPr="0040766B">
        <w:rPr>
          <w:rStyle w:val="FontStyle55"/>
          <w:sz w:val="28"/>
          <w:szCs w:val="28"/>
        </w:rPr>
        <w:t>-по результатам комплексной оценки эффективности деятельности органов местного самоуправления;</w:t>
      </w:r>
    </w:p>
    <w:p w:rsidR="00E81C2F" w:rsidRPr="0040766B" w:rsidRDefault="00E81C2F" w:rsidP="0093290A">
      <w:pPr>
        <w:pStyle w:val="Style4"/>
        <w:widowControl/>
        <w:spacing w:line="322" w:lineRule="exact"/>
        <w:ind w:right="14" w:firstLine="720"/>
        <w:rPr>
          <w:rStyle w:val="FontStyle55"/>
          <w:sz w:val="28"/>
          <w:szCs w:val="28"/>
        </w:rPr>
      </w:pPr>
      <w:r w:rsidRPr="0040766B">
        <w:rPr>
          <w:rStyle w:val="FontStyle55"/>
          <w:sz w:val="28"/>
          <w:szCs w:val="28"/>
        </w:rPr>
        <w:t>-</w:t>
      </w:r>
      <w:r w:rsidR="00597E4A">
        <w:rPr>
          <w:rStyle w:val="FontStyle55"/>
          <w:sz w:val="28"/>
          <w:szCs w:val="28"/>
        </w:rPr>
        <w:t xml:space="preserve"> </w:t>
      </w:r>
      <w:r w:rsidRPr="0040766B">
        <w:rPr>
          <w:rStyle w:val="FontStyle55"/>
          <w:sz w:val="28"/>
          <w:szCs w:val="28"/>
        </w:rPr>
        <w:t>за работу по сокращению недоимки, погашению задолженности по отдельным неналоговым налогам, участие населения в акциях «Месячник налоговой помощи».</w:t>
      </w:r>
    </w:p>
    <w:p w:rsidR="00E81C2F" w:rsidRPr="0040766B" w:rsidRDefault="00E81C2F" w:rsidP="00E81C2F">
      <w:pPr>
        <w:pStyle w:val="Style4"/>
        <w:widowControl/>
        <w:spacing w:line="322" w:lineRule="exact"/>
        <w:ind w:left="5" w:right="10" w:firstLine="725"/>
        <w:rPr>
          <w:rStyle w:val="FontStyle55"/>
          <w:sz w:val="28"/>
          <w:szCs w:val="28"/>
        </w:rPr>
      </w:pPr>
      <w:r w:rsidRPr="0040766B">
        <w:rPr>
          <w:rStyle w:val="FontStyle55"/>
          <w:sz w:val="28"/>
          <w:szCs w:val="28"/>
        </w:rPr>
        <w:t>Данные бюджетные ассигнования не имеют целевого назначения расходования и могут быть направлены муниципальными образованиями на реализацию приоритетных проектов, а также на улучшение благосостояния и качества жизни населения.</w:t>
      </w:r>
    </w:p>
    <w:p w:rsidR="007E5880" w:rsidRPr="0040766B" w:rsidRDefault="007E5880" w:rsidP="007E5880">
      <w:pPr>
        <w:widowControl w:val="0"/>
        <w:suppressAutoHyphens/>
        <w:autoSpaceDE w:val="0"/>
        <w:autoSpaceDN w:val="0"/>
        <w:adjustRightInd w:val="0"/>
        <w:ind w:firstLine="709"/>
        <w:jc w:val="both"/>
        <w:rPr>
          <w:color w:val="000000"/>
          <w:sz w:val="28"/>
          <w:szCs w:val="28"/>
        </w:rPr>
      </w:pPr>
      <w:r w:rsidRPr="0040766B">
        <w:rPr>
          <w:color w:val="000000"/>
          <w:sz w:val="28"/>
          <w:szCs w:val="28"/>
        </w:rPr>
        <w:t>Основными целями реализации налоговой политики будут:</w:t>
      </w:r>
    </w:p>
    <w:p w:rsidR="007E5880" w:rsidRPr="0040766B" w:rsidRDefault="007E5880" w:rsidP="007E5880">
      <w:pPr>
        <w:suppressAutoHyphens/>
        <w:autoSpaceDE w:val="0"/>
        <w:autoSpaceDN w:val="0"/>
        <w:adjustRightInd w:val="0"/>
        <w:ind w:firstLine="709"/>
        <w:jc w:val="both"/>
        <w:rPr>
          <w:color w:val="000000"/>
          <w:sz w:val="28"/>
          <w:szCs w:val="28"/>
        </w:rPr>
      </w:pPr>
      <w:r w:rsidRPr="0040766B">
        <w:rPr>
          <w:color w:val="000000"/>
          <w:sz w:val="28"/>
          <w:szCs w:val="28"/>
        </w:rPr>
        <w:t>- удержание уровня налоговой нагрузки на экономику;</w:t>
      </w:r>
    </w:p>
    <w:p w:rsidR="007E5880" w:rsidRPr="0040766B" w:rsidRDefault="007E5880" w:rsidP="007E5880">
      <w:pPr>
        <w:suppressAutoHyphens/>
        <w:autoSpaceDE w:val="0"/>
        <w:autoSpaceDN w:val="0"/>
        <w:adjustRightInd w:val="0"/>
        <w:ind w:firstLine="709"/>
        <w:jc w:val="both"/>
        <w:rPr>
          <w:color w:val="000000"/>
          <w:sz w:val="28"/>
          <w:szCs w:val="28"/>
        </w:rPr>
      </w:pPr>
      <w:r w:rsidRPr="0040766B">
        <w:rPr>
          <w:color w:val="000000"/>
          <w:sz w:val="28"/>
          <w:szCs w:val="28"/>
        </w:rPr>
        <w:t>- расширение налогооблагаемой базы на основе роста предпринимательской деятельности, инвестиционного потенциала;</w:t>
      </w:r>
    </w:p>
    <w:p w:rsidR="007E5880" w:rsidRPr="0040766B" w:rsidRDefault="007E5880" w:rsidP="007E5880">
      <w:pPr>
        <w:suppressAutoHyphens/>
        <w:autoSpaceDE w:val="0"/>
        <w:autoSpaceDN w:val="0"/>
        <w:adjustRightInd w:val="0"/>
        <w:ind w:firstLine="709"/>
        <w:jc w:val="both"/>
        <w:rPr>
          <w:color w:val="000000"/>
          <w:sz w:val="28"/>
          <w:szCs w:val="28"/>
        </w:rPr>
      </w:pPr>
      <w:r w:rsidRPr="0040766B">
        <w:rPr>
          <w:color w:val="000000"/>
          <w:sz w:val="28"/>
          <w:szCs w:val="28"/>
        </w:rPr>
        <w:t>- усиление мер по укреплению налоговой дисциплины налогоплательщиков;</w:t>
      </w:r>
    </w:p>
    <w:p w:rsidR="007E5880" w:rsidRPr="0040766B" w:rsidRDefault="007E5880" w:rsidP="007E5880">
      <w:pPr>
        <w:suppressAutoHyphens/>
        <w:autoSpaceDE w:val="0"/>
        <w:autoSpaceDN w:val="0"/>
        <w:adjustRightInd w:val="0"/>
        <w:ind w:firstLine="709"/>
        <w:jc w:val="both"/>
        <w:rPr>
          <w:color w:val="000000"/>
          <w:sz w:val="28"/>
          <w:szCs w:val="28"/>
        </w:rPr>
      </w:pPr>
      <w:r w:rsidRPr="0040766B">
        <w:rPr>
          <w:color w:val="000000"/>
          <w:sz w:val="28"/>
          <w:szCs w:val="28"/>
        </w:rPr>
        <w:t>- повышение эффективности управления муниципальным имуществом.</w:t>
      </w:r>
    </w:p>
    <w:p w:rsidR="007E5880" w:rsidRPr="0040766B" w:rsidRDefault="007E5880" w:rsidP="007E5880">
      <w:pPr>
        <w:widowControl w:val="0"/>
        <w:suppressAutoHyphens/>
        <w:autoSpaceDE w:val="0"/>
        <w:autoSpaceDN w:val="0"/>
        <w:adjustRightInd w:val="0"/>
        <w:ind w:firstLine="709"/>
        <w:jc w:val="both"/>
        <w:rPr>
          <w:color w:val="000000"/>
          <w:sz w:val="28"/>
          <w:szCs w:val="28"/>
        </w:rPr>
      </w:pPr>
      <w:r w:rsidRPr="0040766B">
        <w:rPr>
          <w:color w:val="000000"/>
          <w:sz w:val="28"/>
          <w:szCs w:val="28"/>
        </w:rPr>
        <w:t>В трехлетней перспективе будет продолжена работа по укреплению доходной базы бюджета муниципального образования «Вешкаймский район» за счет наращивания стабильных доходных источников и мобилизации в бюджет имеющихся резервов.</w:t>
      </w:r>
    </w:p>
    <w:p w:rsidR="007E5880" w:rsidRPr="0040766B" w:rsidRDefault="007E5880" w:rsidP="007E5880">
      <w:pPr>
        <w:widowControl w:val="0"/>
        <w:suppressAutoHyphens/>
        <w:autoSpaceDE w:val="0"/>
        <w:autoSpaceDN w:val="0"/>
        <w:adjustRightInd w:val="0"/>
        <w:ind w:firstLine="709"/>
        <w:jc w:val="both"/>
        <w:rPr>
          <w:color w:val="000000"/>
          <w:sz w:val="28"/>
          <w:szCs w:val="28"/>
        </w:rPr>
      </w:pPr>
      <w:r w:rsidRPr="0040766B">
        <w:rPr>
          <w:color w:val="000000"/>
          <w:sz w:val="28"/>
          <w:szCs w:val="28"/>
        </w:rPr>
        <w:t>Основные усилия органов местного самоуправления должны быть направлены на мобилизацию всех резервов повышения налоговых поступлений.</w:t>
      </w:r>
    </w:p>
    <w:p w:rsidR="007E5880" w:rsidRPr="0040766B" w:rsidRDefault="007E5880" w:rsidP="007E5880">
      <w:pPr>
        <w:widowControl w:val="0"/>
        <w:suppressAutoHyphens/>
        <w:autoSpaceDE w:val="0"/>
        <w:autoSpaceDN w:val="0"/>
        <w:adjustRightInd w:val="0"/>
        <w:ind w:firstLine="709"/>
        <w:jc w:val="both"/>
        <w:rPr>
          <w:color w:val="000000"/>
          <w:sz w:val="28"/>
          <w:szCs w:val="28"/>
        </w:rPr>
      </w:pPr>
      <w:r w:rsidRPr="0040766B">
        <w:rPr>
          <w:color w:val="000000"/>
          <w:sz w:val="28"/>
          <w:szCs w:val="28"/>
        </w:rPr>
        <w:t>В целях обеспечения устойчивого роста налоговых поступлений необходимо определить пути расширения налоговой базы основных видов налогов.</w:t>
      </w:r>
    </w:p>
    <w:p w:rsidR="007E5880" w:rsidRPr="0040766B" w:rsidRDefault="007E5880" w:rsidP="007E5880">
      <w:pPr>
        <w:widowControl w:val="0"/>
        <w:suppressAutoHyphens/>
        <w:autoSpaceDE w:val="0"/>
        <w:autoSpaceDN w:val="0"/>
        <w:adjustRightInd w:val="0"/>
        <w:ind w:firstLine="709"/>
        <w:jc w:val="both"/>
        <w:rPr>
          <w:color w:val="000000"/>
          <w:sz w:val="28"/>
          <w:szCs w:val="28"/>
        </w:rPr>
      </w:pPr>
      <w:r w:rsidRPr="0040766B">
        <w:rPr>
          <w:color w:val="000000"/>
          <w:sz w:val="28"/>
          <w:szCs w:val="28"/>
        </w:rPr>
        <w:t>Рост бюджетных поступлений планируется достичь за счёт:</w:t>
      </w:r>
    </w:p>
    <w:p w:rsidR="007E5880" w:rsidRPr="0040766B" w:rsidRDefault="007E5880" w:rsidP="007E5880">
      <w:pPr>
        <w:widowControl w:val="0"/>
        <w:suppressAutoHyphens/>
        <w:autoSpaceDE w:val="0"/>
        <w:autoSpaceDN w:val="0"/>
        <w:adjustRightInd w:val="0"/>
        <w:ind w:firstLine="709"/>
        <w:jc w:val="both"/>
        <w:rPr>
          <w:color w:val="000000"/>
          <w:sz w:val="28"/>
          <w:szCs w:val="28"/>
        </w:rPr>
      </w:pPr>
      <w:r w:rsidRPr="0040766B">
        <w:rPr>
          <w:color w:val="000000"/>
          <w:sz w:val="28"/>
          <w:szCs w:val="28"/>
        </w:rPr>
        <w:t>- создания благоприятных условий для расширения производства, новых рабочих мест, инвестиционной и инновационной активности;</w:t>
      </w:r>
    </w:p>
    <w:p w:rsidR="007E5880" w:rsidRPr="0040766B" w:rsidRDefault="007E5880" w:rsidP="007E5880">
      <w:pPr>
        <w:widowControl w:val="0"/>
        <w:suppressAutoHyphens/>
        <w:autoSpaceDE w:val="0"/>
        <w:autoSpaceDN w:val="0"/>
        <w:adjustRightInd w:val="0"/>
        <w:ind w:firstLine="709"/>
        <w:jc w:val="both"/>
        <w:rPr>
          <w:color w:val="000000"/>
          <w:sz w:val="28"/>
          <w:szCs w:val="28"/>
        </w:rPr>
      </w:pPr>
      <w:r w:rsidRPr="0040766B">
        <w:rPr>
          <w:color w:val="000000"/>
          <w:sz w:val="28"/>
          <w:szCs w:val="28"/>
        </w:rPr>
        <w:t>- осуществления содействия среднему и малому бизнесу для развития предпринимательской деятельности;</w:t>
      </w:r>
    </w:p>
    <w:p w:rsidR="007E5880" w:rsidRPr="0040766B" w:rsidRDefault="007E5880" w:rsidP="007E5880">
      <w:pPr>
        <w:widowControl w:val="0"/>
        <w:suppressAutoHyphens/>
        <w:autoSpaceDE w:val="0"/>
        <w:autoSpaceDN w:val="0"/>
        <w:adjustRightInd w:val="0"/>
        <w:ind w:firstLine="709"/>
        <w:jc w:val="both"/>
        <w:rPr>
          <w:color w:val="000000"/>
          <w:sz w:val="28"/>
          <w:szCs w:val="28"/>
        </w:rPr>
      </w:pPr>
      <w:r w:rsidRPr="0040766B">
        <w:rPr>
          <w:color w:val="000000"/>
          <w:sz w:val="28"/>
          <w:szCs w:val="28"/>
        </w:rPr>
        <w:t>- усиления работы по неплатежам в местный бюджет;</w:t>
      </w:r>
    </w:p>
    <w:p w:rsidR="007E5880" w:rsidRPr="0040766B" w:rsidRDefault="007E5880" w:rsidP="007E5880">
      <w:pPr>
        <w:widowControl w:val="0"/>
        <w:suppressAutoHyphens/>
        <w:autoSpaceDE w:val="0"/>
        <w:autoSpaceDN w:val="0"/>
        <w:adjustRightInd w:val="0"/>
        <w:ind w:firstLine="709"/>
        <w:jc w:val="both"/>
        <w:rPr>
          <w:color w:val="000000"/>
          <w:sz w:val="28"/>
          <w:szCs w:val="28"/>
        </w:rPr>
      </w:pPr>
      <w:r w:rsidRPr="0040766B">
        <w:rPr>
          <w:color w:val="000000"/>
          <w:sz w:val="28"/>
          <w:szCs w:val="28"/>
        </w:rPr>
        <w:t>- выявления и пресечения схем минимизации налогов, совершенствования методов контроля легализ</w:t>
      </w:r>
      <w:r w:rsidR="00B4262B" w:rsidRPr="0040766B">
        <w:rPr>
          <w:color w:val="000000"/>
          <w:sz w:val="28"/>
          <w:szCs w:val="28"/>
        </w:rPr>
        <w:t>ации «теневой» заработной платы.</w:t>
      </w:r>
    </w:p>
    <w:p w:rsidR="00B4262B" w:rsidRPr="0040766B" w:rsidRDefault="00B4262B" w:rsidP="00B4262B">
      <w:pPr>
        <w:widowControl w:val="0"/>
        <w:suppressAutoHyphens/>
        <w:autoSpaceDE w:val="0"/>
        <w:autoSpaceDN w:val="0"/>
        <w:adjustRightInd w:val="0"/>
        <w:ind w:firstLine="709"/>
        <w:jc w:val="both"/>
        <w:rPr>
          <w:color w:val="000000"/>
          <w:sz w:val="28"/>
          <w:szCs w:val="28"/>
        </w:rPr>
      </w:pPr>
      <w:r w:rsidRPr="0040766B">
        <w:rPr>
          <w:color w:val="000000"/>
          <w:sz w:val="28"/>
          <w:szCs w:val="28"/>
        </w:rPr>
        <w:t xml:space="preserve">- 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консолидированный бюджет муниципального образования «Вешкаймский район» и консолидация усилий </w:t>
      </w:r>
      <w:r w:rsidRPr="0040766B">
        <w:rPr>
          <w:color w:val="000000"/>
          <w:sz w:val="28"/>
          <w:szCs w:val="28"/>
        </w:rPr>
        <w:lastRenderedPageBreak/>
        <w:t>органов исполнительной власти всех уровней в целях повышения качества налогового администрирования по налогам, формирующим доходную часть бюджета;</w:t>
      </w:r>
    </w:p>
    <w:p w:rsidR="00B4262B" w:rsidRPr="0040766B" w:rsidRDefault="00B4262B" w:rsidP="00B4262B">
      <w:pPr>
        <w:widowControl w:val="0"/>
        <w:suppressAutoHyphens/>
        <w:autoSpaceDE w:val="0"/>
        <w:autoSpaceDN w:val="0"/>
        <w:adjustRightInd w:val="0"/>
        <w:ind w:firstLine="709"/>
        <w:jc w:val="both"/>
        <w:rPr>
          <w:color w:val="000000"/>
          <w:sz w:val="28"/>
          <w:szCs w:val="28"/>
        </w:rPr>
      </w:pPr>
      <w:r w:rsidRPr="0040766B">
        <w:rPr>
          <w:color w:val="000000"/>
          <w:sz w:val="28"/>
          <w:szCs w:val="28"/>
        </w:rPr>
        <w:t>- проведения оценки социальной, экономической и бюджетной эффективности установленных на муниципальном уровне налоговых льгот;</w:t>
      </w:r>
    </w:p>
    <w:p w:rsidR="00B4262B" w:rsidRPr="0040766B" w:rsidRDefault="00B4262B" w:rsidP="00B4262B">
      <w:pPr>
        <w:widowControl w:val="0"/>
        <w:suppressAutoHyphens/>
        <w:autoSpaceDE w:val="0"/>
        <w:autoSpaceDN w:val="0"/>
        <w:adjustRightInd w:val="0"/>
        <w:ind w:firstLine="709"/>
        <w:jc w:val="both"/>
        <w:rPr>
          <w:color w:val="000000"/>
          <w:sz w:val="28"/>
          <w:szCs w:val="28"/>
        </w:rPr>
      </w:pPr>
      <w:r w:rsidRPr="0040766B">
        <w:rPr>
          <w:color w:val="000000"/>
          <w:sz w:val="28"/>
          <w:szCs w:val="28"/>
        </w:rPr>
        <w:t>- совершенствования управления муниципальной собственностью путем:</w:t>
      </w:r>
    </w:p>
    <w:p w:rsidR="00B4262B" w:rsidRPr="0040766B" w:rsidRDefault="00B4262B" w:rsidP="00B4262B">
      <w:pPr>
        <w:widowControl w:val="0"/>
        <w:suppressAutoHyphens/>
        <w:autoSpaceDE w:val="0"/>
        <w:autoSpaceDN w:val="0"/>
        <w:adjustRightInd w:val="0"/>
        <w:ind w:firstLine="709"/>
        <w:jc w:val="both"/>
        <w:rPr>
          <w:color w:val="000000"/>
          <w:sz w:val="28"/>
          <w:szCs w:val="28"/>
        </w:rPr>
      </w:pPr>
      <w:r w:rsidRPr="0040766B">
        <w:rPr>
          <w:color w:val="000000"/>
          <w:sz w:val="28"/>
          <w:szCs w:val="28"/>
        </w:rPr>
        <w:t>а)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B4262B" w:rsidRPr="0040766B" w:rsidRDefault="00B4262B" w:rsidP="00B4262B">
      <w:pPr>
        <w:widowControl w:val="0"/>
        <w:suppressAutoHyphens/>
        <w:autoSpaceDE w:val="0"/>
        <w:autoSpaceDN w:val="0"/>
        <w:adjustRightInd w:val="0"/>
        <w:ind w:firstLine="709"/>
        <w:jc w:val="both"/>
        <w:rPr>
          <w:color w:val="000000"/>
          <w:sz w:val="28"/>
          <w:szCs w:val="28"/>
        </w:rPr>
      </w:pPr>
      <w:r w:rsidRPr="0040766B">
        <w:rPr>
          <w:color w:val="000000"/>
          <w:sz w:val="28"/>
          <w:szCs w:val="28"/>
        </w:rPr>
        <w:t>б) повышения эффективности управления муниципальным имуществом и земельными участками;</w:t>
      </w:r>
    </w:p>
    <w:p w:rsidR="00B4262B" w:rsidRPr="0040766B" w:rsidRDefault="00B4262B" w:rsidP="00B4262B">
      <w:pPr>
        <w:widowControl w:val="0"/>
        <w:suppressAutoHyphens/>
        <w:autoSpaceDE w:val="0"/>
        <w:autoSpaceDN w:val="0"/>
        <w:adjustRightInd w:val="0"/>
        <w:ind w:firstLine="709"/>
        <w:jc w:val="both"/>
        <w:rPr>
          <w:color w:val="000000"/>
          <w:sz w:val="28"/>
          <w:szCs w:val="28"/>
        </w:rPr>
      </w:pPr>
      <w:r w:rsidRPr="0040766B">
        <w:rPr>
          <w:color w:val="000000"/>
          <w:sz w:val="28"/>
          <w:szCs w:val="28"/>
        </w:rPr>
        <w:t>в) обеспечения надлежащего контроля за деятельностью руководителей муниципальных унитарных предприятий и муниципальных учреждений.</w:t>
      </w:r>
    </w:p>
    <w:p w:rsidR="00B4262B" w:rsidRPr="0040766B" w:rsidRDefault="00B4262B" w:rsidP="00B4262B">
      <w:pPr>
        <w:widowControl w:val="0"/>
        <w:suppressAutoHyphens/>
        <w:autoSpaceDE w:val="0"/>
        <w:autoSpaceDN w:val="0"/>
        <w:adjustRightInd w:val="0"/>
        <w:ind w:firstLine="709"/>
        <w:jc w:val="both"/>
        <w:rPr>
          <w:color w:val="000000"/>
          <w:sz w:val="28"/>
          <w:szCs w:val="28"/>
        </w:rPr>
      </w:pPr>
      <w:r w:rsidRPr="0040766B">
        <w:rPr>
          <w:color w:val="000000"/>
          <w:sz w:val="28"/>
          <w:szCs w:val="28"/>
        </w:rPr>
        <w:t>Управление доходами будет осуществляться в рамках работы единого коллегиального органа - Межведомственной комиссии муниципального образования «Вешкаймский район» по увеличению поступлений доходов в консолидированный бюджет и укреплению дисциплины оплаты труда.</w:t>
      </w:r>
    </w:p>
    <w:p w:rsidR="00B4262B" w:rsidRPr="0040766B" w:rsidRDefault="00B4262B" w:rsidP="00B4262B">
      <w:pPr>
        <w:pStyle w:val="Style48"/>
        <w:widowControl/>
        <w:ind w:right="10"/>
        <w:rPr>
          <w:rStyle w:val="FontStyle55"/>
          <w:sz w:val="28"/>
          <w:szCs w:val="28"/>
        </w:rPr>
      </w:pPr>
      <w:r w:rsidRPr="0040766B">
        <w:rPr>
          <w:rStyle w:val="FontStyle55"/>
          <w:sz w:val="28"/>
          <w:szCs w:val="28"/>
        </w:rPr>
        <w:t>Одним из мощных инструментов повышения качества администрирования налогов, повышения налоговой грамотности и дисциплины является проводимый на территории муниципального образования «Месячник налоговой помощи и финансовой грамотности». Успешно практикуется работа «Службы налоговой помощи». Основной идеей и платформой для реализации данного проекта является консолидация совместных усилий органов государственной власти и территориальных подразделений федеральных структур, в функции которых в той или иной степени входит работа с налоговым потенциалом района с целью повышения уровня налоговой и финансовой грамотности граждан, укрепления налоговой дисциплины организаций, ИП и граждан.</w:t>
      </w:r>
    </w:p>
    <w:p w:rsidR="007E5880" w:rsidRPr="0040766B" w:rsidRDefault="007E5880" w:rsidP="007E5880">
      <w:pPr>
        <w:pStyle w:val="ae"/>
        <w:spacing w:after="0" w:line="240" w:lineRule="auto"/>
        <w:ind w:left="0"/>
        <w:jc w:val="both"/>
        <w:rPr>
          <w:rFonts w:ascii="Times New Roman" w:hAnsi="Times New Roman"/>
          <w:sz w:val="28"/>
          <w:szCs w:val="28"/>
        </w:rPr>
      </w:pPr>
    </w:p>
    <w:p w:rsidR="00B94D0C" w:rsidRPr="0040766B" w:rsidRDefault="00432A65" w:rsidP="00B94D0C">
      <w:pPr>
        <w:jc w:val="center"/>
        <w:rPr>
          <w:sz w:val="28"/>
          <w:szCs w:val="28"/>
        </w:rPr>
      </w:pPr>
      <w:r w:rsidRPr="0040766B">
        <w:rPr>
          <w:b/>
          <w:sz w:val="28"/>
          <w:szCs w:val="28"/>
        </w:rPr>
        <w:t>3</w:t>
      </w:r>
      <w:r w:rsidR="00B94D0C" w:rsidRPr="0040766B">
        <w:rPr>
          <w:b/>
          <w:sz w:val="28"/>
          <w:szCs w:val="28"/>
        </w:rPr>
        <w:t>.</w:t>
      </w:r>
      <w:r w:rsidR="00B94D0C" w:rsidRPr="0040766B">
        <w:rPr>
          <w:b/>
          <w:bCs/>
          <w:color w:val="000000"/>
          <w:sz w:val="28"/>
          <w:szCs w:val="28"/>
        </w:rPr>
        <w:t xml:space="preserve"> </w:t>
      </w:r>
      <w:r w:rsidR="00B94D0C" w:rsidRPr="0040766B">
        <w:rPr>
          <w:b/>
          <w:bCs/>
          <w:sz w:val="28"/>
          <w:szCs w:val="28"/>
        </w:rPr>
        <w:t xml:space="preserve">Основные направления бюджетной </w:t>
      </w:r>
      <w:r w:rsidR="00D62C12" w:rsidRPr="0040766B">
        <w:rPr>
          <w:b/>
          <w:bCs/>
          <w:sz w:val="28"/>
          <w:szCs w:val="28"/>
        </w:rPr>
        <w:t>и налоговой политики м</w:t>
      </w:r>
      <w:r w:rsidR="00B94D0C" w:rsidRPr="0040766B">
        <w:rPr>
          <w:b/>
          <w:sz w:val="28"/>
          <w:szCs w:val="28"/>
        </w:rPr>
        <w:t xml:space="preserve">униципального образования «Вешкаймский район» </w:t>
      </w:r>
      <w:r w:rsidR="00B94D0C" w:rsidRPr="0040766B">
        <w:rPr>
          <w:b/>
          <w:bCs/>
          <w:sz w:val="28"/>
          <w:szCs w:val="28"/>
        </w:rPr>
        <w:t>на 201</w:t>
      </w:r>
      <w:r w:rsidR="00030674" w:rsidRPr="0040766B">
        <w:rPr>
          <w:b/>
          <w:bCs/>
          <w:sz w:val="28"/>
          <w:szCs w:val="28"/>
        </w:rPr>
        <w:t>9</w:t>
      </w:r>
      <w:r w:rsidR="00B94D0C" w:rsidRPr="0040766B">
        <w:rPr>
          <w:b/>
          <w:bCs/>
          <w:sz w:val="28"/>
          <w:szCs w:val="28"/>
        </w:rPr>
        <w:t xml:space="preserve"> год и на плановый период 20</w:t>
      </w:r>
      <w:r w:rsidR="00030674" w:rsidRPr="0040766B">
        <w:rPr>
          <w:b/>
          <w:bCs/>
          <w:sz w:val="28"/>
          <w:szCs w:val="28"/>
        </w:rPr>
        <w:t>20</w:t>
      </w:r>
      <w:r w:rsidR="00B94D0C" w:rsidRPr="0040766B">
        <w:rPr>
          <w:b/>
          <w:bCs/>
          <w:sz w:val="28"/>
          <w:szCs w:val="28"/>
        </w:rPr>
        <w:t xml:space="preserve"> и 20</w:t>
      </w:r>
      <w:r w:rsidR="00D62C12" w:rsidRPr="0040766B">
        <w:rPr>
          <w:b/>
          <w:bCs/>
          <w:sz w:val="28"/>
          <w:szCs w:val="28"/>
        </w:rPr>
        <w:t>2</w:t>
      </w:r>
      <w:r w:rsidR="00030674" w:rsidRPr="0040766B">
        <w:rPr>
          <w:b/>
          <w:bCs/>
          <w:sz w:val="28"/>
          <w:szCs w:val="28"/>
        </w:rPr>
        <w:t>1</w:t>
      </w:r>
      <w:r w:rsidR="00D62C12" w:rsidRPr="0040766B">
        <w:rPr>
          <w:b/>
          <w:bCs/>
          <w:sz w:val="28"/>
          <w:szCs w:val="28"/>
        </w:rPr>
        <w:t xml:space="preserve"> </w:t>
      </w:r>
      <w:r w:rsidR="00B94D0C" w:rsidRPr="0040766B">
        <w:rPr>
          <w:b/>
          <w:bCs/>
          <w:sz w:val="28"/>
          <w:szCs w:val="28"/>
        </w:rPr>
        <w:t xml:space="preserve">годов </w:t>
      </w:r>
      <w:r w:rsidR="00B94D0C" w:rsidRPr="0040766B">
        <w:rPr>
          <w:b/>
          <w:bCs/>
          <w:sz w:val="28"/>
          <w:szCs w:val="28"/>
        </w:rPr>
        <w:br/>
      </w:r>
    </w:p>
    <w:p w:rsidR="00B94D0C" w:rsidRPr="0040766B" w:rsidRDefault="00B94D0C" w:rsidP="006066A5">
      <w:pPr>
        <w:ind w:firstLine="720"/>
        <w:jc w:val="both"/>
        <w:rPr>
          <w:b/>
          <w:sz w:val="28"/>
          <w:szCs w:val="28"/>
        </w:rPr>
      </w:pPr>
      <w:r w:rsidRPr="0040766B">
        <w:rPr>
          <w:sz w:val="28"/>
          <w:szCs w:val="28"/>
        </w:rPr>
        <w:t>Бюджетная политика на 201</w:t>
      </w:r>
      <w:r w:rsidR="0066220F" w:rsidRPr="0040766B">
        <w:rPr>
          <w:sz w:val="28"/>
          <w:szCs w:val="28"/>
        </w:rPr>
        <w:t>9</w:t>
      </w:r>
      <w:r w:rsidRPr="0040766B">
        <w:rPr>
          <w:sz w:val="28"/>
          <w:szCs w:val="28"/>
        </w:rPr>
        <w:t xml:space="preserve"> год и на плановый период 20</w:t>
      </w:r>
      <w:r w:rsidR="0066220F" w:rsidRPr="0040766B">
        <w:rPr>
          <w:sz w:val="28"/>
          <w:szCs w:val="28"/>
        </w:rPr>
        <w:t>20</w:t>
      </w:r>
      <w:r w:rsidRPr="0040766B">
        <w:rPr>
          <w:sz w:val="28"/>
          <w:szCs w:val="28"/>
        </w:rPr>
        <w:t xml:space="preserve"> и 20</w:t>
      </w:r>
      <w:r w:rsidR="002F4C7E" w:rsidRPr="0040766B">
        <w:rPr>
          <w:sz w:val="28"/>
          <w:szCs w:val="28"/>
        </w:rPr>
        <w:t>2</w:t>
      </w:r>
      <w:r w:rsidR="0066220F" w:rsidRPr="0040766B">
        <w:rPr>
          <w:sz w:val="28"/>
          <w:szCs w:val="28"/>
        </w:rPr>
        <w:t>1</w:t>
      </w:r>
      <w:r w:rsidRPr="0040766B">
        <w:rPr>
          <w:sz w:val="28"/>
          <w:szCs w:val="28"/>
        </w:rPr>
        <w:t xml:space="preserve"> годов в области расходов бюджета отвечает принципам консервативного бюджетного планирования и ориентирована на оптимизацию расходных обязательств муниципального образования «Вешкаймский район».</w:t>
      </w:r>
      <w:r w:rsidRPr="0040766B">
        <w:rPr>
          <w:b/>
          <w:sz w:val="28"/>
          <w:szCs w:val="28"/>
        </w:rPr>
        <w:t xml:space="preserve"> </w:t>
      </w:r>
    </w:p>
    <w:p w:rsidR="00432A65" w:rsidRPr="0040766B" w:rsidRDefault="00432A65" w:rsidP="00432A65">
      <w:pPr>
        <w:spacing w:line="228" w:lineRule="auto"/>
        <w:ind w:firstLine="720"/>
        <w:jc w:val="both"/>
        <w:rPr>
          <w:color w:val="000000"/>
          <w:sz w:val="28"/>
          <w:szCs w:val="28"/>
        </w:rPr>
      </w:pPr>
      <w:r w:rsidRPr="0040766B">
        <w:rPr>
          <w:sz w:val="28"/>
          <w:szCs w:val="28"/>
        </w:rPr>
        <w:t>Ограниченные финансовые ресурсы не позволяют при формировании бюджета на 201</w:t>
      </w:r>
      <w:r w:rsidR="00333A75" w:rsidRPr="0040766B">
        <w:rPr>
          <w:sz w:val="28"/>
          <w:szCs w:val="28"/>
        </w:rPr>
        <w:t>9</w:t>
      </w:r>
      <w:r w:rsidRPr="0040766B">
        <w:rPr>
          <w:sz w:val="28"/>
          <w:szCs w:val="28"/>
        </w:rPr>
        <w:t xml:space="preserve"> год и на плановый период 20</w:t>
      </w:r>
      <w:r w:rsidR="00333A75" w:rsidRPr="0040766B">
        <w:rPr>
          <w:sz w:val="28"/>
          <w:szCs w:val="28"/>
        </w:rPr>
        <w:t>20</w:t>
      </w:r>
      <w:r w:rsidRPr="0040766B">
        <w:rPr>
          <w:sz w:val="28"/>
          <w:szCs w:val="28"/>
        </w:rPr>
        <w:t xml:space="preserve"> и 20</w:t>
      </w:r>
      <w:r w:rsidR="002F4C7E" w:rsidRPr="0040766B">
        <w:rPr>
          <w:sz w:val="28"/>
          <w:szCs w:val="28"/>
        </w:rPr>
        <w:t>2</w:t>
      </w:r>
      <w:r w:rsidR="00333A75" w:rsidRPr="0040766B">
        <w:rPr>
          <w:sz w:val="28"/>
          <w:szCs w:val="28"/>
        </w:rPr>
        <w:t>1</w:t>
      </w:r>
      <w:r w:rsidRPr="0040766B">
        <w:rPr>
          <w:sz w:val="28"/>
          <w:szCs w:val="28"/>
        </w:rPr>
        <w:t xml:space="preserve"> годов учесть все заявленные принимаемые расходные обязательства в связи с необходимостью выполнения, прежде всего, всех действующих расходных обязательств. Ввиду этого, а также в целях повышения эффективности бюджетных расходов требуется более тщательный анализ всех заявленных принимаемых расходных обязательств на предмет их эффективности, обоснованности, гарантированного выполнения, ожидаемого результата и на соответствие приоритетам социально-экономического развития муниципального образования «Вешкаймский район» и </w:t>
      </w:r>
      <w:r w:rsidRPr="0040766B">
        <w:rPr>
          <w:sz w:val="28"/>
          <w:szCs w:val="28"/>
        </w:rPr>
        <w:lastRenderedPageBreak/>
        <w:t xml:space="preserve">основным направлениям бюджетной </w:t>
      </w:r>
      <w:r w:rsidR="002F4C7E" w:rsidRPr="0040766B">
        <w:rPr>
          <w:sz w:val="28"/>
          <w:szCs w:val="28"/>
        </w:rPr>
        <w:t>и налоговой политики</w:t>
      </w:r>
      <w:r w:rsidRPr="0040766B">
        <w:rPr>
          <w:sz w:val="28"/>
          <w:szCs w:val="28"/>
        </w:rPr>
        <w:t>. Это позволит принять взвешенное и эффективное решение по распределению бюджетных средств на реализацию принимаемых расходных обязательств, получивших наиболее высокую оценку и приоритет.</w:t>
      </w:r>
      <w:r w:rsidRPr="0040766B">
        <w:rPr>
          <w:color w:val="000000"/>
          <w:sz w:val="28"/>
          <w:szCs w:val="28"/>
        </w:rPr>
        <w:t xml:space="preserve"> </w:t>
      </w:r>
    </w:p>
    <w:p w:rsidR="00432A65" w:rsidRPr="0040766B" w:rsidRDefault="00432A65" w:rsidP="00432A65">
      <w:pPr>
        <w:spacing w:line="228" w:lineRule="auto"/>
        <w:ind w:firstLine="720"/>
        <w:jc w:val="both"/>
        <w:rPr>
          <w:sz w:val="28"/>
          <w:szCs w:val="28"/>
        </w:rPr>
      </w:pPr>
      <w:r w:rsidRPr="0040766B">
        <w:rPr>
          <w:sz w:val="28"/>
          <w:szCs w:val="28"/>
        </w:rPr>
        <w:t xml:space="preserve">Стратегической линией бюджетной политики будет являться не рост расходов, а повышение их эффективности, в том числе переориентация бюджетных ассигнований в пользу приоритетных направлений и проектов, нацеленных на развитие человеческого капитала и инфраструктуры, прежде всего обеспечивающих решение задач, поставленных в указах Президента Российской Федерации от 07 мая 2012 года, </w:t>
      </w:r>
      <w:r w:rsidR="00F25198" w:rsidRPr="0040766B">
        <w:rPr>
          <w:sz w:val="28"/>
          <w:szCs w:val="28"/>
        </w:rPr>
        <w:t xml:space="preserve">Послании Президента Российской Федерации Федеральному Собранию Российской Федерации от 01 марта 2018 года </w:t>
      </w:r>
      <w:r w:rsidRPr="0040766B">
        <w:rPr>
          <w:sz w:val="28"/>
          <w:szCs w:val="28"/>
        </w:rPr>
        <w:t>во взаимосвязи со структурными изменениями, достижениями целевых показателей в соответствующих сферах, зафиксированных в планах таких преобразований («дорожных картах»).</w:t>
      </w:r>
    </w:p>
    <w:p w:rsidR="00B94B20" w:rsidRPr="0040766B" w:rsidRDefault="00B94B20" w:rsidP="00B94B20">
      <w:pPr>
        <w:spacing w:line="228" w:lineRule="auto"/>
        <w:ind w:firstLine="720"/>
        <w:jc w:val="both"/>
        <w:rPr>
          <w:sz w:val="28"/>
          <w:szCs w:val="28"/>
        </w:rPr>
      </w:pPr>
      <w:r w:rsidRPr="0040766B">
        <w:rPr>
          <w:sz w:val="28"/>
          <w:szCs w:val="28"/>
        </w:rPr>
        <w:t>Финансирование дорожного хозяйства будет осуществляться в пределах бюджетных ассигнований дорожного фонда муниципального образования «Вешкаймский район». Предусмотрено выполнение работ по капитальному ремонту, ремонту и содержанию автомобильных дорог, обеспечению сохранности существующей дорожной сети</w:t>
      </w:r>
      <w:r w:rsidR="00BC16E5" w:rsidRPr="0040766B">
        <w:rPr>
          <w:sz w:val="28"/>
          <w:szCs w:val="28"/>
        </w:rPr>
        <w:t xml:space="preserve">, </w:t>
      </w:r>
      <w:r w:rsidR="00590905" w:rsidRPr="0040766B">
        <w:rPr>
          <w:sz w:val="28"/>
          <w:szCs w:val="28"/>
        </w:rPr>
        <w:t>передача полномочий с уровня муниципального района на уровень сельских поселений согласно заключенных соглашений</w:t>
      </w:r>
      <w:r w:rsidR="00C85E06" w:rsidRPr="0040766B">
        <w:rPr>
          <w:sz w:val="28"/>
          <w:szCs w:val="28"/>
        </w:rPr>
        <w:t xml:space="preserve"> о передачи части полномочий</w:t>
      </w:r>
      <w:r w:rsidR="00590905" w:rsidRPr="0040766B">
        <w:rPr>
          <w:sz w:val="28"/>
          <w:szCs w:val="28"/>
        </w:rPr>
        <w:t>.</w:t>
      </w:r>
    </w:p>
    <w:p w:rsidR="00295043" w:rsidRPr="0040766B" w:rsidRDefault="00295043" w:rsidP="00295043">
      <w:pPr>
        <w:ind w:firstLine="708"/>
        <w:jc w:val="both"/>
        <w:rPr>
          <w:b/>
          <w:sz w:val="28"/>
          <w:szCs w:val="28"/>
        </w:rPr>
      </w:pPr>
      <w:r w:rsidRPr="0040766B">
        <w:rPr>
          <w:sz w:val="28"/>
          <w:szCs w:val="28"/>
        </w:rPr>
        <w:t xml:space="preserve">В целях достижения целевых ориентиров и обеспечения устойчивого развития экономики и социальной стабильности при рациональном и эффективном использовании бюджетных средств, а также учитывая насущную актуальность большинства направлений бюджетной политики, заявленных в предыдущие годы, </w:t>
      </w:r>
      <w:r w:rsidRPr="0040766B">
        <w:rPr>
          <w:b/>
          <w:sz w:val="28"/>
          <w:szCs w:val="28"/>
        </w:rPr>
        <w:t>основными направлениями бюджетной политики на 2019-2021 годы останутся прежними, как и в предыдущие годы:</w:t>
      </w:r>
    </w:p>
    <w:p w:rsidR="006066A5" w:rsidRPr="0040766B" w:rsidRDefault="00B94D0C" w:rsidP="00BA07E2">
      <w:pPr>
        <w:ind w:firstLine="720"/>
        <w:jc w:val="both"/>
        <w:rPr>
          <w:sz w:val="28"/>
          <w:szCs w:val="28"/>
        </w:rPr>
      </w:pPr>
      <w:r w:rsidRPr="0040766B">
        <w:rPr>
          <w:sz w:val="28"/>
          <w:szCs w:val="28"/>
        </w:rPr>
        <w:t>1. Совершенствование структуры расходов бюджета и повышение их эффективности.</w:t>
      </w:r>
    </w:p>
    <w:p w:rsidR="006066A5" w:rsidRPr="0040766B" w:rsidRDefault="00B94D0C" w:rsidP="006066A5">
      <w:pPr>
        <w:ind w:firstLine="720"/>
        <w:jc w:val="both"/>
        <w:rPr>
          <w:sz w:val="28"/>
          <w:szCs w:val="28"/>
        </w:rPr>
      </w:pPr>
      <w:r w:rsidRPr="0040766B">
        <w:rPr>
          <w:sz w:val="28"/>
          <w:szCs w:val="28"/>
        </w:rPr>
        <w:t>Исчерпание возможностей для наращивания общего объема расходов бюджета требует выявления резервов экономии по каждому из направлений использования бюджетных средств.</w:t>
      </w:r>
    </w:p>
    <w:p w:rsidR="00B94D0C" w:rsidRPr="0040766B" w:rsidRDefault="00B94D0C" w:rsidP="006066A5">
      <w:pPr>
        <w:ind w:firstLine="720"/>
        <w:jc w:val="both"/>
        <w:rPr>
          <w:sz w:val="28"/>
          <w:szCs w:val="28"/>
        </w:rPr>
      </w:pPr>
      <w:r w:rsidRPr="0040766B">
        <w:rPr>
          <w:sz w:val="28"/>
          <w:szCs w:val="28"/>
        </w:rPr>
        <w:t>При планировании бюджетных ассигнований на 201</w:t>
      </w:r>
      <w:r w:rsidR="002E48ED" w:rsidRPr="0040766B">
        <w:rPr>
          <w:sz w:val="28"/>
          <w:szCs w:val="28"/>
        </w:rPr>
        <w:t>9</w:t>
      </w:r>
      <w:r w:rsidR="00941A0B" w:rsidRPr="0040766B">
        <w:rPr>
          <w:sz w:val="28"/>
          <w:szCs w:val="28"/>
        </w:rPr>
        <w:t xml:space="preserve"> год и на плановый период 20</w:t>
      </w:r>
      <w:r w:rsidR="002E48ED" w:rsidRPr="0040766B">
        <w:rPr>
          <w:sz w:val="28"/>
          <w:szCs w:val="28"/>
        </w:rPr>
        <w:t>20</w:t>
      </w:r>
      <w:r w:rsidR="00941A0B" w:rsidRPr="0040766B">
        <w:rPr>
          <w:sz w:val="28"/>
          <w:szCs w:val="28"/>
        </w:rPr>
        <w:t xml:space="preserve"> </w:t>
      </w:r>
      <w:r w:rsidRPr="0040766B">
        <w:rPr>
          <w:sz w:val="28"/>
          <w:szCs w:val="28"/>
        </w:rPr>
        <w:t>и 20</w:t>
      </w:r>
      <w:r w:rsidR="00941A0B" w:rsidRPr="0040766B">
        <w:rPr>
          <w:sz w:val="28"/>
          <w:szCs w:val="28"/>
        </w:rPr>
        <w:t>2</w:t>
      </w:r>
      <w:r w:rsidR="002E48ED" w:rsidRPr="0040766B">
        <w:rPr>
          <w:sz w:val="28"/>
          <w:szCs w:val="28"/>
        </w:rPr>
        <w:t>1</w:t>
      </w:r>
      <w:r w:rsidRPr="0040766B">
        <w:rPr>
          <w:sz w:val="28"/>
          <w:szCs w:val="28"/>
        </w:rPr>
        <w:t xml:space="preserve"> годов следует четко определить приоритеты расходования бюджетных средств, уделив особое внимание социально-экономическому развитию </w:t>
      </w:r>
      <w:r w:rsidR="006066A5" w:rsidRPr="0040766B">
        <w:rPr>
          <w:sz w:val="28"/>
          <w:szCs w:val="28"/>
        </w:rPr>
        <w:t>муниципального образования «Вешкаймский район»</w:t>
      </w:r>
      <w:r w:rsidRPr="0040766B">
        <w:rPr>
          <w:sz w:val="28"/>
          <w:szCs w:val="28"/>
        </w:rPr>
        <w:t xml:space="preserve">. Деятельность органов местного самоуправления и муниципальных учреждений </w:t>
      </w:r>
      <w:r w:rsidR="006066A5" w:rsidRPr="0040766B">
        <w:rPr>
          <w:sz w:val="28"/>
          <w:szCs w:val="28"/>
        </w:rPr>
        <w:t xml:space="preserve">муниципального образования «Вешкаймский район» </w:t>
      </w:r>
      <w:r w:rsidRPr="0040766B">
        <w:rPr>
          <w:sz w:val="28"/>
          <w:szCs w:val="28"/>
        </w:rPr>
        <w:t>должна быть нацелена на достижение конкретных, общественно значимых результатов.</w:t>
      </w:r>
    </w:p>
    <w:p w:rsidR="006066A5" w:rsidRPr="0040766B" w:rsidRDefault="00B94D0C" w:rsidP="006066A5">
      <w:pPr>
        <w:ind w:firstLine="720"/>
        <w:jc w:val="both"/>
        <w:rPr>
          <w:sz w:val="28"/>
          <w:szCs w:val="28"/>
        </w:rPr>
      </w:pPr>
      <w:r w:rsidRPr="0040766B">
        <w:rPr>
          <w:sz w:val="28"/>
          <w:szCs w:val="28"/>
        </w:rPr>
        <w:t>В условиях ограниченности бюджетных ресурсов необходимо ясное понимание последствий реализации любых мер муниципальной политики с точки зрения их влияния на темпы продвижения к достижению поставленных целей и задач.</w:t>
      </w:r>
    </w:p>
    <w:p w:rsidR="006066A5" w:rsidRPr="0040766B" w:rsidRDefault="00B94D0C" w:rsidP="006066A5">
      <w:pPr>
        <w:ind w:firstLine="720"/>
        <w:jc w:val="both"/>
        <w:rPr>
          <w:sz w:val="28"/>
          <w:szCs w:val="28"/>
        </w:rPr>
      </w:pPr>
      <w:r w:rsidRPr="0040766B">
        <w:rPr>
          <w:sz w:val="28"/>
          <w:szCs w:val="28"/>
        </w:rPr>
        <w:t xml:space="preserve">В связи с </w:t>
      </w:r>
      <w:r w:rsidR="00C1262B" w:rsidRPr="0040766B">
        <w:rPr>
          <w:sz w:val="28"/>
          <w:szCs w:val="28"/>
        </w:rPr>
        <w:t>этим</w:t>
      </w:r>
      <w:r w:rsidRPr="0040766B">
        <w:rPr>
          <w:sz w:val="28"/>
          <w:szCs w:val="28"/>
        </w:rPr>
        <w:t xml:space="preserve"> на первый план выходит задача повышения эффективности и обоснованности показателей муниципальных программ </w:t>
      </w:r>
      <w:r w:rsidR="006066A5" w:rsidRPr="0040766B">
        <w:rPr>
          <w:sz w:val="28"/>
          <w:szCs w:val="28"/>
        </w:rPr>
        <w:t>муниципального образования «Вешкаймский район»</w:t>
      </w:r>
      <w:r w:rsidRPr="0040766B">
        <w:rPr>
          <w:sz w:val="28"/>
          <w:szCs w:val="28"/>
        </w:rPr>
        <w:t xml:space="preserve">. Муниципальные программы </w:t>
      </w:r>
      <w:r w:rsidR="006066A5" w:rsidRPr="0040766B">
        <w:rPr>
          <w:sz w:val="28"/>
          <w:szCs w:val="28"/>
        </w:rPr>
        <w:lastRenderedPageBreak/>
        <w:t xml:space="preserve">муниципального образования «Вешкаймский район» </w:t>
      </w:r>
      <w:r w:rsidRPr="0040766B">
        <w:rPr>
          <w:sz w:val="28"/>
          <w:szCs w:val="28"/>
        </w:rPr>
        <w:t>являются наиболее значимым инструментом бюджетирования, ориентированного на результат, с помощью которого увязываются стратегическое и бюджетное планирование.</w:t>
      </w:r>
    </w:p>
    <w:p w:rsidR="00C1262B" w:rsidRPr="0040766B" w:rsidRDefault="00B94D0C" w:rsidP="00C1262B">
      <w:pPr>
        <w:ind w:firstLine="720"/>
        <w:jc w:val="both"/>
        <w:rPr>
          <w:sz w:val="28"/>
          <w:szCs w:val="28"/>
        </w:rPr>
      </w:pPr>
      <w:r w:rsidRPr="0040766B">
        <w:rPr>
          <w:sz w:val="28"/>
          <w:szCs w:val="28"/>
        </w:rPr>
        <w:t xml:space="preserve">В связи с чем все программно-целевые методы управления </w:t>
      </w:r>
      <w:r w:rsidR="00C1262B" w:rsidRPr="0040766B">
        <w:rPr>
          <w:sz w:val="28"/>
          <w:szCs w:val="28"/>
        </w:rPr>
        <w:t xml:space="preserve">муниципального образования «Вешкаймский район» </w:t>
      </w:r>
      <w:r w:rsidRPr="0040766B">
        <w:rPr>
          <w:sz w:val="28"/>
          <w:szCs w:val="28"/>
        </w:rPr>
        <w:t xml:space="preserve">должны отвечать приоритетам социально - экономического развития </w:t>
      </w:r>
      <w:r w:rsidR="00C1262B" w:rsidRPr="0040766B">
        <w:rPr>
          <w:sz w:val="28"/>
          <w:szCs w:val="28"/>
        </w:rPr>
        <w:t>муниципального образования «Вешкаймский район»</w:t>
      </w:r>
      <w:r w:rsidRPr="0040766B">
        <w:rPr>
          <w:sz w:val="28"/>
          <w:szCs w:val="28"/>
        </w:rPr>
        <w:t>, а также разрабатываться и реализовываться с учетом оценки бюджетной эффективности расходов бюджета, позволяющ</w:t>
      </w:r>
      <w:r w:rsidR="002E48ED" w:rsidRPr="0040766B">
        <w:rPr>
          <w:sz w:val="28"/>
          <w:szCs w:val="28"/>
        </w:rPr>
        <w:t>е</w:t>
      </w:r>
      <w:r w:rsidRPr="0040766B">
        <w:rPr>
          <w:sz w:val="28"/>
          <w:szCs w:val="28"/>
        </w:rPr>
        <w:t>й соизмерять затраты и результаты выполнения программных мероприятий, оценивать степень достижения поставленных целей и задач.</w:t>
      </w:r>
    </w:p>
    <w:p w:rsidR="00C1262B" w:rsidRPr="0040766B" w:rsidRDefault="00C1262B" w:rsidP="00C1262B">
      <w:pPr>
        <w:ind w:firstLine="720"/>
        <w:jc w:val="both"/>
        <w:rPr>
          <w:sz w:val="28"/>
          <w:szCs w:val="28"/>
        </w:rPr>
      </w:pPr>
      <w:r w:rsidRPr="0040766B">
        <w:rPr>
          <w:sz w:val="28"/>
          <w:szCs w:val="28"/>
        </w:rPr>
        <w:t>Р</w:t>
      </w:r>
      <w:r w:rsidR="00B94D0C" w:rsidRPr="0040766B">
        <w:rPr>
          <w:sz w:val="28"/>
          <w:szCs w:val="28"/>
        </w:rPr>
        <w:t xml:space="preserve">есурсы бюджета </w:t>
      </w:r>
      <w:r w:rsidRPr="0040766B">
        <w:rPr>
          <w:sz w:val="28"/>
          <w:szCs w:val="28"/>
        </w:rPr>
        <w:t xml:space="preserve">муниципального образования «Вешкаймский район» </w:t>
      </w:r>
      <w:r w:rsidR="00B94D0C" w:rsidRPr="0040766B">
        <w:rPr>
          <w:sz w:val="28"/>
          <w:szCs w:val="28"/>
        </w:rPr>
        <w:t>должны быть мобилизованы на приоритетных направлениях, а их отдача должны быть максимальной.</w:t>
      </w:r>
    </w:p>
    <w:p w:rsidR="00C1262B" w:rsidRPr="0040766B" w:rsidRDefault="00B94D0C" w:rsidP="00C1262B">
      <w:pPr>
        <w:ind w:firstLine="720"/>
        <w:jc w:val="both"/>
        <w:rPr>
          <w:sz w:val="28"/>
          <w:szCs w:val="28"/>
        </w:rPr>
      </w:pPr>
      <w:r w:rsidRPr="0040766B">
        <w:rPr>
          <w:sz w:val="28"/>
          <w:szCs w:val="28"/>
        </w:rPr>
        <w:t xml:space="preserve">Кроме того, в целях реализации требований Федерального закона от 05.04.2013 </w:t>
      </w:r>
      <w:r w:rsidR="00AF3522" w:rsidRPr="0040766B">
        <w:rPr>
          <w:sz w:val="28"/>
          <w:szCs w:val="28"/>
        </w:rPr>
        <w:t xml:space="preserve">№ </w:t>
      </w:r>
      <w:r w:rsidRPr="0040766B">
        <w:rPr>
          <w:sz w:val="28"/>
          <w:szCs w:val="28"/>
        </w:rPr>
        <w:t xml:space="preserve">44-ФЗ </w:t>
      </w:r>
      <w:r w:rsidR="002E48ED" w:rsidRPr="0040766B">
        <w:rPr>
          <w:sz w:val="28"/>
          <w:szCs w:val="28"/>
        </w:rPr>
        <w:t>«</w:t>
      </w:r>
      <w:r w:rsidRPr="0040766B">
        <w:rPr>
          <w:sz w:val="28"/>
          <w:szCs w:val="28"/>
        </w:rPr>
        <w:t>О контрактной системе в сфере закупок товаров, работ, услуг для обеспечения государственных и муниципальных нужд</w:t>
      </w:r>
      <w:r w:rsidR="002E48ED" w:rsidRPr="0040766B">
        <w:rPr>
          <w:sz w:val="28"/>
          <w:szCs w:val="28"/>
        </w:rPr>
        <w:t>»</w:t>
      </w:r>
      <w:r w:rsidRPr="0040766B">
        <w:rPr>
          <w:sz w:val="28"/>
          <w:szCs w:val="28"/>
        </w:rPr>
        <w:t xml:space="preserve"> необходимо обеспечить полноценное внедрение в практику работы органов местного самоуправления </w:t>
      </w:r>
      <w:r w:rsidR="00C1262B" w:rsidRPr="0040766B">
        <w:rPr>
          <w:sz w:val="28"/>
          <w:szCs w:val="28"/>
        </w:rPr>
        <w:t xml:space="preserve">муниципального образования «Вешкаймский район» </w:t>
      </w:r>
      <w:r w:rsidRPr="0040766B">
        <w:rPr>
          <w:sz w:val="28"/>
          <w:szCs w:val="28"/>
        </w:rPr>
        <w:t xml:space="preserve">и муниципальных учреждений </w:t>
      </w:r>
      <w:r w:rsidR="00C1262B" w:rsidRPr="0040766B">
        <w:rPr>
          <w:sz w:val="28"/>
          <w:szCs w:val="28"/>
        </w:rPr>
        <w:t xml:space="preserve">муниципального образования «Вешкаймский район» </w:t>
      </w:r>
      <w:r w:rsidRPr="0040766B">
        <w:rPr>
          <w:sz w:val="28"/>
          <w:szCs w:val="28"/>
        </w:rPr>
        <w:t xml:space="preserve">принципов планирования и нормирования закупок товаров, работ, услуг для обеспечения муниципальных нужд и нужд муниципальных бюджетных учреждений </w:t>
      </w:r>
      <w:r w:rsidR="00C1262B" w:rsidRPr="0040766B">
        <w:rPr>
          <w:sz w:val="28"/>
          <w:szCs w:val="28"/>
        </w:rPr>
        <w:t>муниципального образования «Вешкаймский район»</w:t>
      </w:r>
      <w:r w:rsidRPr="0040766B">
        <w:rPr>
          <w:sz w:val="28"/>
          <w:szCs w:val="28"/>
        </w:rPr>
        <w:t>.</w:t>
      </w:r>
    </w:p>
    <w:p w:rsidR="00C1262B" w:rsidRPr="0040766B" w:rsidRDefault="00B94D0C" w:rsidP="00C1262B">
      <w:pPr>
        <w:ind w:firstLine="720"/>
        <w:jc w:val="both"/>
        <w:rPr>
          <w:sz w:val="28"/>
          <w:szCs w:val="28"/>
        </w:rPr>
      </w:pPr>
      <w:r w:rsidRPr="0040766B">
        <w:rPr>
          <w:sz w:val="28"/>
          <w:szCs w:val="28"/>
        </w:rPr>
        <w:t xml:space="preserve">Одновременно дальнейшее развитие системы организации закупок товаров, работ, услуг должно быть достигнуто за счет централизации отдельных процессов закупок. Централизация закупок товаров, работ, услуг должна способствовать реализации системного подхода к формированию, размещению и исполнению муниципальных контрактов, обеспечению прозрачности всего цикла закупок, предотвращению коррупции и других злоупотреблений в сфере обеспечения муниципальных нужд и нужд муниципальных бюджетных учреждений </w:t>
      </w:r>
      <w:r w:rsidR="00C1262B" w:rsidRPr="0040766B">
        <w:rPr>
          <w:sz w:val="28"/>
          <w:szCs w:val="28"/>
        </w:rPr>
        <w:t>муниципального образования «Вешкаймский район»</w:t>
      </w:r>
      <w:r w:rsidRPr="0040766B">
        <w:rPr>
          <w:sz w:val="28"/>
          <w:szCs w:val="28"/>
        </w:rPr>
        <w:t>.</w:t>
      </w:r>
    </w:p>
    <w:p w:rsidR="00432A65" w:rsidRPr="0040766B" w:rsidRDefault="00B94D0C" w:rsidP="00BA07E2">
      <w:pPr>
        <w:ind w:firstLine="720"/>
        <w:jc w:val="both"/>
        <w:rPr>
          <w:sz w:val="28"/>
          <w:szCs w:val="28"/>
        </w:rPr>
      </w:pPr>
      <w:r w:rsidRPr="0040766B">
        <w:rPr>
          <w:sz w:val="28"/>
          <w:szCs w:val="28"/>
        </w:rPr>
        <w:t>2. Повышение эффективности оказания муниципальных услуг (выполнения работ).</w:t>
      </w:r>
    </w:p>
    <w:p w:rsidR="00432A65" w:rsidRPr="0040766B" w:rsidRDefault="00B94D0C" w:rsidP="00432A65">
      <w:pPr>
        <w:ind w:firstLine="720"/>
        <w:jc w:val="both"/>
        <w:rPr>
          <w:sz w:val="28"/>
          <w:szCs w:val="28"/>
        </w:rPr>
      </w:pPr>
      <w:r w:rsidRPr="0040766B">
        <w:rPr>
          <w:sz w:val="28"/>
          <w:szCs w:val="28"/>
        </w:rPr>
        <w:t xml:space="preserve">Целям оптимизации расходных обязательств </w:t>
      </w:r>
      <w:r w:rsidR="00432A65" w:rsidRPr="0040766B">
        <w:rPr>
          <w:sz w:val="28"/>
          <w:szCs w:val="28"/>
        </w:rPr>
        <w:t xml:space="preserve">муниципального образования «Вешкаймский район» </w:t>
      </w:r>
      <w:r w:rsidRPr="0040766B">
        <w:rPr>
          <w:sz w:val="28"/>
          <w:szCs w:val="28"/>
        </w:rPr>
        <w:t xml:space="preserve">должно отвечать и дальнейшее повышение эффективности и </w:t>
      </w:r>
      <w:r w:rsidR="00432A65" w:rsidRPr="0040766B">
        <w:rPr>
          <w:sz w:val="28"/>
          <w:szCs w:val="28"/>
        </w:rPr>
        <w:t>качества,</w:t>
      </w:r>
      <w:r w:rsidRPr="0040766B">
        <w:rPr>
          <w:sz w:val="28"/>
          <w:szCs w:val="28"/>
        </w:rPr>
        <w:t xml:space="preserve"> оказываемых муниципальными учреждениями </w:t>
      </w:r>
      <w:r w:rsidR="00432A65" w:rsidRPr="0040766B">
        <w:rPr>
          <w:sz w:val="28"/>
          <w:szCs w:val="28"/>
        </w:rPr>
        <w:t xml:space="preserve">муниципального образования «Вешкаймский район» </w:t>
      </w:r>
      <w:r w:rsidRPr="0040766B">
        <w:rPr>
          <w:sz w:val="28"/>
          <w:szCs w:val="28"/>
        </w:rPr>
        <w:t xml:space="preserve">муниципальных услуг. </w:t>
      </w:r>
    </w:p>
    <w:p w:rsidR="00432A65" w:rsidRPr="0040766B" w:rsidRDefault="00B94D0C" w:rsidP="00432A65">
      <w:pPr>
        <w:ind w:firstLine="720"/>
        <w:jc w:val="both"/>
        <w:rPr>
          <w:sz w:val="28"/>
          <w:szCs w:val="28"/>
        </w:rPr>
      </w:pPr>
      <w:r w:rsidRPr="0040766B">
        <w:rPr>
          <w:sz w:val="28"/>
          <w:szCs w:val="28"/>
        </w:rPr>
        <w:t>В связи с чем необходимо продолжить работу по:</w:t>
      </w:r>
    </w:p>
    <w:p w:rsidR="00432A65" w:rsidRPr="0040766B" w:rsidRDefault="00432A65" w:rsidP="00432A65">
      <w:pPr>
        <w:ind w:firstLine="720"/>
        <w:jc w:val="both"/>
        <w:rPr>
          <w:sz w:val="28"/>
          <w:szCs w:val="28"/>
        </w:rPr>
      </w:pPr>
      <w:r w:rsidRPr="0040766B">
        <w:rPr>
          <w:sz w:val="28"/>
          <w:szCs w:val="28"/>
        </w:rPr>
        <w:t xml:space="preserve">- </w:t>
      </w:r>
      <w:r w:rsidR="00B94D0C" w:rsidRPr="0040766B">
        <w:rPr>
          <w:sz w:val="28"/>
          <w:szCs w:val="28"/>
        </w:rPr>
        <w:t xml:space="preserve">повышению обоснованности планирования и распределения средств </w:t>
      </w:r>
      <w:r w:rsidRPr="0040766B">
        <w:rPr>
          <w:sz w:val="28"/>
          <w:szCs w:val="28"/>
        </w:rPr>
        <w:t xml:space="preserve">муниципального образования «Вешкаймский район» </w:t>
      </w:r>
      <w:r w:rsidR="00B94D0C" w:rsidRPr="0040766B">
        <w:rPr>
          <w:sz w:val="28"/>
          <w:szCs w:val="28"/>
        </w:rPr>
        <w:t>на оказание (выполнение) муниципальных услуг (работ);</w:t>
      </w:r>
    </w:p>
    <w:p w:rsidR="00432A65" w:rsidRPr="0040766B" w:rsidRDefault="00432A65" w:rsidP="00432A65">
      <w:pPr>
        <w:ind w:firstLine="720"/>
        <w:jc w:val="both"/>
        <w:rPr>
          <w:sz w:val="28"/>
          <w:szCs w:val="28"/>
        </w:rPr>
      </w:pPr>
      <w:r w:rsidRPr="0040766B">
        <w:rPr>
          <w:sz w:val="28"/>
          <w:szCs w:val="28"/>
        </w:rPr>
        <w:t xml:space="preserve">- </w:t>
      </w:r>
      <w:r w:rsidR="00B94D0C" w:rsidRPr="0040766B">
        <w:rPr>
          <w:sz w:val="28"/>
          <w:szCs w:val="28"/>
        </w:rPr>
        <w:t xml:space="preserve">повышению рациональности и экономности использования бюджетных средств муниципальными учреждениями </w:t>
      </w:r>
      <w:r w:rsidRPr="0040766B">
        <w:rPr>
          <w:sz w:val="28"/>
          <w:szCs w:val="28"/>
        </w:rPr>
        <w:t xml:space="preserve">муниципального образования «Вешкаймский район» </w:t>
      </w:r>
      <w:r w:rsidR="00B94D0C" w:rsidRPr="0040766B">
        <w:rPr>
          <w:sz w:val="28"/>
          <w:szCs w:val="28"/>
        </w:rPr>
        <w:t>(в частности, при проведении закупок)</w:t>
      </w:r>
      <w:r w:rsidRPr="0040766B">
        <w:rPr>
          <w:sz w:val="28"/>
          <w:szCs w:val="28"/>
        </w:rPr>
        <w:t>.</w:t>
      </w:r>
    </w:p>
    <w:p w:rsidR="006F1FBC" w:rsidRPr="0040766B" w:rsidRDefault="00B94D0C" w:rsidP="00646B22">
      <w:pPr>
        <w:ind w:firstLine="720"/>
        <w:rPr>
          <w:sz w:val="28"/>
          <w:szCs w:val="28"/>
        </w:rPr>
      </w:pPr>
      <w:r w:rsidRPr="0040766B">
        <w:rPr>
          <w:sz w:val="28"/>
          <w:szCs w:val="28"/>
        </w:rPr>
        <w:t>3. Развитие процедур исполнения бюджета.</w:t>
      </w:r>
    </w:p>
    <w:p w:rsidR="006F1FBC" w:rsidRPr="0040766B" w:rsidRDefault="00B94D0C" w:rsidP="006F1FBC">
      <w:pPr>
        <w:ind w:firstLine="720"/>
        <w:jc w:val="both"/>
        <w:rPr>
          <w:sz w:val="28"/>
          <w:szCs w:val="28"/>
        </w:rPr>
      </w:pPr>
      <w:r w:rsidRPr="0040766B">
        <w:rPr>
          <w:sz w:val="28"/>
          <w:szCs w:val="28"/>
        </w:rPr>
        <w:lastRenderedPageBreak/>
        <w:t>Все необходимые меры для организации исполнения бюджета должны приниматься до начала финансового года. При этом в первую очередь необходимо обеспечить качество и строгое соблюдение установленных сроков подготовки проектов муниципальных правовых актов, необходимых для исполнения бюджета.</w:t>
      </w:r>
    </w:p>
    <w:p w:rsidR="006F1FBC" w:rsidRPr="0040766B" w:rsidRDefault="00B94D0C" w:rsidP="006F1FBC">
      <w:pPr>
        <w:ind w:firstLine="720"/>
        <w:jc w:val="both"/>
        <w:rPr>
          <w:sz w:val="28"/>
          <w:szCs w:val="28"/>
        </w:rPr>
      </w:pPr>
      <w:r w:rsidRPr="0040766B">
        <w:rPr>
          <w:sz w:val="28"/>
          <w:szCs w:val="28"/>
        </w:rPr>
        <w:t xml:space="preserve">Главные распорядители средств бюджета </w:t>
      </w:r>
      <w:r w:rsidR="006F1FBC" w:rsidRPr="0040766B">
        <w:rPr>
          <w:sz w:val="28"/>
          <w:szCs w:val="28"/>
        </w:rPr>
        <w:t xml:space="preserve">муниципального образования «Вешкаймский район» </w:t>
      </w:r>
      <w:r w:rsidRPr="0040766B">
        <w:rPr>
          <w:sz w:val="28"/>
          <w:szCs w:val="28"/>
        </w:rPr>
        <w:t>при исполнении бюджета должны опираться на отлаженные бюджетные процедуры и высокий уровень бюджетной дисциплины. Все решения в процессе исполнения бюджета должны приниматься и реализовываться максимально оперативно, а принятие бюджетных обязательств должно осуществляться в строгом соответствии с законодательством Российской Федерации.</w:t>
      </w:r>
    </w:p>
    <w:p w:rsidR="00432A65" w:rsidRPr="0040766B" w:rsidRDefault="00432A65" w:rsidP="00646B22">
      <w:pPr>
        <w:autoSpaceDE w:val="0"/>
        <w:autoSpaceDN w:val="0"/>
        <w:adjustRightInd w:val="0"/>
        <w:ind w:firstLine="720"/>
        <w:rPr>
          <w:sz w:val="28"/>
          <w:szCs w:val="28"/>
        </w:rPr>
      </w:pPr>
      <w:r w:rsidRPr="0040766B">
        <w:rPr>
          <w:sz w:val="28"/>
          <w:szCs w:val="28"/>
        </w:rPr>
        <w:t>4. Развитие системы финансового контроля.</w:t>
      </w:r>
    </w:p>
    <w:p w:rsidR="00432A65" w:rsidRPr="0040766B" w:rsidRDefault="00432A65" w:rsidP="00432A65">
      <w:pPr>
        <w:adjustRightInd w:val="0"/>
        <w:ind w:firstLine="709"/>
        <w:jc w:val="both"/>
        <w:rPr>
          <w:rFonts w:eastAsia="Calibri"/>
          <w:sz w:val="28"/>
          <w:szCs w:val="28"/>
        </w:rPr>
      </w:pPr>
      <w:r w:rsidRPr="0040766B">
        <w:rPr>
          <w:rFonts w:eastAsia="Calibri"/>
          <w:sz w:val="28"/>
          <w:szCs w:val="28"/>
        </w:rPr>
        <w:t xml:space="preserve">Совершенствование внутреннего финансового контроля на территории муниципального образования «Вешкаймский район» должно быть ориентировано на оценку эффективности бюджетных расходов. </w:t>
      </w:r>
    </w:p>
    <w:p w:rsidR="00432A65" w:rsidRPr="0040766B" w:rsidRDefault="00432A65" w:rsidP="00432A65">
      <w:pPr>
        <w:ind w:firstLine="708"/>
        <w:jc w:val="both"/>
        <w:rPr>
          <w:sz w:val="28"/>
          <w:szCs w:val="28"/>
        </w:rPr>
      </w:pPr>
      <w:r w:rsidRPr="0040766B">
        <w:rPr>
          <w:sz w:val="28"/>
          <w:szCs w:val="28"/>
        </w:rPr>
        <w:t>Усиление контрольной работы за получателями средств бюджета по предварительному, текущему и последующему контролю с целью минимизации расходов бюджета, исключения нецелевого и неэффективного использования бюджетных средств.</w:t>
      </w:r>
    </w:p>
    <w:p w:rsidR="00432A65" w:rsidRPr="0040766B" w:rsidRDefault="00432A65" w:rsidP="00432A65">
      <w:pPr>
        <w:adjustRightInd w:val="0"/>
        <w:ind w:firstLine="709"/>
        <w:jc w:val="both"/>
        <w:rPr>
          <w:rFonts w:eastAsia="Calibri"/>
          <w:sz w:val="28"/>
          <w:szCs w:val="28"/>
        </w:rPr>
      </w:pPr>
      <w:r w:rsidRPr="0040766B">
        <w:rPr>
          <w:rFonts w:eastAsia="Calibri"/>
          <w:sz w:val="28"/>
          <w:szCs w:val="28"/>
        </w:rPr>
        <w:t>С целью предотвращения неправомерного расходования бюджетных средств, необходимо продолжить реализацию принципа неотвратимости наказаний за совершение финансовых нарушений.</w:t>
      </w:r>
    </w:p>
    <w:p w:rsidR="006F1FBC" w:rsidRPr="0040766B" w:rsidRDefault="006F1FBC" w:rsidP="00646B22">
      <w:pPr>
        <w:autoSpaceDE w:val="0"/>
        <w:autoSpaceDN w:val="0"/>
        <w:adjustRightInd w:val="0"/>
        <w:ind w:firstLine="720"/>
        <w:rPr>
          <w:sz w:val="28"/>
          <w:szCs w:val="28"/>
        </w:rPr>
      </w:pPr>
      <w:r w:rsidRPr="0040766B">
        <w:rPr>
          <w:sz w:val="28"/>
          <w:szCs w:val="28"/>
        </w:rPr>
        <w:t>5. Дальнейшая реализация проекта «Открытый бюджет».</w:t>
      </w:r>
    </w:p>
    <w:p w:rsidR="006F1FBC" w:rsidRPr="0040766B" w:rsidRDefault="006F1FBC" w:rsidP="006F1FBC">
      <w:pPr>
        <w:shd w:val="clear" w:color="auto" w:fill="FFFFFF"/>
        <w:ind w:firstLine="708"/>
        <w:jc w:val="both"/>
        <w:rPr>
          <w:color w:val="000000"/>
          <w:sz w:val="28"/>
          <w:szCs w:val="28"/>
        </w:rPr>
      </w:pPr>
      <w:r w:rsidRPr="0040766B">
        <w:rPr>
          <w:color w:val="000000"/>
          <w:sz w:val="28"/>
          <w:szCs w:val="28"/>
        </w:rPr>
        <w:t>Бюджетная политика осуществляется в интересах общества. Успех её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её реализации.</w:t>
      </w:r>
    </w:p>
    <w:p w:rsidR="006F1FBC" w:rsidRPr="0040766B" w:rsidRDefault="006F1FBC" w:rsidP="006F1FBC">
      <w:pPr>
        <w:ind w:firstLine="709"/>
        <w:jc w:val="both"/>
        <w:rPr>
          <w:sz w:val="28"/>
          <w:szCs w:val="28"/>
        </w:rPr>
      </w:pPr>
      <w:r w:rsidRPr="0040766B">
        <w:rPr>
          <w:sz w:val="28"/>
          <w:szCs w:val="28"/>
        </w:rPr>
        <w:t xml:space="preserve">В рамках дальнейшей реализации проекта «Открытый бюджет» с 2014 года значительно расширена сфера информирования населения о бюджете муниципального образования «Вешкаймский район», в том числе через опубликование «Бюджета для граждан» на официальном сайте администрации муниципального образования «Вешкаймский район». </w:t>
      </w:r>
    </w:p>
    <w:p w:rsidR="006F1FBC" w:rsidRPr="0040766B" w:rsidRDefault="006F1FBC" w:rsidP="006F1FBC">
      <w:pPr>
        <w:ind w:firstLine="709"/>
        <w:jc w:val="both"/>
        <w:rPr>
          <w:sz w:val="28"/>
          <w:szCs w:val="28"/>
        </w:rPr>
      </w:pPr>
      <w:r w:rsidRPr="0040766B">
        <w:rPr>
          <w:sz w:val="28"/>
          <w:szCs w:val="28"/>
        </w:rPr>
        <w:t>Основной целью «Бюджета для граждан» является предоставление населению актуальной информации о бюджете и его исполнении в объективной, заслуживающей доверия и доступной для понимания форме.</w:t>
      </w:r>
    </w:p>
    <w:p w:rsidR="006F1FBC" w:rsidRPr="0040766B" w:rsidRDefault="006F1FBC" w:rsidP="006F1FBC">
      <w:pPr>
        <w:ind w:firstLine="709"/>
        <w:jc w:val="both"/>
        <w:rPr>
          <w:sz w:val="28"/>
          <w:szCs w:val="28"/>
        </w:rPr>
      </w:pPr>
      <w:r w:rsidRPr="0040766B">
        <w:rPr>
          <w:sz w:val="28"/>
          <w:szCs w:val="28"/>
        </w:rPr>
        <w:t>В 201</w:t>
      </w:r>
      <w:r w:rsidR="00204174" w:rsidRPr="0040766B">
        <w:rPr>
          <w:sz w:val="28"/>
          <w:szCs w:val="28"/>
        </w:rPr>
        <w:t>9</w:t>
      </w:r>
      <w:r w:rsidRPr="0040766B">
        <w:rPr>
          <w:sz w:val="28"/>
          <w:szCs w:val="28"/>
        </w:rPr>
        <w:t xml:space="preserve"> – 20</w:t>
      </w:r>
      <w:r w:rsidR="001F5C67" w:rsidRPr="0040766B">
        <w:rPr>
          <w:sz w:val="28"/>
          <w:szCs w:val="28"/>
        </w:rPr>
        <w:t>2</w:t>
      </w:r>
      <w:r w:rsidR="00204174" w:rsidRPr="0040766B">
        <w:rPr>
          <w:sz w:val="28"/>
          <w:szCs w:val="28"/>
        </w:rPr>
        <w:t>1</w:t>
      </w:r>
      <w:r w:rsidRPr="0040766B">
        <w:rPr>
          <w:sz w:val="28"/>
          <w:szCs w:val="28"/>
        </w:rPr>
        <w:t xml:space="preserve"> годах будет продолжена работа по поиску новых форм информирования населения о бюджете муниципального образования «Вешкаймский район».</w:t>
      </w:r>
    </w:p>
    <w:p w:rsidR="004F37B3" w:rsidRPr="0040766B" w:rsidRDefault="004F37B3" w:rsidP="004F37B3">
      <w:pPr>
        <w:ind w:firstLine="720"/>
        <w:jc w:val="both"/>
        <w:rPr>
          <w:sz w:val="28"/>
          <w:szCs w:val="28"/>
        </w:rPr>
      </w:pPr>
      <w:r w:rsidRPr="0040766B">
        <w:rPr>
          <w:sz w:val="28"/>
          <w:szCs w:val="28"/>
        </w:rPr>
        <w:t>Основными направлениями налоговой политики определены:</w:t>
      </w:r>
    </w:p>
    <w:p w:rsidR="00646B22" w:rsidRPr="0040766B" w:rsidRDefault="004F37B3" w:rsidP="004F37B3">
      <w:pPr>
        <w:ind w:firstLine="709"/>
        <w:jc w:val="both"/>
        <w:rPr>
          <w:rFonts w:eastAsia="Calibri"/>
          <w:bCs/>
          <w:color w:val="000000"/>
          <w:sz w:val="28"/>
          <w:szCs w:val="28"/>
          <w:lang w:eastAsia="en-US"/>
        </w:rPr>
      </w:pPr>
      <w:r w:rsidRPr="0040766B">
        <w:rPr>
          <w:rFonts w:eastAsia="Calibri"/>
          <w:bCs/>
          <w:color w:val="000000"/>
          <w:sz w:val="28"/>
          <w:szCs w:val="28"/>
          <w:lang w:eastAsia="en-US"/>
        </w:rPr>
        <w:t>1.</w:t>
      </w:r>
      <w:r w:rsidR="00646B22" w:rsidRPr="0040766B">
        <w:rPr>
          <w:rFonts w:eastAsia="Calibri"/>
          <w:bCs/>
          <w:color w:val="000000"/>
          <w:sz w:val="28"/>
          <w:szCs w:val="28"/>
          <w:lang w:eastAsia="en-US"/>
        </w:rPr>
        <w:t xml:space="preserve"> Установление льготного налогообложения в отношении</w:t>
      </w:r>
      <w:r w:rsidRPr="0040766B">
        <w:rPr>
          <w:rFonts w:eastAsia="Calibri"/>
          <w:bCs/>
          <w:color w:val="000000"/>
          <w:sz w:val="28"/>
          <w:szCs w:val="28"/>
          <w:lang w:eastAsia="en-US"/>
        </w:rPr>
        <w:t xml:space="preserve"> </w:t>
      </w:r>
      <w:r w:rsidR="00646B22" w:rsidRPr="0040766B">
        <w:rPr>
          <w:rFonts w:eastAsia="Calibri"/>
          <w:bCs/>
          <w:color w:val="000000"/>
          <w:sz w:val="28"/>
          <w:szCs w:val="28"/>
          <w:lang w:eastAsia="en-US"/>
        </w:rPr>
        <w:t>отдельных категорий налогоплательщиков на региональном и муниципальном уровне</w:t>
      </w:r>
    </w:p>
    <w:p w:rsidR="00646B22" w:rsidRPr="0040766B" w:rsidRDefault="00646B22" w:rsidP="004F37B3">
      <w:pPr>
        <w:suppressAutoHyphens/>
        <w:ind w:firstLine="709"/>
        <w:contextualSpacing/>
        <w:jc w:val="both"/>
        <w:rPr>
          <w:color w:val="000000"/>
          <w:sz w:val="28"/>
          <w:szCs w:val="28"/>
        </w:rPr>
      </w:pPr>
      <w:r w:rsidRPr="0040766B">
        <w:rPr>
          <w:color w:val="000000"/>
          <w:sz w:val="28"/>
          <w:szCs w:val="28"/>
        </w:rPr>
        <w:t xml:space="preserve">Дальнейшая практика поддержки предприятий реального сектора экономики и принятия решений о предоставлении налоговых льгот будет исходить из достижения одной из целей налоговой политики – стимулирование </w:t>
      </w:r>
      <w:r w:rsidRPr="0040766B">
        <w:rPr>
          <w:color w:val="000000"/>
          <w:sz w:val="28"/>
          <w:szCs w:val="28"/>
        </w:rPr>
        <w:lastRenderedPageBreak/>
        <w:t xml:space="preserve">экономического роста и развития налогооблагаемой базы, недопущения увеличения уровня расходных обязательств бюджета и роста социальной напряженности в обществе. </w:t>
      </w:r>
    </w:p>
    <w:p w:rsidR="00646B22" w:rsidRPr="0040766B" w:rsidRDefault="00646B22" w:rsidP="000E6CF2">
      <w:pPr>
        <w:pStyle w:val="af4"/>
        <w:suppressAutoHyphens/>
        <w:spacing w:after="0"/>
        <w:ind w:firstLine="709"/>
        <w:jc w:val="both"/>
        <w:rPr>
          <w:color w:val="000000"/>
          <w:sz w:val="28"/>
          <w:szCs w:val="28"/>
        </w:rPr>
      </w:pPr>
      <w:r w:rsidRPr="0040766B">
        <w:rPr>
          <w:color w:val="000000"/>
          <w:sz w:val="28"/>
          <w:szCs w:val="28"/>
        </w:rPr>
        <w:t>Органам местного самоуправления рекомендуется ежегодно проводить оценку бюджетной, экономической и социальной эффективности налоговых льгот, предоставленных организациям по местным налогам (планируемых к предоставлению) налоговых льгот по местным налогам.</w:t>
      </w:r>
    </w:p>
    <w:p w:rsidR="00646B22" w:rsidRPr="0040766B" w:rsidRDefault="00646B22" w:rsidP="000E6CF2">
      <w:pPr>
        <w:widowControl w:val="0"/>
        <w:suppressAutoHyphens/>
        <w:autoSpaceDE w:val="0"/>
        <w:autoSpaceDN w:val="0"/>
        <w:adjustRightInd w:val="0"/>
        <w:ind w:firstLine="709"/>
        <w:jc w:val="both"/>
        <w:rPr>
          <w:color w:val="000000"/>
          <w:sz w:val="28"/>
          <w:szCs w:val="28"/>
        </w:rPr>
      </w:pPr>
      <w:r w:rsidRPr="0040766B">
        <w:rPr>
          <w:color w:val="000000"/>
          <w:sz w:val="28"/>
          <w:szCs w:val="28"/>
        </w:rPr>
        <w:t>Приоритеты в предоставлении налоговых льгот должны быть отданы тем категориям налогоплательщиков, которые получают реальный экономический эффект за счёт соответствующего снижения себестоимости на суммы эффекта.</w:t>
      </w:r>
    </w:p>
    <w:p w:rsidR="00646B22" w:rsidRPr="0040766B" w:rsidRDefault="00646B22" w:rsidP="000E6CF2">
      <w:pPr>
        <w:ind w:firstLine="709"/>
        <w:jc w:val="both"/>
        <w:rPr>
          <w:rFonts w:eastAsia="Calibri"/>
          <w:bCs/>
          <w:color w:val="000000"/>
          <w:sz w:val="28"/>
          <w:szCs w:val="28"/>
          <w:lang w:eastAsia="en-US"/>
        </w:rPr>
      </w:pPr>
      <w:r w:rsidRPr="0040766B">
        <w:rPr>
          <w:rFonts w:eastAsia="Calibri"/>
          <w:bCs/>
          <w:color w:val="000000"/>
          <w:sz w:val="28"/>
          <w:szCs w:val="28"/>
          <w:lang w:eastAsia="en-US"/>
        </w:rPr>
        <w:t>Приоритетами при установлении налоговых льгот являются:</w:t>
      </w:r>
    </w:p>
    <w:p w:rsidR="00646B22" w:rsidRPr="0040766B" w:rsidRDefault="00646B22" w:rsidP="000E6CF2">
      <w:pPr>
        <w:ind w:firstLine="709"/>
        <w:jc w:val="both"/>
        <w:rPr>
          <w:rFonts w:eastAsia="Calibri"/>
          <w:bCs/>
          <w:color w:val="000000"/>
          <w:sz w:val="28"/>
          <w:szCs w:val="28"/>
          <w:lang w:eastAsia="en-US"/>
        </w:rPr>
      </w:pPr>
      <w:r w:rsidRPr="0040766B">
        <w:rPr>
          <w:rFonts w:eastAsia="Calibri"/>
          <w:bCs/>
          <w:color w:val="000000"/>
          <w:sz w:val="28"/>
          <w:szCs w:val="28"/>
          <w:lang w:eastAsia="en-US"/>
        </w:rPr>
        <w:t>- открытие новых производств и расширение действующих;</w:t>
      </w:r>
    </w:p>
    <w:p w:rsidR="00646B22" w:rsidRPr="0040766B" w:rsidRDefault="00646B22" w:rsidP="00646B22">
      <w:pPr>
        <w:ind w:firstLine="709"/>
        <w:jc w:val="both"/>
        <w:rPr>
          <w:rFonts w:eastAsia="Calibri"/>
          <w:bCs/>
          <w:color w:val="000000"/>
          <w:sz w:val="28"/>
          <w:szCs w:val="28"/>
          <w:lang w:eastAsia="en-US"/>
        </w:rPr>
      </w:pPr>
      <w:r w:rsidRPr="0040766B">
        <w:rPr>
          <w:rFonts w:eastAsia="Calibri"/>
          <w:bCs/>
          <w:color w:val="000000"/>
          <w:sz w:val="28"/>
          <w:szCs w:val="28"/>
          <w:lang w:eastAsia="en-US"/>
        </w:rPr>
        <w:t>- сохранение действующих рабочих мест в условиях финансовой нестабильности производств;</w:t>
      </w:r>
    </w:p>
    <w:p w:rsidR="00646B22" w:rsidRPr="0040766B" w:rsidRDefault="00646B22" w:rsidP="00646B22">
      <w:pPr>
        <w:ind w:firstLine="709"/>
        <w:jc w:val="both"/>
        <w:rPr>
          <w:rFonts w:eastAsia="Calibri"/>
          <w:bCs/>
          <w:color w:val="000000"/>
          <w:sz w:val="28"/>
          <w:szCs w:val="28"/>
          <w:lang w:eastAsia="en-US"/>
        </w:rPr>
      </w:pPr>
      <w:r w:rsidRPr="0040766B">
        <w:rPr>
          <w:rFonts w:eastAsia="Calibri"/>
          <w:bCs/>
          <w:color w:val="000000"/>
          <w:sz w:val="28"/>
          <w:szCs w:val="28"/>
          <w:lang w:eastAsia="en-US"/>
        </w:rPr>
        <w:t>- поддержка приоритетных отраслей экономики;</w:t>
      </w:r>
    </w:p>
    <w:p w:rsidR="00646B22" w:rsidRPr="0040766B" w:rsidRDefault="00646B22" w:rsidP="00646B22">
      <w:pPr>
        <w:ind w:firstLine="709"/>
        <w:jc w:val="both"/>
        <w:rPr>
          <w:rFonts w:eastAsia="Calibri"/>
          <w:bCs/>
          <w:color w:val="000000"/>
          <w:sz w:val="28"/>
          <w:szCs w:val="28"/>
          <w:lang w:eastAsia="en-US"/>
        </w:rPr>
      </w:pPr>
      <w:r w:rsidRPr="0040766B">
        <w:rPr>
          <w:rFonts w:eastAsia="Calibri"/>
          <w:bCs/>
          <w:color w:val="000000"/>
          <w:sz w:val="28"/>
          <w:szCs w:val="28"/>
          <w:lang w:eastAsia="en-US"/>
        </w:rPr>
        <w:t>- поддержка местных производителей в рамках программы импортозамещения.</w:t>
      </w:r>
    </w:p>
    <w:p w:rsidR="00646B22" w:rsidRPr="0040766B" w:rsidRDefault="00646B22" w:rsidP="00646B22">
      <w:pPr>
        <w:ind w:firstLine="709"/>
        <w:jc w:val="both"/>
        <w:rPr>
          <w:rFonts w:eastAsia="Calibri"/>
          <w:bCs/>
          <w:color w:val="000000"/>
          <w:sz w:val="28"/>
          <w:szCs w:val="28"/>
          <w:lang w:eastAsia="en-US"/>
        </w:rPr>
      </w:pPr>
      <w:r w:rsidRPr="0040766B">
        <w:rPr>
          <w:rFonts w:eastAsia="Calibri"/>
          <w:bCs/>
          <w:color w:val="000000"/>
          <w:sz w:val="28"/>
          <w:szCs w:val="28"/>
          <w:lang w:eastAsia="en-US"/>
        </w:rPr>
        <w:t>В целях поддержки отечественных сельхозтоваропроизводителей принят региональный закон по установлению льгот по налогу на имущество организаций в отношении организаций, осуществляющих деятельность по разведению крупного рогатого скота и производству сырого молока.</w:t>
      </w:r>
    </w:p>
    <w:p w:rsidR="00646B22" w:rsidRPr="0040766B" w:rsidRDefault="00646B22" w:rsidP="00646B22">
      <w:pPr>
        <w:ind w:firstLine="709"/>
        <w:jc w:val="both"/>
        <w:rPr>
          <w:rFonts w:eastAsia="Calibri"/>
          <w:bCs/>
          <w:color w:val="000000"/>
          <w:sz w:val="28"/>
          <w:szCs w:val="28"/>
          <w:lang w:eastAsia="en-US"/>
        </w:rPr>
      </w:pPr>
      <w:r w:rsidRPr="0040766B">
        <w:rPr>
          <w:rFonts w:eastAsia="Calibri"/>
          <w:bCs/>
          <w:color w:val="000000"/>
          <w:sz w:val="28"/>
          <w:szCs w:val="28"/>
          <w:lang w:eastAsia="en-US"/>
        </w:rPr>
        <w:t>Кроме того, в очередном плановом периоде планируется практиковать активно политику дифференцированного подхода к льготному налогообложению в рамках предоставленных полномочий.</w:t>
      </w:r>
    </w:p>
    <w:p w:rsidR="00646B22" w:rsidRPr="0040766B" w:rsidRDefault="004F37B3" w:rsidP="004F37B3">
      <w:pPr>
        <w:widowControl w:val="0"/>
        <w:tabs>
          <w:tab w:val="left" w:pos="0"/>
        </w:tabs>
        <w:autoSpaceDE w:val="0"/>
        <w:autoSpaceDN w:val="0"/>
        <w:adjustRightInd w:val="0"/>
        <w:rPr>
          <w:color w:val="000000"/>
          <w:spacing w:val="3"/>
          <w:sz w:val="28"/>
          <w:szCs w:val="28"/>
        </w:rPr>
      </w:pPr>
      <w:r w:rsidRPr="0040766B">
        <w:rPr>
          <w:color w:val="000000"/>
          <w:spacing w:val="3"/>
          <w:sz w:val="28"/>
          <w:szCs w:val="28"/>
        </w:rPr>
        <w:tab/>
        <w:t>2.</w:t>
      </w:r>
      <w:r w:rsidR="00646B22" w:rsidRPr="0040766B">
        <w:rPr>
          <w:color w:val="000000"/>
          <w:spacing w:val="3"/>
          <w:sz w:val="28"/>
          <w:szCs w:val="28"/>
        </w:rPr>
        <w:t xml:space="preserve"> Налог на имущество физических лиц</w:t>
      </w:r>
    </w:p>
    <w:p w:rsidR="00646B22" w:rsidRPr="0040766B" w:rsidRDefault="00646B22" w:rsidP="00646B22">
      <w:pPr>
        <w:tabs>
          <w:tab w:val="left" w:pos="0"/>
        </w:tabs>
        <w:ind w:firstLine="709"/>
        <w:jc w:val="both"/>
        <w:rPr>
          <w:color w:val="000000"/>
          <w:spacing w:val="3"/>
          <w:sz w:val="28"/>
          <w:szCs w:val="28"/>
        </w:rPr>
      </w:pPr>
      <w:r w:rsidRPr="0040766B">
        <w:rPr>
          <w:color w:val="000000"/>
          <w:spacing w:val="3"/>
          <w:sz w:val="28"/>
          <w:szCs w:val="28"/>
        </w:rPr>
        <w:t xml:space="preserve">Определяющее влияние </w:t>
      </w:r>
      <w:proofErr w:type="gramStart"/>
      <w:r w:rsidRPr="0040766B">
        <w:rPr>
          <w:color w:val="000000"/>
          <w:spacing w:val="3"/>
          <w:sz w:val="28"/>
          <w:szCs w:val="28"/>
        </w:rPr>
        <w:t>на налоговую политику регионов</w:t>
      </w:r>
      <w:proofErr w:type="gramEnd"/>
      <w:r w:rsidRPr="0040766B">
        <w:rPr>
          <w:color w:val="000000"/>
          <w:spacing w:val="3"/>
          <w:sz w:val="28"/>
          <w:szCs w:val="28"/>
        </w:rPr>
        <w:t xml:space="preserve"> оказывают изменения федерального законодательства.</w:t>
      </w:r>
    </w:p>
    <w:p w:rsidR="00646B22" w:rsidRPr="0040766B" w:rsidRDefault="00646B22" w:rsidP="00646B22">
      <w:pPr>
        <w:tabs>
          <w:tab w:val="left" w:pos="0"/>
        </w:tabs>
        <w:ind w:firstLine="709"/>
        <w:jc w:val="both"/>
        <w:rPr>
          <w:color w:val="000000"/>
          <w:spacing w:val="3"/>
          <w:sz w:val="28"/>
          <w:szCs w:val="28"/>
        </w:rPr>
      </w:pPr>
      <w:r w:rsidRPr="0040766B">
        <w:rPr>
          <w:color w:val="000000"/>
          <w:spacing w:val="3"/>
          <w:sz w:val="28"/>
          <w:szCs w:val="28"/>
        </w:rPr>
        <w:t xml:space="preserve">С 2015 года в рамках совершенствования налогообложения имущества физических лиц широкие полномочия предоставлены субъектам Российской Федерации и муниципальным образованиям. </w:t>
      </w:r>
    </w:p>
    <w:p w:rsidR="00646B22" w:rsidRPr="0040766B" w:rsidRDefault="00646B22" w:rsidP="00646B22">
      <w:pPr>
        <w:tabs>
          <w:tab w:val="left" w:pos="0"/>
        </w:tabs>
        <w:ind w:firstLine="709"/>
        <w:jc w:val="both"/>
        <w:rPr>
          <w:color w:val="000000"/>
          <w:spacing w:val="3"/>
          <w:sz w:val="28"/>
          <w:szCs w:val="28"/>
        </w:rPr>
      </w:pPr>
      <w:r w:rsidRPr="0040766B">
        <w:rPr>
          <w:color w:val="000000"/>
          <w:spacing w:val="3"/>
          <w:sz w:val="28"/>
          <w:szCs w:val="28"/>
        </w:rPr>
        <w:t>Так, по решению представительных органов субъекта Российской Федерации устанавливается порядок определения налоговой базы по налогу на имущество физических лиц исходя из кадастровой стоимости объекта или ег</w:t>
      </w:r>
      <w:r w:rsidR="003E1518" w:rsidRPr="0040766B">
        <w:rPr>
          <w:color w:val="000000"/>
          <w:spacing w:val="3"/>
          <w:sz w:val="28"/>
          <w:szCs w:val="28"/>
        </w:rPr>
        <w:t>о инвентаризационной стоимости с 2019 года</w:t>
      </w:r>
      <w:r w:rsidRPr="0040766B">
        <w:rPr>
          <w:color w:val="000000"/>
          <w:spacing w:val="3"/>
          <w:sz w:val="28"/>
          <w:szCs w:val="28"/>
        </w:rPr>
        <w:t>.</w:t>
      </w:r>
    </w:p>
    <w:p w:rsidR="00646B22" w:rsidRPr="0040766B" w:rsidRDefault="00646B22" w:rsidP="00646B22">
      <w:pPr>
        <w:tabs>
          <w:tab w:val="left" w:pos="0"/>
        </w:tabs>
        <w:ind w:firstLine="709"/>
        <w:jc w:val="both"/>
        <w:rPr>
          <w:color w:val="000000"/>
          <w:spacing w:val="3"/>
          <w:sz w:val="28"/>
          <w:szCs w:val="28"/>
        </w:rPr>
      </w:pPr>
      <w:r w:rsidRPr="0040766B">
        <w:rPr>
          <w:color w:val="000000"/>
          <w:spacing w:val="3"/>
          <w:sz w:val="28"/>
          <w:szCs w:val="28"/>
        </w:rPr>
        <w:t xml:space="preserve">Фактически Ульяновская область готова к переходу взимания налога на имущество организаций и налогу на имущество физических лиц от кадастровой стоимости. </w:t>
      </w:r>
    </w:p>
    <w:p w:rsidR="00646B22" w:rsidRPr="0040766B" w:rsidRDefault="00646B22" w:rsidP="00646B22">
      <w:pPr>
        <w:tabs>
          <w:tab w:val="left" w:pos="0"/>
        </w:tabs>
        <w:ind w:firstLine="709"/>
        <w:jc w:val="both"/>
        <w:rPr>
          <w:color w:val="000000"/>
          <w:spacing w:val="3"/>
          <w:sz w:val="28"/>
          <w:szCs w:val="28"/>
        </w:rPr>
      </w:pPr>
      <w:r w:rsidRPr="0040766B">
        <w:rPr>
          <w:color w:val="000000"/>
          <w:spacing w:val="3"/>
          <w:sz w:val="28"/>
          <w:szCs w:val="28"/>
        </w:rPr>
        <w:t>Правительством Ульяновской области принято решение о продлении до 01 января 20</w:t>
      </w:r>
      <w:r w:rsidR="003E1518" w:rsidRPr="0040766B">
        <w:rPr>
          <w:color w:val="000000"/>
          <w:spacing w:val="3"/>
          <w:sz w:val="28"/>
          <w:szCs w:val="28"/>
        </w:rPr>
        <w:t>19</w:t>
      </w:r>
      <w:r w:rsidRPr="0040766B">
        <w:rPr>
          <w:color w:val="000000"/>
          <w:spacing w:val="3"/>
          <w:sz w:val="28"/>
          <w:szCs w:val="28"/>
        </w:rPr>
        <w:t xml:space="preserve"> года действующего режима налогообложения исходя из инвентаризационной стоимости объекта. Данное решение принято в целях поддержки бизнеса и граждан в непростой экономической ситуации. </w:t>
      </w:r>
    </w:p>
    <w:p w:rsidR="00646B22" w:rsidRPr="0040766B" w:rsidRDefault="004F37B3" w:rsidP="00ED2390">
      <w:pPr>
        <w:tabs>
          <w:tab w:val="left" w:pos="0"/>
        </w:tabs>
        <w:ind w:firstLine="709"/>
        <w:jc w:val="both"/>
        <w:rPr>
          <w:color w:val="000000"/>
          <w:sz w:val="28"/>
          <w:szCs w:val="28"/>
        </w:rPr>
      </w:pPr>
      <w:r w:rsidRPr="0040766B">
        <w:rPr>
          <w:color w:val="000000"/>
          <w:spacing w:val="3"/>
          <w:sz w:val="28"/>
          <w:szCs w:val="28"/>
        </w:rPr>
        <w:t>3.</w:t>
      </w:r>
      <w:r w:rsidR="00646B22" w:rsidRPr="0040766B">
        <w:rPr>
          <w:color w:val="000000"/>
          <w:sz w:val="28"/>
          <w:szCs w:val="28"/>
        </w:rPr>
        <w:t xml:space="preserve"> Повышение собираемости налогов, совершенствование методов</w:t>
      </w:r>
      <w:r w:rsidRPr="0040766B">
        <w:rPr>
          <w:color w:val="000000"/>
          <w:sz w:val="28"/>
          <w:szCs w:val="28"/>
        </w:rPr>
        <w:t xml:space="preserve"> </w:t>
      </w:r>
      <w:r w:rsidR="00646B22" w:rsidRPr="0040766B">
        <w:rPr>
          <w:color w:val="000000"/>
          <w:sz w:val="28"/>
          <w:szCs w:val="28"/>
        </w:rPr>
        <w:t>налогового администрирования</w:t>
      </w:r>
    </w:p>
    <w:p w:rsidR="00646B22" w:rsidRPr="0040766B" w:rsidRDefault="00646B22" w:rsidP="00646B22">
      <w:pPr>
        <w:pStyle w:val="western"/>
        <w:spacing w:before="0" w:beforeAutospacing="0" w:after="0" w:afterAutospacing="0"/>
        <w:ind w:firstLine="708"/>
        <w:jc w:val="both"/>
        <w:rPr>
          <w:color w:val="000000"/>
          <w:sz w:val="28"/>
          <w:szCs w:val="28"/>
        </w:rPr>
      </w:pPr>
      <w:r w:rsidRPr="0040766B">
        <w:rPr>
          <w:color w:val="000000"/>
          <w:sz w:val="28"/>
          <w:szCs w:val="28"/>
        </w:rPr>
        <w:lastRenderedPageBreak/>
        <w:t>Обеспечение полноты собираемости налогов остается важнейшей задачей муниципального образования «Вешкаймский район» в условиях сохраняющейся нестабильности экономической ситуации.</w:t>
      </w:r>
    </w:p>
    <w:p w:rsidR="00646B22" w:rsidRPr="0040766B" w:rsidRDefault="00646B22" w:rsidP="00646B22">
      <w:pPr>
        <w:pStyle w:val="western"/>
        <w:spacing w:before="0" w:beforeAutospacing="0" w:after="0" w:afterAutospacing="0"/>
        <w:ind w:firstLine="708"/>
        <w:jc w:val="both"/>
        <w:rPr>
          <w:color w:val="000000"/>
          <w:sz w:val="28"/>
          <w:szCs w:val="28"/>
        </w:rPr>
      </w:pPr>
      <w:r w:rsidRPr="0040766B">
        <w:rPr>
          <w:color w:val="000000"/>
          <w:sz w:val="28"/>
          <w:szCs w:val="28"/>
        </w:rPr>
        <w:t>В целях улучшения администрирования и сокращения неурегулированных неналоговых платежей Правительством Российской Федерации в соответствии со ст.47.2 БК РФ принято постановление от 06.06.2016 № 323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Данное постановление позволит администраторам доходов бюджетов прекратить инициировать взыскание не произведённых юридическими и физическими лицами в установленный срок платежей, которые должны были в соответствии с бюджетным законодательством Российской Федерации поступить в доходы бюджетов бюджетной системы Российской Федерации, и списать в учете числящуюся за указанными лицами задолженность.</w:t>
      </w:r>
    </w:p>
    <w:p w:rsidR="00646B22" w:rsidRPr="0040766B" w:rsidRDefault="00646B22" w:rsidP="00646B22">
      <w:pPr>
        <w:suppressAutoHyphens/>
        <w:ind w:firstLine="709"/>
        <w:jc w:val="both"/>
        <w:rPr>
          <w:color w:val="000000"/>
          <w:sz w:val="28"/>
          <w:szCs w:val="28"/>
        </w:rPr>
      </w:pPr>
      <w:r w:rsidRPr="0040766B">
        <w:rPr>
          <w:color w:val="000000"/>
          <w:sz w:val="28"/>
          <w:szCs w:val="28"/>
        </w:rPr>
        <w:t>В последние годы вопросам совершенствования методов налогового администрирования уделяется много внимания на федеральном, региональном и местном уровнях.</w:t>
      </w:r>
    </w:p>
    <w:p w:rsidR="00646B22" w:rsidRPr="0040766B" w:rsidRDefault="00646B22" w:rsidP="00646B22">
      <w:pPr>
        <w:suppressAutoHyphens/>
        <w:ind w:firstLine="709"/>
        <w:jc w:val="both"/>
        <w:rPr>
          <w:color w:val="000000"/>
          <w:sz w:val="28"/>
          <w:szCs w:val="28"/>
        </w:rPr>
      </w:pPr>
      <w:r w:rsidRPr="0040766B">
        <w:rPr>
          <w:color w:val="000000"/>
          <w:sz w:val="28"/>
          <w:szCs w:val="28"/>
        </w:rPr>
        <w:t>На федеральном уровне реализуются и планируются следующие меры:</w:t>
      </w:r>
    </w:p>
    <w:p w:rsidR="00646B22" w:rsidRPr="0040766B" w:rsidRDefault="00646B22" w:rsidP="00646B22">
      <w:pPr>
        <w:suppressAutoHyphens/>
        <w:ind w:firstLine="709"/>
        <w:jc w:val="both"/>
        <w:rPr>
          <w:color w:val="000000"/>
          <w:sz w:val="28"/>
          <w:szCs w:val="28"/>
        </w:rPr>
      </w:pPr>
      <w:r w:rsidRPr="0040766B">
        <w:rPr>
          <w:color w:val="000000"/>
          <w:sz w:val="28"/>
          <w:szCs w:val="28"/>
        </w:rPr>
        <w:t>- в целях повышения открытости и прозрачности российских компаний статья 102 Налогового кодекса Российской Федерации дополнена перечнем сведений о налогоплательщике, которые не должны относиться к режиму налоговой тайны;</w:t>
      </w:r>
    </w:p>
    <w:p w:rsidR="00646B22" w:rsidRPr="0040766B" w:rsidRDefault="00646B22" w:rsidP="0051322A">
      <w:pPr>
        <w:widowControl w:val="0"/>
        <w:ind w:firstLine="709"/>
        <w:jc w:val="both"/>
        <w:rPr>
          <w:color w:val="000000"/>
          <w:sz w:val="28"/>
          <w:szCs w:val="28"/>
        </w:rPr>
      </w:pPr>
      <w:r w:rsidRPr="0040766B">
        <w:rPr>
          <w:color w:val="000000"/>
          <w:sz w:val="28"/>
          <w:szCs w:val="28"/>
        </w:rPr>
        <w:t>- ввести централизованный механизм ежегодного проведения анализа, оценки и контроля налоговых льгот в соответствии с общими требованиями Министерства финансов Российской Федерации;</w:t>
      </w:r>
    </w:p>
    <w:p w:rsidR="00646B22" w:rsidRPr="0040766B" w:rsidRDefault="00646B22" w:rsidP="00646B22">
      <w:pPr>
        <w:suppressAutoHyphens/>
        <w:ind w:firstLine="709"/>
        <w:jc w:val="both"/>
        <w:rPr>
          <w:color w:val="000000"/>
          <w:sz w:val="28"/>
          <w:szCs w:val="28"/>
        </w:rPr>
      </w:pPr>
      <w:r w:rsidRPr="0040766B">
        <w:rPr>
          <w:color w:val="000000"/>
          <w:sz w:val="28"/>
          <w:szCs w:val="28"/>
        </w:rPr>
        <w:t xml:space="preserve">Налоговая политика трехлетнего периода, так </w:t>
      </w:r>
      <w:proofErr w:type="gramStart"/>
      <w:r w:rsidRPr="0040766B">
        <w:rPr>
          <w:color w:val="000000"/>
          <w:sz w:val="28"/>
          <w:szCs w:val="28"/>
        </w:rPr>
        <w:t>же</w:t>
      </w:r>
      <w:proofErr w:type="gramEnd"/>
      <w:r w:rsidRPr="0040766B">
        <w:rPr>
          <w:color w:val="000000"/>
          <w:sz w:val="28"/>
          <w:szCs w:val="28"/>
        </w:rPr>
        <w:t xml:space="preserve"> как и предыдущих лет, будет направлена на проведение целенаправленной и эффективной работы с федеральными, областными и местными администраторами доходов бюджета муниципального образования «Вешкаймский район» с целью пополнения доходами бюджета муниципального образования, выявления скрытых резервов, повышения уровня собираемости налогов, сокращения недоимки, усиления налоговой дисциплины путем:</w:t>
      </w:r>
    </w:p>
    <w:p w:rsidR="00646B22" w:rsidRPr="0040766B" w:rsidRDefault="00646B22" w:rsidP="00646B22">
      <w:pPr>
        <w:suppressAutoHyphens/>
        <w:ind w:firstLine="709"/>
        <w:jc w:val="both"/>
        <w:rPr>
          <w:color w:val="000000"/>
          <w:sz w:val="28"/>
          <w:szCs w:val="28"/>
        </w:rPr>
      </w:pPr>
      <w:r w:rsidRPr="0040766B">
        <w:rPr>
          <w:color w:val="000000"/>
          <w:sz w:val="28"/>
          <w:szCs w:val="28"/>
        </w:rPr>
        <w:t>- проведения индивидуальной работы на заседаниях межведомственной комиссии муниципального образования «Вешкаймский район» с организациями, имеющими задолженность по платежам в консолидированный бюджет муниципального образования, и средняя заработная плата которых ниже среднеотраслевого уровня;</w:t>
      </w:r>
    </w:p>
    <w:p w:rsidR="00646B22" w:rsidRPr="0040766B" w:rsidRDefault="00646B22" w:rsidP="00646B22">
      <w:pPr>
        <w:ind w:firstLine="708"/>
        <w:jc w:val="both"/>
        <w:rPr>
          <w:color w:val="000000"/>
          <w:sz w:val="28"/>
          <w:szCs w:val="28"/>
        </w:rPr>
      </w:pPr>
      <w:r w:rsidRPr="0040766B">
        <w:rPr>
          <w:color w:val="000000"/>
          <w:sz w:val="28"/>
          <w:szCs w:val="28"/>
        </w:rPr>
        <w:t>- проведения разъяснительной работы в трудовых коллективах предприятий о последствиях сокрытия доходов - отсутствие для работников социальных гарантий (отпусков, больничных пособий, пенсионного обеспечения).</w:t>
      </w:r>
    </w:p>
    <w:p w:rsidR="00646B22" w:rsidRPr="0040766B" w:rsidRDefault="00646B22" w:rsidP="00646B22">
      <w:pPr>
        <w:ind w:firstLine="709"/>
        <w:jc w:val="both"/>
        <w:rPr>
          <w:rFonts w:eastAsia="Calibri"/>
          <w:color w:val="000000"/>
          <w:sz w:val="28"/>
          <w:szCs w:val="28"/>
        </w:rPr>
      </w:pPr>
      <w:r w:rsidRPr="0040766B">
        <w:rPr>
          <w:rFonts w:eastAsia="Calibri"/>
          <w:color w:val="000000"/>
          <w:sz w:val="28"/>
          <w:szCs w:val="28"/>
        </w:rPr>
        <w:t xml:space="preserve">Важнейшей задачей для обеспечения полноты собираемости налогов в бюджет в период нестабильной экономической ситуации является организация мероприятий по сокращению недоимки по налогам. Несвоевременная уплата </w:t>
      </w:r>
      <w:r w:rsidRPr="0040766B">
        <w:rPr>
          <w:rFonts w:eastAsia="Calibri"/>
          <w:color w:val="000000"/>
          <w:sz w:val="28"/>
          <w:szCs w:val="28"/>
        </w:rPr>
        <w:lastRenderedPageBreak/>
        <w:t xml:space="preserve">налогов, выплата заработной платы «в конвертах», без налогообложения, приводят к значительным потерям доходов бюджета. Основную нагрузку по реализации этой задачи должны взять на себя налоговая служба и служба судебных приставов. </w:t>
      </w:r>
    </w:p>
    <w:p w:rsidR="00646B22" w:rsidRPr="0040766B" w:rsidRDefault="004F37B3" w:rsidP="004F37B3">
      <w:pPr>
        <w:ind w:firstLine="709"/>
        <w:jc w:val="both"/>
        <w:rPr>
          <w:color w:val="000000"/>
          <w:sz w:val="28"/>
          <w:szCs w:val="28"/>
        </w:rPr>
      </w:pPr>
      <w:r w:rsidRPr="0040766B">
        <w:rPr>
          <w:color w:val="000000"/>
          <w:sz w:val="28"/>
          <w:szCs w:val="28"/>
        </w:rPr>
        <w:t>4.</w:t>
      </w:r>
      <w:r w:rsidR="00646B22" w:rsidRPr="0040766B">
        <w:rPr>
          <w:color w:val="000000"/>
          <w:sz w:val="28"/>
          <w:szCs w:val="28"/>
        </w:rPr>
        <w:t xml:space="preserve"> Формирование предложений по совершенствованию налогового законодательства</w:t>
      </w:r>
    </w:p>
    <w:p w:rsidR="00646B22" w:rsidRPr="0040766B" w:rsidRDefault="00646B22" w:rsidP="00646B22">
      <w:pPr>
        <w:ind w:firstLine="709"/>
        <w:jc w:val="both"/>
        <w:rPr>
          <w:b/>
          <w:color w:val="000000"/>
          <w:sz w:val="28"/>
          <w:szCs w:val="28"/>
        </w:rPr>
      </w:pPr>
      <w:r w:rsidRPr="0040766B">
        <w:rPr>
          <w:color w:val="000000"/>
          <w:sz w:val="28"/>
          <w:szCs w:val="28"/>
        </w:rPr>
        <w:t>Продолжится практика ведения мониторинга изменений федерального законодательства о налогах и сборах и внесения соответствующих изменений в нормативно – правовые акты муниципальных образований, в т.ч. проведение оценки влияния на консолидированный бюджет муниципального образования «Вешкаймский район», формирование заключений и формирование предложений по совершенствованию налогового законодательства.</w:t>
      </w:r>
    </w:p>
    <w:p w:rsidR="006730BB" w:rsidRPr="0040766B" w:rsidRDefault="006730BB" w:rsidP="00B04586">
      <w:pPr>
        <w:ind w:firstLine="709"/>
        <w:jc w:val="both"/>
        <w:rPr>
          <w:color w:val="000000"/>
          <w:sz w:val="28"/>
          <w:szCs w:val="28"/>
        </w:rPr>
      </w:pPr>
      <w:r w:rsidRPr="0040766B">
        <w:rPr>
          <w:sz w:val="28"/>
          <w:szCs w:val="28"/>
        </w:rPr>
        <w:t xml:space="preserve">Таким образом, реализуемая последовательная бюджетная </w:t>
      </w:r>
      <w:r w:rsidR="00D14178" w:rsidRPr="0040766B">
        <w:rPr>
          <w:sz w:val="28"/>
          <w:szCs w:val="28"/>
        </w:rPr>
        <w:t xml:space="preserve">и налоговая </w:t>
      </w:r>
      <w:r w:rsidRPr="0040766B">
        <w:rPr>
          <w:sz w:val="28"/>
          <w:szCs w:val="28"/>
        </w:rPr>
        <w:t>политика муниципального образования «Вешкаймский район» в 201</w:t>
      </w:r>
      <w:r w:rsidR="00FF249B" w:rsidRPr="0040766B">
        <w:rPr>
          <w:sz w:val="28"/>
          <w:szCs w:val="28"/>
        </w:rPr>
        <w:t>9</w:t>
      </w:r>
      <w:r w:rsidRPr="0040766B">
        <w:rPr>
          <w:sz w:val="28"/>
          <w:szCs w:val="28"/>
        </w:rPr>
        <w:t>-20</w:t>
      </w:r>
      <w:r w:rsidR="00D14178" w:rsidRPr="0040766B">
        <w:rPr>
          <w:sz w:val="28"/>
          <w:szCs w:val="28"/>
        </w:rPr>
        <w:t>2</w:t>
      </w:r>
      <w:r w:rsidR="00FF249B" w:rsidRPr="0040766B">
        <w:rPr>
          <w:sz w:val="28"/>
          <w:szCs w:val="28"/>
        </w:rPr>
        <w:t>1</w:t>
      </w:r>
      <w:r w:rsidRPr="0040766B">
        <w:rPr>
          <w:sz w:val="28"/>
          <w:szCs w:val="28"/>
        </w:rPr>
        <w:t xml:space="preserve"> годах будет способствовать сохранению устойчивости бюджетной системы, обеспечит социальную стабильность, а также создаст условия для восстановления и дальнейшего роста экономики. </w:t>
      </w:r>
    </w:p>
    <w:p w:rsidR="001F703D" w:rsidRPr="0040766B" w:rsidRDefault="001F703D" w:rsidP="00B54EC4">
      <w:pPr>
        <w:autoSpaceDE w:val="0"/>
        <w:autoSpaceDN w:val="0"/>
        <w:adjustRightInd w:val="0"/>
        <w:jc w:val="both"/>
        <w:rPr>
          <w:sz w:val="28"/>
          <w:szCs w:val="28"/>
        </w:rPr>
      </w:pPr>
    </w:p>
    <w:p w:rsidR="002F0795" w:rsidRPr="0040766B" w:rsidRDefault="00022AD4" w:rsidP="0075165E">
      <w:pPr>
        <w:autoSpaceDE w:val="0"/>
        <w:autoSpaceDN w:val="0"/>
        <w:adjustRightInd w:val="0"/>
        <w:jc w:val="center"/>
        <w:rPr>
          <w:sz w:val="28"/>
          <w:szCs w:val="28"/>
        </w:rPr>
      </w:pPr>
      <w:r w:rsidRPr="0040766B">
        <w:rPr>
          <w:sz w:val="28"/>
          <w:szCs w:val="28"/>
        </w:rPr>
        <w:t>______________</w:t>
      </w:r>
    </w:p>
    <w:sectPr w:rsidR="002F0795" w:rsidRPr="0040766B" w:rsidSect="00F12BB4">
      <w:footerReference w:type="default" r:id="rId9"/>
      <w:pgSz w:w="11907" w:h="16840" w:code="9"/>
      <w:pgMar w:top="1134" w:right="567" w:bottom="1134" w:left="1701" w:header="567" w:footer="777"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944" w:rsidRDefault="00487944">
      <w:r>
        <w:separator/>
      </w:r>
    </w:p>
  </w:endnote>
  <w:endnote w:type="continuationSeparator" w:id="0">
    <w:p w:rsidR="00487944" w:rsidRDefault="0048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68" w:rsidRDefault="00833B68" w:rsidP="00BD3958">
    <w:pPr>
      <w:pStyle w:val="a6"/>
      <w:tabs>
        <w:tab w:val="left" w:pos="390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944" w:rsidRDefault="00487944">
      <w:r>
        <w:separator/>
      </w:r>
    </w:p>
  </w:footnote>
  <w:footnote w:type="continuationSeparator" w:id="0">
    <w:p w:rsidR="00487944" w:rsidRDefault="00487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789"/>
    <w:multiLevelType w:val="hybridMultilevel"/>
    <w:tmpl w:val="7E340506"/>
    <w:lvl w:ilvl="0" w:tplc="8F203A2E">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AEC33CE"/>
    <w:multiLevelType w:val="hybridMultilevel"/>
    <w:tmpl w:val="63644790"/>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18B05351"/>
    <w:multiLevelType w:val="hybridMultilevel"/>
    <w:tmpl w:val="27BE22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44621E9"/>
    <w:multiLevelType w:val="hybridMultilevel"/>
    <w:tmpl w:val="1E74962A"/>
    <w:lvl w:ilvl="0" w:tplc="359C17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9F5ACC"/>
    <w:multiLevelType w:val="hybridMultilevel"/>
    <w:tmpl w:val="2EB8D7F2"/>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 w15:restartNumberingAfterBreak="0">
    <w:nsid w:val="363678EA"/>
    <w:multiLevelType w:val="hybridMultilevel"/>
    <w:tmpl w:val="6D62C9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2D411C3"/>
    <w:multiLevelType w:val="hybridMultilevel"/>
    <w:tmpl w:val="F13E699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36D742E"/>
    <w:multiLevelType w:val="hybridMultilevel"/>
    <w:tmpl w:val="B0680174"/>
    <w:lvl w:ilvl="0" w:tplc="359C172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1783266"/>
    <w:multiLevelType w:val="hybridMultilevel"/>
    <w:tmpl w:val="71843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F77A4B"/>
    <w:multiLevelType w:val="hybridMultilevel"/>
    <w:tmpl w:val="2CB43DF0"/>
    <w:lvl w:ilvl="0" w:tplc="5F1E68E8">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CBB3F66"/>
    <w:multiLevelType w:val="multilevel"/>
    <w:tmpl w:val="B4E2EE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66911F5"/>
    <w:multiLevelType w:val="hybridMultilevel"/>
    <w:tmpl w:val="321A59B6"/>
    <w:lvl w:ilvl="0" w:tplc="359C1724">
      <w:start w:val="1"/>
      <w:numFmt w:val="bullet"/>
      <w:lvlText w:val=""/>
      <w:lvlJc w:val="left"/>
      <w:pPr>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EA1740B"/>
    <w:multiLevelType w:val="hybridMultilevel"/>
    <w:tmpl w:val="20969194"/>
    <w:lvl w:ilvl="0" w:tplc="359C172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029290A"/>
    <w:multiLevelType w:val="hybridMultilevel"/>
    <w:tmpl w:val="C038BF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9976C1C"/>
    <w:multiLevelType w:val="hybridMultilevel"/>
    <w:tmpl w:val="CBC27C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4"/>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34"/>
    <w:rsid w:val="00001536"/>
    <w:rsid w:val="00003939"/>
    <w:rsid w:val="00003C40"/>
    <w:rsid w:val="00003F80"/>
    <w:rsid w:val="000044D1"/>
    <w:rsid w:val="00011D61"/>
    <w:rsid w:val="000123C6"/>
    <w:rsid w:val="00012B84"/>
    <w:rsid w:val="000161AD"/>
    <w:rsid w:val="00016D6D"/>
    <w:rsid w:val="0002026F"/>
    <w:rsid w:val="00020BA3"/>
    <w:rsid w:val="0002184A"/>
    <w:rsid w:val="00021B95"/>
    <w:rsid w:val="000227DB"/>
    <w:rsid w:val="00022861"/>
    <w:rsid w:val="00022AD4"/>
    <w:rsid w:val="00023B7E"/>
    <w:rsid w:val="0002535E"/>
    <w:rsid w:val="00025E88"/>
    <w:rsid w:val="00030674"/>
    <w:rsid w:val="00030C9F"/>
    <w:rsid w:val="000318B2"/>
    <w:rsid w:val="00032C54"/>
    <w:rsid w:val="00037AC5"/>
    <w:rsid w:val="00037FC7"/>
    <w:rsid w:val="000439E5"/>
    <w:rsid w:val="00044B12"/>
    <w:rsid w:val="000459E1"/>
    <w:rsid w:val="00046B28"/>
    <w:rsid w:val="00046E7E"/>
    <w:rsid w:val="00047790"/>
    <w:rsid w:val="00052C1D"/>
    <w:rsid w:val="00063FF8"/>
    <w:rsid w:val="000662F3"/>
    <w:rsid w:val="00066F86"/>
    <w:rsid w:val="000706A2"/>
    <w:rsid w:val="00071916"/>
    <w:rsid w:val="00072D14"/>
    <w:rsid w:val="000743F4"/>
    <w:rsid w:val="00080E7C"/>
    <w:rsid w:val="00081B7A"/>
    <w:rsid w:val="00082BD4"/>
    <w:rsid w:val="000865F7"/>
    <w:rsid w:val="000917C8"/>
    <w:rsid w:val="00093E85"/>
    <w:rsid w:val="00094CBA"/>
    <w:rsid w:val="000952E4"/>
    <w:rsid w:val="00097BC1"/>
    <w:rsid w:val="000A09A8"/>
    <w:rsid w:val="000A27B4"/>
    <w:rsid w:val="000A3FB1"/>
    <w:rsid w:val="000A4FAA"/>
    <w:rsid w:val="000A5F29"/>
    <w:rsid w:val="000A6080"/>
    <w:rsid w:val="000B0C90"/>
    <w:rsid w:val="000B0C99"/>
    <w:rsid w:val="000B152E"/>
    <w:rsid w:val="000B328A"/>
    <w:rsid w:val="000B7570"/>
    <w:rsid w:val="000B786D"/>
    <w:rsid w:val="000C06EE"/>
    <w:rsid w:val="000C5A55"/>
    <w:rsid w:val="000D65E9"/>
    <w:rsid w:val="000E1BA7"/>
    <w:rsid w:val="000E4F93"/>
    <w:rsid w:val="000E6CF2"/>
    <w:rsid w:val="000F001B"/>
    <w:rsid w:val="000F2A46"/>
    <w:rsid w:val="000F5070"/>
    <w:rsid w:val="0010088B"/>
    <w:rsid w:val="001046A4"/>
    <w:rsid w:val="001067B3"/>
    <w:rsid w:val="00110766"/>
    <w:rsid w:val="00110FF0"/>
    <w:rsid w:val="00112D79"/>
    <w:rsid w:val="001155FB"/>
    <w:rsid w:val="00117BD5"/>
    <w:rsid w:val="001202A3"/>
    <w:rsid w:val="00120BE9"/>
    <w:rsid w:val="00120D68"/>
    <w:rsid w:val="00123B6F"/>
    <w:rsid w:val="00124539"/>
    <w:rsid w:val="00124698"/>
    <w:rsid w:val="00125419"/>
    <w:rsid w:val="001265CD"/>
    <w:rsid w:val="0012700E"/>
    <w:rsid w:val="001320EA"/>
    <w:rsid w:val="00133074"/>
    <w:rsid w:val="00133FA5"/>
    <w:rsid w:val="0013648A"/>
    <w:rsid w:val="0013718A"/>
    <w:rsid w:val="00141895"/>
    <w:rsid w:val="0014218F"/>
    <w:rsid w:val="00142655"/>
    <w:rsid w:val="001428A6"/>
    <w:rsid w:val="0014315A"/>
    <w:rsid w:val="00144AC6"/>
    <w:rsid w:val="00145F1D"/>
    <w:rsid w:val="00156573"/>
    <w:rsid w:val="001565E8"/>
    <w:rsid w:val="00156C15"/>
    <w:rsid w:val="001607DB"/>
    <w:rsid w:val="00161363"/>
    <w:rsid w:val="00170D63"/>
    <w:rsid w:val="00171105"/>
    <w:rsid w:val="00173F34"/>
    <w:rsid w:val="00177CC9"/>
    <w:rsid w:val="00181930"/>
    <w:rsid w:val="00183C17"/>
    <w:rsid w:val="00184919"/>
    <w:rsid w:val="00185C0F"/>
    <w:rsid w:val="001874FF"/>
    <w:rsid w:val="00190F38"/>
    <w:rsid w:val="00192B18"/>
    <w:rsid w:val="001960DF"/>
    <w:rsid w:val="001967E0"/>
    <w:rsid w:val="00197C2C"/>
    <w:rsid w:val="001A0332"/>
    <w:rsid w:val="001A1032"/>
    <w:rsid w:val="001A2766"/>
    <w:rsid w:val="001A3094"/>
    <w:rsid w:val="001A6E22"/>
    <w:rsid w:val="001B114C"/>
    <w:rsid w:val="001B158C"/>
    <w:rsid w:val="001B2051"/>
    <w:rsid w:val="001B73FC"/>
    <w:rsid w:val="001C08E3"/>
    <w:rsid w:val="001C4E05"/>
    <w:rsid w:val="001C5E94"/>
    <w:rsid w:val="001C600B"/>
    <w:rsid w:val="001D0B02"/>
    <w:rsid w:val="001D1349"/>
    <w:rsid w:val="001D13D9"/>
    <w:rsid w:val="001D1853"/>
    <w:rsid w:val="001E0C9E"/>
    <w:rsid w:val="001E2BF2"/>
    <w:rsid w:val="001E2E19"/>
    <w:rsid w:val="001E5A79"/>
    <w:rsid w:val="001E6D36"/>
    <w:rsid w:val="001E7F74"/>
    <w:rsid w:val="001F03E7"/>
    <w:rsid w:val="001F2F01"/>
    <w:rsid w:val="001F3319"/>
    <w:rsid w:val="001F35BC"/>
    <w:rsid w:val="001F5AEC"/>
    <w:rsid w:val="001F5C67"/>
    <w:rsid w:val="001F703D"/>
    <w:rsid w:val="002019E5"/>
    <w:rsid w:val="00201A63"/>
    <w:rsid w:val="00204174"/>
    <w:rsid w:val="002055BE"/>
    <w:rsid w:val="002072C0"/>
    <w:rsid w:val="00211058"/>
    <w:rsid w:val="00214908"/>
    <w:rsid w:val="002156A6"/>
    <w:rsid w:val="00220939"/>
    <w:rsid w:val="00221B6F"/>
    <w:rsid w:val="00222215"/>
    <w:rsid w:val="00223B23"/>
    <w:rsid w:val="00224632"/>
    <w:rsid w:val="002267EC"/>
    <w:rsid w:val="00227427"/>
    <w:rsid w:val="0023039B"/>
    <w:rsid w:val="002338F0"/>
    <w:rsid w:val="002401AE"/>
    <w:rsid w:val="00241077"/>
    <w:rsid w:val="0024115E"/>
    <w:rsid w:val="0024337C"/>
    <w:rsid w:val="002444F0"/>
    <w:rsid w:val="0024759C"/>
    <w:rsid w:val="00247C7C"/>
    <w:rsid w:val="00252670"/>
    <w:rsid w:val="00252B32"/>
    <w:rsid w:val="00254645"/>
    <w:rsid w:val="002577C3"/>
    <w:rsid w:val="00260A92"/>
    <w:rsid w:val="00261E31"/>
    <w:rsid w:val="002620BE"/>
    <w:rsid w:val="002626D7"/>
    <w:rsid w:val="002626FC"/>
    <w:rsid w:val="002711AE"/>
    <w:rsid w:val="00271CF6"/>
    <w:rsid w:val="0027377C"/>
    <w:rsid w:val="0027525A"/>
    <w:rsid w:val="00277433"/>
    <w:rsid w:val="0029157C"/>
    <w:rsid w:val="00291CE4"/>
    <w:rsid w:val="00292D6D"/>
    <w:rsid w:val="00293DB5"/>
    <w:rsid w:val="00295043"/>
    <w:rsid w:val="00295246"/>
    <w:rsid w:val="002968FA"/>
    <w:rsid w:val="00296FF5"/>
    <w:rsid w:val="00297170"/>
    <w:rsid w:val="002A1288"/>
    <w:rsid w:val="002A6072"/>
    <w:rsid w:val="002B4E57"/>
    <w:rsid w:val="002B7638"/>
    <w:rsid w:val="002C152F"/>
    <w:rsid w:val="002C15E1"/>
    <w:rsid w:val="002C42A1"/>
    <w:rsid w:val="002C53FF"/>
    <w:rsid w:val="002C6F57"/>
    <w:rsid w:val="002C7C64"/>
    <w:rsid w:val="002D0BD2"/>
    <w:rsid w:val="002D3673"/>
    <w:rsid w:val="002E2033"/>
    <w:rsid w:val="002E2E85"/>
    <w:rsid w:val="002E379C"/>
    <w:rsid w:val="002E3A63"/>
    <w:rsid w:val="002E48ED"/>
    <w:rsid w:val="002E58E7"/>
    <w:rsid w:val="002F0795"/>
    <w:rsid w:val="002F0F7D"/>
    <w:rsid w:val="002F2A9D"/>
    <w:rsid w:val="002F4570"/>
    <w:rsid w:val="002F4C7E"/>
    <w:rsid w:val="002F4E8C"/>
    <w:rsid w:val="002F5114"/>
    <w:rsid w:val="002F68FA"/>
    <w:rsid w:val="00300260"/>
    <w:rsid w:val="00303595"/>
    <w:rsid w:val="0030500F"/>
    <w:rsid w:val="003236BF"/>
    <w:rsid w:val="0032445A"/>
    <w:rsid w:val="00327AD4"/>
    <w:rsid w:val="0033168D"/>
    <w:rsid w:val="00331F67"/>
    <w:rsid w:val="00333A75"/>
    <w:rsid w:val="00333C9F"/>
    <w:rsid w:val="003360EC"/>
    <w:rsid w:val="00336407"/>
    <w:rsid w:val="00341124"/>
    <w:rsid w:val="00341160"/>
    <w:rsid w:val="00341F5D"/>
    <w:rsid w:val="00345170"/>
    <w:rsid w:val="00345842"/>
    <w:rsid w:val="00351CAE"/>
    <w:rsid w:val="0035325F"/>
    <w:rsid w:val="00354154"/>
    <w:rsid w:val="003627EC"/>
    <w:rsid w:val="00364754"/>
    <w:rsid w:val="00366037"/>
    <w:rsid w:val="00367047"/>
    <w:rsid w:val="003673D3"/>
    <w:rsid w:val="003705B4"/>
    <w:rsid w:val="003714E8"/>
    <w:rsid w:val="00374823"/>
    <w:rsid w:val="0037681A"/>
    <w:rsid w:val="00382773"/>
    <w:rsid w:val="0038339D"/>
    <w:rsid w:val="003845F7"/>
    <w:rsid w:val="0039080E"/>
    <w:rsid w:val="00391CD6"/>
    <w:rsid w:val="003923FD"/>
    <w:rsid w:val="003964E8"/>
    <w:rsid w:val="00396587"/>
    <w:rsid w:val="003973A8"/>
    <w:rsid w:val="003A0D4E"/>
    <w:rsid w:val="003A22F8"/>
    <w:rsid w:val="003A2391"/>
    <w:rsid w:val="003A47C5"/>
    <w:rsid w:val="003A5FE9"/>
    <w:rsid w:val="003A7E14"/>
    <w:rsid w:val="003B1E6F"/>
    <w:rsid w:val="003B378D"/>
    <w:rsid w:val="003B68DE"/>
    <w:rsid w:val="003B71DE"/>
    <w:rsid w:val="003B7751"/>
    <w:rsid w:val="003B7772"/>
    <w:rsid w:val="003C0FDD"/>
    <w:rsid w:val="003C2507"/>
    <w:rsid w:val="003C4CBF"/>
    <w:rsid w:val="003C6F14"/>
    <w:rsid w:val="003C7A7C"/>
    <w:rsid w:val="003D2DA2"/>
    <w:rsid w:val="003D52E3"/>
    <w:rsid w:val="003D5578"/>
    <w:rsid w:val="003D5DF7"/>
    <w:rsid w:val="003D7BEF"/>
    <w:rsid w:val="003E1518"/>
    <w:rsid w:val="003E2435"/>
    <w:rsid w:val="003E38E7"/>
    <w:rsid w:val="003F119F"/>
    <w:rsid w:val="003F3095"/>
    <w:rsid w:val="003F32FC"/>
    <w:rsid w:val="003F4D2A"/>
    <w:rsid w:val="003F7066"/>
    <w:rsid w:val="003F79BD"/>
    <w:rsid w:val="004005FF"/>
    <w:rsid w:val="004017A0"/>
    <w:rsid w:val="00401A1F"/>
    <w:rsid w:val="0040766B"/>
    <w:rsid w:val="0041039A"/>
    <w:rsid w:val="00410DD6"/>
    <w:rsid w:val="00411B66"/>
    <w:rsid w:val="00412F2A"/>
    <w:rsid w:val="004149A8"/>
    <w:rsid w:val="00416E7D"/>
    <w:rsid w:val="00416F35"/>
    <w:rsid w:val="00420513"/>
    <w:rsid w:val="0042494A"/>
    <w:rsid w:val="00427456"/>
    <w:rsid w:val="00431C23"/>
    <w:rsid w:val="00432455"/>
    <w:rsid w:val="00432859"/>
    <w:rsid w:val="00432A65"/>
    <w:rsid w:val="00433FCE"/>
    <w:rsid w:val="00435EEC"/>
    <w:rsid w:val="004376EF"/>
    <w:rsid w:val="00441BE0"/>
    <w:rsid w:val="00443008"/>
    <w:rsid w:val="00443C2A"/>
    <w:rsid w:val="00444E2D"/>
    <w:rsid w:val="00445298"/>
    <w:rsid w:val="004508D8"/>
    <w:rsid w:val="004525C2"/>
    <w:rsid w:val="004526D7"/>
    <w:rsid w:val="00452D06"/>
    <w:rsid w:val="004534D9"/>
    <w:rsid w:val="004556D8"/>
    <w:rsid w:val="00456F73"/>
    <w:rsid w:val="00457ACB"/>
    <w:rsid w:val="004623A1"/>
    <w:rsid w:val="00466AEF"/>
    <w:rsid w:val="00466B20"/>
    <w:rsid w:val="00470036"/>
    <w:rsid w:val="00470F47"/>
    <w:rsid w:val="004715F7"/>
    <w:rsid w:val="0047176F"/>
    <w:rsid w:val="0048249B"/>
    <w:rsid w:val="00482F76"/>
    <w:rsid w:val="0048403C"/>
    <w:rsid w:val="0048766B"/>
    <w:rsid w:val="00487944"/>
    <w:rsid w:val="00492114"/>
    <w:rsid w:val="0049665D"/>
    <w:rsid w:val="00497687"/>
    <w:rsid w:val="004A283F"/>
    <w:rsid w:val="004A309B"/>
    <w:rsid w:val="004A5433"/>
    <w:rsid w:val="004A5905"/>
    <w:rsid w:val="004A65EA"/>
    <w:rsid w:val="004B2C76"/>
    <w:rsid w:val="004B71F3"/>
    <w:rsid w:val="004C6595"/>
    <w:rsid w:val="004D08C5"/>
    <w:rsid w:val="004D1361"/>
    <w:rsid w:val="004D18DE"/>
    <w:rsid w:val="004D38FB"/>
    <w:rsid w:val="004D3F45"/>
    <w:rsid w:val="004D50F7"/>
    <w:rsid w:val="004D5D43"/>
    <w:rsid w:val="004E03E2"/>
    <w:rsid w:val="004E3794"/>
    <w:rsid w:val="004E4556"/>
    <w:rsid w:val="004E6B9F"/>
    <w:rsid w:val="004F1CD2"/>
    <w:rsid w:val="004F22CF"/>
    <w:rsid w:val="004F2C0C"/>
    <w:rsid w:val="004F37B3"/>
    <w:rsid w:val="004F38DC"/>
    <w:rsid w:val="004F65C6"/>
    <w:rsid w:val="00500C59"/>
    <w:rsid w:val="00500D13"/>
    <w:rsid w:val="00500F0F"/>
    <w:rsid w:val="005031B2"/>
    <w:rsid w:val="00503989"/>
    <w:rsid w:val="005047FC"/>
    <w:rsid w:val="0050562A"/>
    <w:rsid w:val="005119B1"/>
    <w:rsid w:val="00512418"/>
    <w:rsid w:val="0051322A"/>
    <w:rsid w:val="00515EB8"/>
    <w:rsid w:val="00517884"/>
    <w:rsid w:val="00520B09"/>
    <w:rsid w:val="005212F3"/>
    <w:rsid w:val="00525DD2"/>
    <w:rsid w:val="00526D88"/>
    <w:rsid w:val="00534AE5"/>
    <w:rsid w:val="0054032D"/>
    <w:rsid w:val="005429DA"/>
    <w:rsid w:val="00542AC0"/>
    <w:rsid w:val="00543253"/>
    <w:rsid w:val="00544DA7"/>
    <w:rsid w:val="00551E14"/>
    <w:rsid w:val="00554E92"/>
    <w:rsid w:val="005661CA"/>
    <w:rsid w:val="005667F1"/>
    <w:rsid w:val="005703BD"/>
    <w:rsid w:val="005723A3"/>
    <w:rsid w:val="0057258C"/>
    <w:rsid w:val="00574197"/>
    <w:rsid w:val="0057570A"/>
    <w:rsid w:val="00577E7C"/>
    <w:rsid w:val="005800B8"/>
    <w:rsid w:val="005828FF"/>
    <w:rsid w:val="005846DB"/>
    <w:rsid w:val="005847C4"/>
    <w:rsid w:val="00584916"/>
    <w:rsid w:val="00585967"/>
    <w:rsid w:val="00587057"/>
    <w:rsid w:val="00590905"/>
    <w:rsid w:val="005924B4"/>
    <w:rsid w:val="00595A8B"/>
    <w:rsid w:val="00597E4A"/>
    <w:rsid w:val="005A1379"/>
    <w:rsid w:val="005A1B3B"/>
    <w:rsid w:val="005A1EAC"/>
    <w:rsid w:val="005A264B"/>
    <w:rsid w:val="005A28DC"/>
    <w:rsid w:val="005A2B66"/>
    <w:rsid w:val="005A5477"/>
    <w:rsid w:val="005A554B"/>
    <w:rsid w:val="005B2BA9"/>
    <w:rsid w:val="005B6183"/>
    <w:rsid w:val="005B7720"/>
    <w:rsid w:val="005C1E6D"/>
    <w:rsid w:val="005C1ECF"/>
    <w:rsid w:val="005C3461"/>
    <w:rsid w:val="005C411A"/>
    <w:rsid w:val="005D019F"/>
    <w:rsid w:val="005D13F2"/>
    <w:rsid w:val="005D73A9"/>
    <w:rsid w:val="005E1552"/>
    <w:rsid w:val="005E33EB"/>
    <w:rsid w:val="005E3FE7"/>
    <w:rsid w:val="005E51FD"/>
    <w:rsid w:val="005F0C68"/>
    <w:rsid w:val="005F4BFA"/>
    <w:rsid w:val="005F4E61"/>
    <w:rsid w:val="005F6ACA"/>
    <w:rsid w:val="00601246"/>
    <w:rsid w:val="006055FE"/>
    <w:rsid w:val="006061E6"/>
    <w:rsid w:val="006066A5"/>
    <w:rsid w:val="00616D7F"/>
    <w:rsid w:val="00617075"/>
    <w:rsid w:val="00617AF1"/>
    <w:rsid w:val="00617F7D"/>
    <w:rsid w:val="00620DFA"/>
    <w:rsid w:val="00621147"/>
    <w:rsid w:val="006219EE"/>
    <w:rsid w:val="0062232C"/>
    <w:rsid w:val="006244C6"/>
    <w:rsid w:val="006250F5"/>
    <w:rsid w:val="00625D7C"/>
    <w:rsid w:val="006263FB"/>
    <w:rsid w:val="00631F1D"/>
    <w:rsid w:val="00632080"/>
    <w:rsid w:val="00632D6F"/>
    <w:rsid w:val="00634438"/>
    <w:rsid w:val="006352F0"/>
    <w:rsid w:val="006356AE"/>
    <w:rsid w:val="00636FD4"/>
    <w:rsid w:val="00637EBA"/>
    <w:rsid w:val="006410F0"/>
    <w:rsid w:val="00641676"/>
    <w:rsid w:val="0064278F"/>
    <w:rsid w:val="00645432"/>
    <w:rsid w:val="00646A3F"/>
    <w:rsid w:val="00646B22"/>
    <w:rsid w:val="0065007C"/>
    <w:rsid w:val="006516FD"/>
    <w:rsid w:val="00651896"/>
    <w:rsid w:val="00655B1B"/>
    <w:rsid w:val="0065644F"/>
    <w:rsid w:val="00656ABA"/>
    <w:rsid w:val="006571FB"/>
    <w:rsid w:val="006578A8"/>
    <w:rsid w:val="00657ED9"/>
    <w:rsid w:val="0066220F"/>
    <w:rsid w:val="006634EB"/>
    <w:rsid w:val="00664908"/>
    <w:rsid w:val="00664A55"/>
    <w:rsid w:val="00667549"/>
    <w:rsid w:val="00667DA4"/>
    <w:rsid w:val="006730BB"/>
    <w:rsid w:val="00675A6E"/>
    <w:rsid w:val="00676CD5"/>
    <w:rsid w:val="006771C3"/>
    <w:rsid w:val="0067787D"/>
    <w:rsid w:val="00680BA4"/>
    <w:rsid w:val="00682DF8"/>
    <w:rsid w:val="0068399F"/>
    <w:rsid w:val="00684DA1"/>
    <w:rsid w:val="006865A6"/>
    <w:rsid w:val="00686908"/>
    <w:rsid w:val="0068735A"/>
    <w:rsid w:val="006906A6"/>
    <w:rsid w:val="006927F8"/>
    <w:rsid w:val="00694A6F"/>
    <w:rsid w:val="00694E04"/>
    <w:rsid w:val="006A1520"/>
    <w:rsid w:val="006A2018"/>
    <w:rsid w:val="006A35AA"/>
    <w:rsid w:val="006A3F78"/>
    <w:rsid w:val="006A7237"/>
    <w:rsid w:val="006B0728"/>
    <w:rsid w:val="006B1581"/>
    <w:rsid w:val="006B22AD"/>
    <w:rsid w:val="006B2A61"/>
    <w:rsid w:val="006B3D9E"/>
    <w:rsid w:val="006B4D9B"/>
    <w:rsid w:val="006B68BE"/>
    <w:rsid w:val="006B69F9"/>
    <w:rsid w:val="006C2800"/>
    <w:rsid w:val="006C4C54"/>
    <w:rsid w:val="006C592C"/>
    <w:rsid w:val="006C5B1A"/>
    <w:rsid w:val="006D19F4"/>
    <w:rsid w:val="006D1DC8"/>
    <w:rsid w:val="006D3CEB"/>
    <w:rsid w:val="006D43FD"/>
    <w:rsid w:val="006D458B"/>
    <w:rsid w:val="006E05F8"/>
    <w:rsid w:val="006E1754"/>
    <w:rsid w:val="006E4A07"/>
    <w:rsid w:val="006E5F96"/>
    <w:rsid w:val="006E6D98"/>
    <w:rsid w:val="006E750F"/>
    <w:rsid w:val="006F0AA1"/>
    <w:rsid w:val="006F17E0"/>
    <w:rsid w:val="006F1F2A"/>
    <w:rsid w:val="006F1FBC"/>
    <w:rsid w:val="007001DC"/>
    <w:rsid w:val="007005F7"/>
    <w:rsid w:val="007024A1"/>
    <w:rsid w:val="007056EA"/>
    <w:rsid w:val="00712E9E"/>
    <w:rsid w:val="00714B14"/>
    <w:rsid w:val="007150E8"/>
    <w:rsid w:val="00715EE5"/>
    <w:rsid w:val="007177C2"/>
    <w:rsid w:val="00720792"/>
    <w:rsid w:val="00720B19"/>
    <w:rsid w:val="00720BED"/>
    <w:rsid w:val="00720E7D"/>
    <w:rsid w:val="0072130A"/>
    <w:rsid w:val="007275F3"/>
    <w:rsid w:val="007304EA"/>
    <w:rsid w:val="00730F8B"/>
    <w:rsid w:val="007330A9"/>
    <w:rsid w:val="00733399"/>
    <w:rsid w:val="00734120"/>
    <w:rsid w:val="00734423"/>
    <w:rsid w:val="00734CCF"/>
    <w:rsid w:val="007402C2"/>
    <w:rsid w:val="00742A29"/>
    <w:rsid w:val="007431B2"/>
    <w:rsid w:val="00744EBA"/>
    <w:rsid w:val="0074558F"/>
    <w:rsid w:val="0075132A"/>
    <w:rsid w:val="0075165E"/>
    <w:rsid w:val="007550AC"/>
    <w:rsid w:val="0075719B"/>
    <w:rsid w:val="00757C43"/>
    <w:rsid w:val="00757DCD"/>
    <w:rsid w:val="00760B0E"/>
    <w:rsid w:val="00761A03"/>
    <w:rsid w:val="007630D6"/>
    <w:rsid w:val="00764587"/>
    <w:rsid w:val="00766B4E"/>
    <w:rsid w:val="0076789B"/>
    <w:rsid w:val="007717D9"/>
    <w:rsid w:val="00773925"/>
    <w:rsid w:val="00775C08"/>
    <w:rsid w:val="00775F37"/>
    <w:rsid w:val="007773D1"/>
    <w:rsid w:val="00780AC1"/>
    <w:rsid w:val="00780E40"/>
    <w:rsid w:val="00780F86"/>
    <w:rsid w:val="0078179F"/>
    <w:rsid w:val="00784826"/>
    <w:rsid w:val="00785957"/>
    <w:rsid w:val="007923E7"/>
    <w:rsid w:val="00797EE1"/>
    <w:rsid w:val="007A09E3"/>
    <w:rsid w:val="007A169E"/>
    <w:rsid w:val="007A295B"/>
    <w:rsid w:val="007A3AF6"/>
    <w:rsid w:val="007A56C0"/>
    <w:rsid w:val="007A6C44"/>
    <w:rsid w:val="007A7A7B"/>
    <w:rsid w:val="007B1898"/>
    <w:rsid w:val="007B535E"/>
    <w:rsid w:val="007B5C29"/>
    <w:rsid w:val="007B795F"/>
    <w:rsid w:val="007C3113"/>
    <w:rsid w:val="007C484F"/>
    <w:rsid w:val="007C4CE2"/>
    <w:rsid w:val="007C6573"/>
    <w:rsid w:val="007D34F6"/>
    <w:rsid w:val="007D4FD4"/>
    <w:rsid w:val="007D64C6"/>
    <w:rsid w:val="007D7636"/>
    <w:rsid w:val="007E043F"/>
    <w:rsid w:val="007E0BBC"/>
    <w:rsid w:val="007E0E6F"/>
    <w:rsid w:val="007E14C6"/>
    <w:rsid w:val="007E5880"/>
    <w:rsid w:val="007E7BD5"/>
    <w:rsid w:val="007F5EAF"/>
    <w:rsid w:val="007F71D4"/>
    <w:rsid w:val="00800A88"/>
    <w:rsid w:val="00802C44"/>
    <w:rsid w:val="00803849"/>
    <w:rsid w:val="00805785"/>
    <w:rsid w:val="00806554"/>
    <w:rsid w:val="00807771"/>
    <w:rsid w:val="008101F5"/>
    <w:rsid w:val="00812759"/>
    <w:rsid w:val="008127C6"/>
    <w:rsid w:val="00813A3F"/>
    <w:rsid w:val="00816EF4"/>
    <w:rsid w:val="00817F90"/>
    <w:rsid w:val="00823879"/>
    <w:rsid w:val="0082501F"/>
    <w:rsid w:val="00825F6A"/>
    <w:rsid w:val="00831B5C"/>
    <w:rsid w:val="00831E56"/>
    <w:rsid w:val="0083381B"/>
    <w:rsid w:val="00833B68"/>
    <w:rsid w:val="00834CA4"/>
    <w:rsid w:val="00836770"/>
    <w:rsid w:val="00844210"/>
    <w:rsid w:val="00844907"/>
    <w:rsid w:val="008451A6"/>
    <w:rsid w:val="008454FF"/>
    <w:rsid w:val="00846D22"/>
    <w:rsid w:val="0085091E"/>
    <w:rsid w:val="00854B55"/>
    <w:rsid w:val="00856806"/>
    <w:rsid w:val="008570F2"/>
    <w:rsid w:val="00857C34"/>
    <w:rsid w:val="00861DC7"/>
    <w:rsid w:val="00862BC6"/>
    <w:rsid w:val="00863FB8"/>
    <w:rsid w:val="00873E2C"/>
    <w:rsid w:val="0087547D"/>
    <w:rsid w:val="00877D2F"/>
    <w:rsid w:val="008829E5"/>
    <w:rsid w:val="00883887"/>
    <w:rsid w:val="00884F5E"/>
    <w:rsid w:val="00885465"/>
    <w:rsid w:val="00886B68"/>
    <w:rsid w:val="00887B7B"/>
    <w:rsid w:val="00887EAB"/>
    <w:rsid w:val="00897BC3"/>
    <w:rsid w:val="008A1A65"/>
    <w:rsid w:val="008A28C6"/>
    <w:rsid w:val="008A299A"/>
    <w:rsid w:val="008A507C"/>
    <w:rsid w:val="008B06DA"/>
    <w:rsid w:val="008B145B"/>
    <w:rsid w:val="008B2D86"/>
    <w:rsid w:val="008B3CA8"/>
    <w:rsid w:val="008B4673"/>
    <w:rsid w:val="008B4898"/>
    <w:rsid w:val="008B52DC"/>
    <w:rsid w:val="008B57E7"/>
    <w:rsid w:val="008C079E"/>
    <w:rsid w:val="008C2AE7"/>
    <w:rsid w:val="008C3815"/>
    <w:rsid w:val="008C4B01"/>
    <w:rsid w:val="008C5F9A"/>
    <w:rsid w:val="008C766B"/>
    <w:rsid w:val="008D0B5E"/>
    <w:rsid w:val="008D0E3D"/>
    <w:rsid w:val="008D5EF8"/>
    <w:rsid w:val="008D686C"/>
    <w:rsid w:val="008E12AB"/>
    <w:rsid w:val="008E13CA"/>
    <w:rsid w:val="008E2EA1"/>
    <w:rsid w:val="008E498A"/>
    <w:rsid w:val="008E7033"/>
    <w:rsid w:val="008E7090"/>
    <w:rsid w:val="008E7EC0"/>
    <w:rsid w:val="008F210E"/>
    <w:rsid w:val="008F2D46"/>
    <w:rsid w:val="009011E2"/>
    <w:rsid w:val="00902E66"/>
    <w:rsid w:val="0090331E"/>
    <w:rsid w:val="009077BA"/>
    <w:rsid w:val="0091059A"/>
    <w:rsid w:val="0091552C"/>
    <w:rsid w:val="00915860"/>
    <w:rsid w:val="009162F7"/>
    <w:rsid w:val="009164F5"/>
    <w:rsid w:val="00920B91"/>
    <w:rsid w:val="0092192E"/>
    <w:rsid w:val="00923107"/>
    <w:rsid w:val="0092600E"/>
    <w:rsid w:val="00926EF9"/>
    <w:rsid w:val="00930E6E"/>
    <w:rsid w:val="0093290A"/>
    <w:rsid w:val="00932E0A"/>
    <w:rsid w:val="00934D79"/>
    <w:rsid w:val="0094173E"/>
    <w:rsid w:val="00941A0B"/>
    <w:rsid w:val="00950CA0"/>
    <w:rsid w:val="009516B3"/>
    <w:rsid w:val="00953BA7"/>
    <w:rsid w:val="00955674"/>
    <w:rsid w:val="00960BE6"/>
    <w:rsid w:val="00962ED3"/>
    <w:rsid w:val="00967859"/>
    <w:rsid w:val="00971A32"/>
    <w:rsid w:val="00973455"/>
    <w:rsid w:val="0097391E"/>
    <w:rsid w:val="00973FCF"/>
    <w:rsid w:val="009753AB"/>
    <w:rsid w:val="00976759"/>
    <w:rsid w:val="00977D24"/>
    <w:rsid w:val="0098045D"/>
    <w:rsid w:val="00980554"/>
    <w:rsid w:val="00981079"/>
    <w:rsid w:val="00982BB3"/>
    <w:rsid w:val="00991B5F"/>
    <w:rsid w:val="009935C6"/>
    <w:rsid w:val="00993710"/>
    <w:rsid w:val="00993DFC"/>
    <w:rsid w:val="009970DC"/>
    <w:rsid w:val="00997F7F"/>
    <w:rsid w:val="009A1D5D"/>
    <w:rsid w:val="009A2999"/>
    <w:rsid w:val="009A42BE"/>
    <w:rsid w:val="009A4EBA"/>
    <w:rsid w:val="009A6F79"/>
    <w:rsid w:val="009B0F90"/>
    <w:rsid w:val="009B1057"/>
    <w:rsid w:val="009B2A21"/>
    <w:rsid w:val="009B2C97"/>
    <w:rsid w:val="009B4241"/>
    <w:rsid w:val="009B6536"/>
    <w:rsid w:val="009B7EB7"/>
    <w:rsid w:val="009C0175"/>
    <w:rsid w:val="009C1228"/>
    <w:rsid w:val="009C21CC"/>
    <w:rsid w:val="009C5599"/>
    <w:rsid w:val="009C63F3"/>
    <w:rsid w:val="009C7920"/>
    <w:rsid w:val="009D2454"/>
    <w:rsid w:val="009D29FA"/>
    <w:rsid w:val="009D2ED8"/>
    <w:rsid w:val="009D4408"/>
    <w:rsid w:val="009E1779"/>
    <w:rsid w:val="009E26A7"/>
    <w:rsid w:val="009E2D8D"/>
    <w:rsid w:val="009E2E38"/>
    <w:rsid w:val="009E423A"/>
    <w:rsid w:val="009E6B38"/>
    <w:rsid w:val="009F01AA"/>
    <w:rsid w:val="009F07FF"/>
    <w:rsid w:val="009F172B"/>
    <w:rsid w:val="009F2821"/>
    <w:rsid w:val="009F42D3"/>
    <w:rsid w:val="00A04D3D"/>
    <w:rsid w:val="00A07432"/>
    <w:rsid w:val="00A10601"/>
    <w:rsid w:val="00A12919"/>
    <w:rsid w:val="00A175FB"/>
    <w:rsid w:val="00A23332"/>
    <w:rsid w:val="00A24BDD"/>
    <w:rsid w:val="00A27253"/>
    <w:rsid w:val="00A2742E"/>
    <w:rsid w:val="00A310EF"/>
    <w:rsid w:val="00A330FD"/>
    <w:rsid w:val="00A33BBF"/>
    <w:rsid w:val="00A3443D"/>
    <w:rsid w:val="00A3517E"/>
    <w:rsid w:val="00A40778"/>
    <w:rsid w:val="00A411D5"/>
    <w:rsid w:val="00A4368B"/>
    <w:rsid w:val="00A52BD6"/>
    <w:rsid w:val="00A54BED"/>
    <w:rsid w:val="00A5505B"/>
    <w:rsid w:val="00A552AA"/>
    <w:rsid w:val="00A60417"/>
    <w:rsid w:val="00A620D5"/>
    <w:rsid w:val="00A658A0"/>
    <w:rsid w:val="00A662E6"/>
    <w:rsid w:val="00A711B8"/>
    <w:rsid w:val="00A73F4B"/>
    <w:rsid w:val="00A756DC"/>
    <w:rsid w:val="00A757B6"/>
    <w:rsid w:val="00A75D58"/>
    <w:rsid w:val="00A77801"/>
    <w:rsid w:val="00A801D3"/>
    <w:rsid w:val="00A8177B"/>
    <w:rsid w:val="00A90F7E"/>
    <w:rsid w:val="00A92229"/>
    <w:rsid w:val="00A93CE2"/>
    <w:rsid w:val="00A95349"/>
    <w:rsid w:val="00A957FC"/>
    <w:rsid w:val="00AA41B9"/>
    <w:rsid w:val="00AA4C4F"/>
    <w:rsid w:val="00AA613F"/>
    <w:rsid w:val="00AA6178"/>
    <w:rsid w:val="00AB291D"/>
    <w:rsid w:val="00AB2CF1"/>
    <w:rsid w:val="00AB4691"/>
    <w:rsid w:val="00AB4B3B"/>
    <w:rsid w:val="00AB69E9"/>
    <w:rsid w:val="00AC13F8"/>
    <w:rsid w:val="00AC1AE9"/>
    <w:rsid w:val="00AC22B7"/>
    <w:rsid w:val="00AC3AF1"/>
    <w:rsid w:val="00AC483D"/>
    <w:rsid w:val="00AD09A6"/>
    <w:rsid w:val="00AD0B34"/>
    <w:rsid w:val="00AD4695"/>
    <w:rsid w:val="00AE1E67"/>
    <w:rsid w:val="00AE3527"/>
    <w:rsid w:val="00AE37D3"/>
    <w:rsid w:val="00AE3DDE"/>
    <w:rsid w:val="00AE55E1"/>
    <w:rsid w:val="00AE7BDA"/>
    <w:rsid w:val="00AF1F91"/>
    <w:rsid w:val="00AF3522"/>
    <w:rsid w:val="00AF4B9B"/>
    <w:rsid w:val="00AF71BE"/>
    <w:rsid w:val="00B03432"/>
    <w:rsid w:val="00B04586"/>
    <w:rsid w:val="00B04E40"/>
    <w:rsid w:val="00B052C2"/>
    <w:rsid w:val="00B066AC"/>
    <w:rsid w:val="00B07827"/>
    <w:rsid w:val="00B1279B"/>
    <w:rsid w:val="00B13DAF"/>
    <w:rsid w:val="00B14C2D"/>
    <w:rsid w:val="00B1679F"/>
    <w:rsid w:val="00B219B2"/>
    <w:rsid w:val="00B221D5"/>
    <w:rsid w:val="00B22CDC"/>
    <w:rsid w:val="00B24BF0"/>
    <w:rsid w:val="00B24C80"/>
    <w:rsid w:val="00B24E72"/>
    <w:rsid w:val="00B25BA7"/>
    <w:rsid w:val="00B268A4"/>
    <w:rsid w:val="00B31964"/>
    <w:rsid w:val="00B3244E"/>
    <w:rsid w:val="00B324FB"/>
    <w:rsid w:val="00B33E51"/>
    <w:rsid w:val="00B40DB5"/>
    <w:rsid w:val="00B41286"/>
    <w:rsid w:val="00B4262B"/>
    <w:rsid w:val="00B4420C"/>
    <w:rsid w:val="00B44261"/>
    <w:rsid w:val="00B45FDD"/>
    <w:rsid w:val="00B4658B"/>
    <w:rsid w:val="00B471EC"/>
    <w:rsid w:val="00B504B3"/>
    <w:rsid w:val="00B516BC"/>
    <w:rsid w:val="00B51D7B"/>
    <w:rsid w:val="00B54EC4"/>
    <w:rsid w:val="00B60042"/>
    <w:rsid w:val="00B62E3B"/>
    <w:rsid w:val="00B65267"/>
    <w:rsid w:val="00B65B7F"/>
    <w:rsid w:val="00B66CF7"/>
    <w:rsid w:val="00B75D26"/>
    <w:rsid w:val="00B7702A"/>
    <w:rsid w:val="00B86607"/>
    <w:rsid w:val="00B90181"/>
    <w:rsid w:val="00B92955"/>
    <w:rsid w:val="00B93F99"/>
    <w:rsid w:val="00B94005"/>
    <w:rsid w:val="00B94156"/>
    <w:rsid w:val="00B94B20"/>
    <w:rsid w:val="00B94BC0"/>
    <w:rsid w:val="00B94D0C"/>
    <w:rsid w:val="00B973FD"/>
    <w:rsid w:val="00B97C21"/>
    <w:rsid w:val="00BA07E2"/>
    <w:rsid w:val="00BA1F9B"/>
    <w:rsid w:val="00BA1FDC"/>
    <w:rsid w:val="00BA3199"/>
    <w:rsid w:val="00BA608B"/>
    <w:rsid w:val="00BA620D"/>
    <w:rsid w:val="00BA7652"/>
    <w:rsid w:val="00BB19CE"/>
    <w:rsid w:val="00BB24F4"/>
    <w:rsid w:val="00BB3E65"/>
    <w:rsid w:val="00BC1615"/>
    <w:rsid w:val="00BC16CD"/>
    <w:rsid w:val="00BC16E5"/>
    <w:rsid w:val="00BC18B8"/>
    <w:rsid w:val="00BC410D"/>
    <w:rsid w:val="00BC6549"/>
    <w:rsid w:val="00BC7CDB"/>
    <w:rsid w:val="00BD0994"/>
    <w:rsid w:val="00BD0E50"/>
    <w:rsid w:val="00BD1E67"/>
    <w:rsid w:val="00BD2384"/>
    <w:rsid w:val="00BD3958"/>
    <w:rsid w:val="00BD3AAE"/>
    <w:rsid w:val="00BE1751"/>
    <w:rsid w:val="00BE1794"/>
    <w:rsid w:val="00BE1D48"/>
    <w:rsid w:val="00BE2519"/>
    <w:rsid w:val="00BE41F2"/>
    <w:rsid w:val="00BE539C"/>
    <w:rsid w:val="00BE6B69"/>
    <w:rsid w:val="00BF282F"/>
    <w:rsid w:val="00BF3707"/>
    <w:rsid w:val="00BF3EBF"/>
    <w:rsid w:val="00BF705B"/>
    <w:rsid w:val="00C01F70"/>
    <w:rsid w:val="00C01FDF"/>
    <w:rsid w:val="00C04984"/>
    <w:rsid w:val="00C1106A"/>
    <w:rsid w:val="00C11957"/>
    <w:rsid w:val="00C1262B"/>
    <w:rsid w:val="00C14F39"/>
    <w:rsid w:val="00C159E2"/>
    <w:rsid w:val="00C17291"/>
    <w:rsid w:val="00C21CEA"/>
    <w:rsid w:val="00C23A12"/>
    <w:rsid w:val="00C25106"/>
    <w:rsid w:val="00C25461"/>
    <w:rsid w:val="00C27B27"/>
    <w:rsid w:val="00C344F0"/>
    <w:rsid w:val="00C34A7E"/>
    <w:rsid w:val="00C350C6"/>
    <w:rsid w:val="00C35A2D"/>
    <w:rsid w:val="00C3676E"/>
    <w:rsid w:val="00C45E45"/>
    <w:rsid w:val="00C5174F"/>
    <w:rsid w:val="00C54E85"/>
    <w:rsid w:val="00C56788"/>
    <w:rsid w:val="00C572BF"/>
    <w:rsid w:val="00C5761D"/>
    <w:rsid w:val="00C61746"/>
    <w:rsid w:val="00C62353"/>
    <w:rsid w:val="00C63BB5"/>
    <w:rsid w:val="00C6550A"/>
    <w:rsid w:val="00C72669"/>
    <w:rsid w:val="00C72805"/>
    <w:rsid w:val="00C760BC"/>
    <w:rsid w:val="00C761C9"/>
    <w:rsid w:val="00C765B7"/>
    <w:rsid w:val="00C80A47"/>
    <w:rsid w:val="00C82CE9"/>
    <w:rsid w:val="00C83C7F"/>
    <w:rsid w:val="00C8409D"/>
    <w:rsid w:val="00C84452"/>
    <w:rsid w:val="00C84E0B"/>
    <w:rsid w:val="00C85C97"/>
    <w:rsid w:val="00C85E06"/>
    <w:rsid w:val="00C86626"/>
    <w:rsid w:val="00C90DBF"/>
    <w:rsid w:val="00C91C8E"/>
    <w:rsid w:val="00C93AB6"/>
    <w:rsid w:val="00C93D6E"/>
    <w:rsid w:val="00C94AF1"/>
    <w:rsid w:val="00C9646A"/>
    <w:rsid w:val="00CA3ACF"/>
    <w:rsid w:val="00CA6D51"/>
    <w:rsid w:val="00CA71D5"/>
    <w:rsid w:val="00CA7D16"/>
    <w:rsid w:val="00CB0B07"/>
    <w:rsid w:val="00CB2093"/>
    <w:rsid w:val="00CB47BE"/>
    <w:rsid w:val="00CB6308"/>
    <w:rsid w:val="00CC002B"/>
    <w:rsid w:val="00CC2A49"/>
    <w:rsid w:val="00CC5DCA"/>
    <w:rsid w:val="00CC6230"/>
    <w:rsid w:val="00CC67F0"/>
    <w:rsid w:val="00CC779A"/>
    <w:rsid w:val="00CD395C"/>
    <w:rsid w:val="00CD7724"/>
    <w:rsid w:val="00CE1537"/>
    <w:rsid w:val="00CE2056"/>
    <w:rsid w:val="00CE47EF"/>
    <w:rsid w:val="00CE4CA0"/>
    <w:rsid w:val="00CE6571"/>
    <w:rsid w:val="00CE7BE9"/>
    <w:rsid w:val="00CF02F8"/>
    <w:rsid w:val="00CF0942"/>
    <w:rsid w:val="00CF1C54"/>
    <w:rsid w:val="00CF4718"/>
    <w:rsid w:val="00CF6E37"/>
    <w:rsid w:val="00CF6E47"/>
    <w:rsid w:val="00CF757D"/>
    <w:rsid w:val="00CF7E8F"/>
    <w:rsid w:val="00D01AB3"/>
    <w:rsid w:val="00D01D20"/>
    <w:rsid w:val="00D02037"/>
    <w:rsid w:val="00D02885"/>
    <w:rsid w:val="00D03408"/>
    <w:rsid w:val="00D045A8"/>
    <w:rsid w:val="00D107F0"/>
    <w:rsid w:val="00D11656"/>
    <w:rsid w:val="00D13459"/>
    <w:rsid w:val="00D14178"/>
    <w:rsid w:val="00D169C6"/>
    <w:rsid w:val="00D21613"/>
    <w:rsid w:val="00D21BBD"/>
    <w:rsid w:val="00D21D05"/>
    <w:rsid w:val="00D2302C"/>
    <w:rsid w:val="00D24884"/>
    <w:rsid w:val="00D25FDF"/>
    <w:rsid w:val="00D27A0A"/>
    <w:rsid w:val="00D27E85"/>
    <w:rsid w:val="00D3524A"/>
    <w:rsid w:val="00D35B2C"/>
    <w:rsid w:val="00D40633"/>
    <w:rsid w:val="00D42E95"/>
    <w:rsid w:val="00D44AB0"/>
    <w:rsid w:val="00D465C4"/>
    <w:rsid w:val="00D46EA9"/>
    <w:rsid w:val="00D47F0D"/>
    <w:rsid w:val="00D50BAB"/>
    <w:rsid w:val="00D5240C"/>
    <w:rsid w:val="00D53A51"/>
    <w:rsid w:val="00D5428E"/>
    <w:rsid w:val="00D6133B"/>
    <w:rsid w:val="00D615E1"/>
    <w:rsid w:val="00D62C12"/>
    <w:rsid w:val="00D72279"/>
    <w:rsid w:val="00D750D8"/>
    <w:rsid w:val="00D75303"/>
    <w:rsid w:val="00D75AEE"/>
    <w:rsid w:val="00D77FE8"/>
    <w:rsid w:val="00D80671"/>
    <w:rsid w:val="00D81AC0"/>
    <w:rsid w:val="00D8575B"/>
    <w:rsid w:val="00D85E53"/>
    <w:rsid w:val="00D86C16"/>
    <w:rsid w:val="00D90F19"/>
    <w:rsid w:val="00D9226B"/>
    <w:rsid w:val="00D928FF"/>
    <w:rsid w:val="00D94B55"/>
    <w:rsid w:val="00D94FC1"/>
    <w:rsid w:val="00D97EFE"/>
    <w:rsid w:val="00DA088E"/>
    <w:rsid w:val="00DA4EBE"/>
    <w:rsid w:val="00DA5CA8"/>
    <w:rsid w:val="00DA6625"/>
    <w:rsid w:val="00DB12AF"/>
    <w:rsid w:val="00DB14BB"/>
    <w:rsid w:val="00DB2B7E"/>
    <w:rsid w:val="00DB33D6"/>
    <w:rsid w:val="00DB4315"/>
    <w:rsid w:val="00DB6BCD"/>
    <w:rsid w:val="00DB6E34"/>
    <w:rsid w:val="00DC076F"/>
    <w:rsid w:val="00DC0B12"/>
    <w:rsid w:val="00DC1EA1"/>
    <w:rsid w:val="00DC4A13"/>
    <w:rsid w:val="00DD18DB"/>
    <w:rsid w:val="00DD3C49"/>
    <w:rsid w:val="00DD46A5"/>
    <w:rsid w:val="00DD4DD8"/>
    <w:rsid w:val="00DD5F61"/>
    <w:rsid w:val="00DE200E"/>
    <w:rsid w:val="00DE215B"/>
    <w:rsid w:val="00DE3F12"/>
    <w:rsid w:val="00DE4E5B"/>
    <w:rsid w:val="00DE6C30"/>
    <w:rsid w:val="00DF159D"/>
    <w:rsid w:val="00DF48E1"/>
    <w:rsid w:val="00E017D1"/>
    <w:rsid w:val="00E0198C"/>
    <w:rsid w:val="00E0198F"/>
    <w:rsid w:val="00E02245"/>
    <w:rsid w:val="00E059FC"/>
    <w:rsid w:val="00E05D50"/>
    <w:rsid w:val="00E10384"/>
    <w:rsid w:val="00E10D8D"/>
    <w:rsid w:val="00E12CF8"/>
    <w:rsid w:val="00E14262"/>
    <w:rsid w:val="00E146B2"/>
    <w:rsid w:val="00E15362"/>
    <w:rsid w:val="00E153BE"/>
    <w:rsid w:val="00E16E63"/>
    <w:rsid w:val="00E21650"/>
    <w:rsid w:val="00E23E98"/>
    <w:rsid w:val="00E24583"/>
    <w:rsid w:val="00E33C02"/>
    <w:rsid w:val="00E3463D"/>
    <w:rsid w:val="00E40B05"/>
    <w:rsid w:val="00E415E1"/>
    <w:rsid w:val="00E43745"/>
    <w:rsid w:val="00E43FEE"/>
    <w:rsid w:val="00E54FCF"/>
    <w:rsid w:val="00E570A6"/>
    <w:rsid w:val="00E6010E"/>
    <w:rsid w:val="00E61540"/>
    <w:rsid w:val="00E616D6"/>
    <w:rsid w:val="00E62E6D"/>
    <w:rsid w:val="00E63D98"/>
    <w:rsid w:val="00E65393"/>
    <w:rsid w:val="00E654C1"/>
    <w:rsid w:val="00E65EE2"/>
    <w:rsid w:val="00E66488"/>
    <w:rsid w:val="00E666E7"/>
    <w:rsid w:val="00E672CE"/>
    <w:rsid w:val="00E6741C"/>
    <w:rsid w:val="00E7355F"/>
    <w:rsid w:val="00E73C10"/>
    <w:rsid w:val="00E73DCB"/>
    <w:rsid w:val="00E74C0F"/>
    <w:rsid w:val="00E75447"/>
    <w:rsid w:val="00E75843"/>
    <w:rsid w:val="00E76469"/>
    <w:rsid w:val="00E805CF"/>
    <w:rsid w:val="00E81C2F"/>
    <w:rsid w:val="00E83721"/>
    <w:rsid w:val="00E8563B"/>
    <w:rsid w:val="00E87C70"/>
    <w:rsid w:val="00E91CB0"/>
    <w:rsid w:val="00E9363B"/>
    <w:rsid w:val="00E93652"/>
    <w:rsid w:val="00EA01A7"/>
    <w:rsid w:val="00EA2707"/>
    <w:rsid w:val="00EA5DD7"/>
    <w:rsid w:val="00EA715F"/>
    <w:rsid w:val="00EA7E31"/>
    <w:rsid w:val="00EB6354"/>
    <w:rsid w:val="00EB7DEC"/>
    <w:rsid w:val="00EC0B9B"/>
    <w:rsid w:val="00EC2166"/>
    <w:rsid w:val="00EC2BC9"/>
    <w:rsid w:val="00EC4F0F"/>
    <w:rsid w:val="00EC5971"/>
    <w:rsid w:val="00ED081D"/>
    <w:rsid w:val="00ED2390"/>
    <w:rsid w:val="00ED42AC"/>
    <w:rsid w:val="00ED5B58"/>
    <w:rsid w:val="00ED7245"/>
    <w:rsid w:val="00EE0EE3"/>
    <w:rsid w:val="00EE18A0"/>
    <w:rsid w:val="00EE1A8C"/>
    <w:rsid w:val="00EE3FC7"/>
    <w:rsid w:val="00EE53EE"/>
    <w:rsid w:val="00EE7192"/>
    <w:rsid w:val="00EE74F4"/>
    <w:rsid w:val="00EF089A"/>
    <w:rsid w:val="00EF1660"/>
    <w:rsid w:val="00EF4F14"/>
    <w:rsid w:val="00EF4F3E"/>
    <w:rsid w:val="00F01C91"/>
    <w:rsid w:val="00F02B7E"/>
    <w:rsid w:val="00F03EE8"/>
    <w:rsid w:val="00F04B96"/>
    <w:rsid w:val="00F05B86"/>
    <w:rsid w:val="00F0771F"/>
    <w:rsid w:val="00F10334"/>
    <w:rsid w:val="00F1105C"/>
    <w:rsid w:val="00F12BB4"/>
    <w:rsid w:val="00F12D19"/>
    <w:rsid w:val="00F14699"/>
    <w:rsid w:val="00F17DA5"/>
    <w:rsid w:val="00F21685"/>
    <w:rsid w:val="00F24961"/>
    <w:rsid w:val="00F25198"/>
    <w:rsid w:val="00F25970"/>
    <w:rsid w:val="00F25B4A"/>
    <w:rsid w:val="00F26995"/>
    <w:rsid w:val="00F301D7"/>
    <w:rsid w:val="00F3517E"/>
    <w:rsid w:val="00F37D3B"/>
    <w:rsid w:val="00F40E21"/>
    <w:rsid w:val="00F4217B"/>
    <w:rsid w:val="00F4725C"/>
    <w:rsid w:val="00F5256F"/>
    <w:rsid w:val="00F52D54"/>
    <w:rsid w:val="00F61D31"/>
    <w:rsid w:val="00F62A23"/>
    <w:rsid w:val="00F677E4"/>
    <w:rsid w:val="00F74FC0"/>
    <w:rsid w:val="00F81F44"/>
    <w:rsid w:val="00F845CF"/>
    <w:rsid w:val="00F87275"/>
    <w:rsid w:val="00F902E7"/>
    <w:rsid w:val="00F96605"/>
    <w:rsid w:val="00FB2690"/>
    <w:rsid w:val="00FB28DD"/>
    <w:rsid w:val="00FB3DD4"/>
    <w:rsid w:val="00FB52B0"/>
    <w:rsid w:val="00FB6A2F"/>
    <w:rsid w:val="00FB6BE5"/>
    <w:rsid w:val="00FB6BEF"/>
    <w:rsid w:val="00FB76C2"/>
    <w:rsid w:val="00FC0EBF"/>
    <w:rsid w:val="00FC1AEE"/>
    <w:rsid w:val="00FC4AB9"/>
    <w:rsid w:val="00FC6006"/>
    <w:rsid w:val="00FD3C98"/>
    <w:rsid w:val="00FD7F65"/>
    <w:rsid w:val="00FE0590"/>
    <w:rsid w:val="00FE14E8"/>
    <w:rsid w:val="00FE4A4D"/>
    <w:rsid w:val="00FE641A"/>
    <w:rsid w:val="00FF0539"/>
    <w:rsid w:val="00FF249B"/>
    <w:rsid w:val="00FF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952694-EE6E-4E94-9773-8300EC18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10334"/>
    <w:pPr>
      <w:keepNext/>
      <w:outlineLvl w:val="0"/>
    </w:pPr>
    <w:rPr>
      <w:sz w:val="28"/>
      <w:szCs w:val="24"/>
    </w:rPr>
  </w:style>
  <w:style w:type="paragraph" w:styleId="2">
    <w:name w:val="heading 2"/>
    <w:basedOn w:val="a"/>
    <w:next w:val="a"/>
    <w:qFormat/>
    <w:rsid w:val="00BD395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10334"/>
    <w:rPr>
      <w:sz w:val="28"/>
      <w:szCs w:val="24"/>
      <w:lang w:val="ru-RU" w:eastAsia="ru-RU" w:bidi="ar-SA"/>
    </w:rPr>
  </w:style>
  <w:style w:type="paragraph" w:styleId="a3">
    <w:name w:val="header"/>
    <w:basedOn w:val="a"/>
    <w:link w:val="a4"/>
    <w:pPr>
      <w:tabs>
        <w:tab w:val="center" w:pos="4153"/>
        <w:tab w:val="right" w:pos="8306"/>
      </w:tabs>
    </w:pPr>
  </w:style>
  <w:style w:type="character" w:customStyle="1" w:styleId="a4">
    <w:name w:val="Верхний колонтитул Знак"/>
    <w:basedOn w:val="a0"/>
    <w:link w:val="a3"/>
    <w:locked/>
    <w:rsid w:val="00F10334"/>
    <w:rPr>
      <w:lang w:val="ru-RU" w:eastAsia="ru-RU" w:bidi="ar-SA"/>
    </w:rPr>
  </w:style>
  <w:style w:type="character" w:styleId="a5">
    <w:name w:val="page number"/>
    <w:basedOn w:val="a0"/>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rsid w:val="001A3094"/>
  </w:style>
  <w:style w:type="paragraph" w:customStyle="1" w:styleId="Heading">
    <w:name w:val="Heading"/>
    <w:rsid w:val="00F10334"/>
    <w:pPr>
      <w:widowControl w:val="0"/>
      <w:autoSpaceDE w:val="0"/>
      <w:autoSpaceDN w:val="0"/>
      <w:adjustRightInd w:val="0"/>
    </w:pPr>
    <w:rPr>
      <w:rFonts w:ascii="Arial" w:hAnsi="Arial" w:cs="Arial"/>
      <w:b/>
      <w:bCs/>
      <w:sz w:val="22"/>
      <w:szCs w:val="22"/>
    </w:rPr>
  </w:style>
  <w:style w:type="paragraph" w:styleId="a8">
    <w:name w:val="Title"/>
    <w:basedOn w:val="a"/>
    <w:link w:val="a9"/>
    <w:qFormat/>
    <w:rsid w:val="00F10334"/>
    <w:pPr>
      <w:jc w:val="center"/>
    </w:pPr>
    <w:rPr>
      <w:sz w:val="28"/>
      <w:szCs w:val="24"/>
    </w:rPr>
  </w:style>
  <w:style w:type="character" w:customStyle="1" w:styleId="a9">
    <w:name w:val="Название Знак"/>
    <w:basedOn w:val="a0"/>
    <w:link w:val="a8"/>
    <w:locked/>
    <w:rsid w:val="00F10334"/>
    <w:rPr>
      <w:sz w:val="28"/>
      <w:szCs w:val="24"/>
      <w:lang w:val="ru-RU" w:eastAsia="ru-RU" w:bidi="ar-SA"/>
    </w:rPr>
  </w:style>
  <w:style w:type="paragraph" w:customStyle="1" w:styleId="ConsPlusNormal">
    <w:name w:val="ConsPlusNormal"/>
    <w:link w:val="ConsPlusNormal0"/>
    <w:qFormat/>
    <w:rsid w:val="00F10334"/>
    <w:pPr>
      <w:widowControl w:val="0"/>
      <w:autoSpaceDE w:val="0"/>
      <w:autoSpaceDN w:val="0"/>
      <w:adjustRightInd w:val="0"/>
      <w:ind w:firstLine="720"/>
    </w:pPr>
    <w:rPr>
      <w:rFonts w:ascii="Arial" w:hAnsi="Arial" w:cs="Arial"/>
    </w:rPr>
  </w:style>
  <w:style w:type="paragraph" w:styleId="20">
    <w:name w:val="Body Text 2"/>
    <w:basedOn w:val="a"/>
    <w:link w:val="21"/>
    <w:semiHidden/>
    <w:rsid w:val="00F10334"/>
    <w:pPr>
      <w:tabs>
        <w:tab w:val="left" w:pos="720"/>
      </w:tabs>
      <w:jc w:val="both"/>
    </w:pPr>
    <w:rPr>
      <w:sz w:val="28"/>
      <w:szCs w:val="26"/>
    </w:rPr>
  </w:style>
  <w:style w:type="character" w:customStyle="1" w:styleId="21">
    <w:name w:val="Основной текст 2 Знак"/>
    <w:basedOn w:val="a0"/>
    <w:link w:val="20"/>
    <w:semiHidden/>
    <w:locked/>
    <w:rsid w:val="00F10334"/>
    <w:rPr>
      <w:sz w:val="28"/>
      <w:szCs w:val="26"/>
      <w:lang w:val="ru-RU" w:eastAsia="ru-RU" w:bidi="ar-SA"/>
    </w:rPr>
  </w:style>
  <w:style w:type="paragraph" w:customStyle="1" w:styleId="11">
    <w:name w:val="Без интервала1"/>
    <w:rsid w:val="00F10334"/>
    <w:rPr>
      <w:rFonts w:ascii="Calibri" w:hAnsi="Calibri"/>
      <w:sz w:val="22"/>
      <w:szCs w:val="22"/>
    </w:rPr>
  </w:style>
  <w:style w:type="paragraph" w:customStyle="1" w:styleId="12">
    <w:name w:val="Абзац списка1"/>
    <w:basedOn w:val="a"/>
    <w:rsid w:val="00F10334"/>
    <w:pPr>
      <w:spacing w:after="200" w:line="276" w:lineRule="auto"/>
      <w:ind w:left="720"/>
      <w:contextualSpacing/>
    </w:pPr>
    <w:rPr>
      <w:rFonts w:ascii="Calibri" w:hAnsi="Calibri"/>
      <w:sz w:val="22"/>
      <w:szCs w:val="22"/>
    </w:rPr>
  </w:style>
  <w:style w:type="paragraph" w:styleId="aa">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b"/>
    <w:uiPriority w:val="99"/>
    <w:qFormat/>
    <w:rsid w:val="00F10334"/>
    <w:pPr>
      <w:spacing w:before="100" w:beforeAutospacing="1" w:after="100" w:afterAutospacing="1"/>
    </w:pPr>
    <w:rPr>
      <w:sz w:val="24"/>
      <w:szCs w:val="24"/>
    </w:rPr>
  </w:style>
  <w:style w:type="paragraph" w:styleId="ac">
    <w:name w:val="Balloon Text"/>
    <w:basedOn w:val="a"/>
    <w:link w:val="ad"/>
    <w:uiPriority w:val="99"/>
    <w:rsid w:val="00806554"/>
    <w:rPr>
      <w:rFonts w:ascii="Tahoma" w:hAnsi="Tahoma" w:cs="Tahoma"/>
      <w:sz w:val="16"/>
      <w:szCs w:val="16"/>
    </w:rPr>
  </w:style>
  <w:style w:type="character" w:customStyle="1" w:styleId="ad">
    <w:name w:val="Текст выноски Знак"/>
    <w:basedOn w:val="a0"/>
    <w:link w:val="ac"/>
    <w:uiPriority w:val="99"/>
    <w:rsid w:val="00806554"/>
    <w:rPr>
      <w:rFonts w:ascii="Tahoma" w:hAnsi="Tahoma" w:cs="Tahoma"/>
      <w:sz w:val="16"/>
      <w:szCs w:val="16"/>
    </w:rPr>
  </w:style>
  <w:style w:type="paragraph" w:styleId="ae">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
    <w:uiPriority w:val="34"/>
    <w:qFormat/>
    <w:rsid w:val="00AB4691"/>
    <w:pPr>
      <w:spacing w:after="200" w:line="276" w:lineRule="auto"/>
      <w:ind w:left="720"/>
      <w:contextualSpacing/>
    </w:pPr>
    <w:rPr>
      <w:rFonts w:ascii="Calibri" w:hAnsi="Calibri"/>
      <w:sz w:val="22"/>
      <w:szCs w:val="22"/>
    </w:rPr>
  </w:style>
  <w:style w:type="character" w:styleId="af0">
    <w:name w:val="line number"/>
    <w:basedOn w:val="a0"/>
    <w:rsid w:val="00BC7CDB"/>
  </w:style>
  <w:style w:type="paragraph" w:styleId="af1">
    <w:name w:val="caption"/>
    <w:basedOn w:val="a"/>
    <w:uiPriority w:val="35"/>
    <w:qFormat/>
    <w:rsid w:val="00617075"/>
    <w:pPr>
      <w:jc w:val="center"/>
    </w:pPr>
    <w:rPr>
      <w:b/>
      <w:sz w:val="28"/>
      <w:szCs w:val="24"/>
    </w:rPr>
  </w:style>
  <w:style w:type="paragraph" w:styleId="af2">
    <w:name w:val="Body Text Indent"/>
    <w:aliases w:val="Основной текст 1,Нумерованный список !!,Надин стиль,Основной текст без отступа"/>
    <w:basedOn w:val="a"/>
    <w:link w:val="af3"/>
    <w:rsid w:val="00BD3958"/>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2"/>
    <w:rsid w:val="00B268A4"/>
  </w:style>
  <w:style w:type="paragraph" w:customStyle="1" w:styleId="13">
    <w:name w:val="Обычный1"/>
    <w:rsid w:val="00D53A51"/>
    <w:pPr>
      <w:widowControl w:val="0"/>
      <w:spacing w:line="300" w:lineRule="auto"/>
      <w:ind w:firstLine="700"/>
      <w:jc w:val="both"/>
    </w:pPr>
    <w:rPr>
      <w:snapToGrid w:val="0"/>
      <w:sz w:val="22"/>
    </w:rPr>
  </w:style>
  <w:style w:type="paragraph" w:customStyle="1" w:styleId="ConsPlusTitle">
    <w:name w:val="ConsPlusTitle"/>
    <w:rsid w:val="00D53A51"/>
    <w:pPr>
      <w:widowControl w:val="0"/>
      <w:autoSpaceDE w:val="0"/>
      <w:autoSpaceDN w:val="0"/>
      <w:adjustRightInd w:val="0"/>
    </w:pPr>
    <w:rPr>
      <w:rFonts w:ascii="Arial" w:hAnsi="Arial" w:cs="Arial"/>
      <w:b/>
      <w:bCs/>
    </w:rPr>
  </w:style>
  <w:style w:type="paragraph" w:styleId="af4">
    <w:name w:val="Body Text"/>
    <w:basedOn w:val="a"/>
    <w:link w:val="af5"/>
    <w:rsid w:val="00133074"/>
    <w:pPr>
      <w:spacing w:after="120"/>
    </w:pPr>
  </w:style>
  <w:style w:type="character" w:customStyle="1" w:styleId="af5">
    <w:name w:val="Основной текст Знак"/>
    <w:basedOn w:val="a0"/>
    <w:link w:val="af4"/>
    <w:rsid w:val="00133074"/>
  </w:style>
  <w:style w:type="paragraph" w:customStyle="1" w:styleId="Default">
    <w:name w:val="Default"/>
    <w:rsid w:val="002577C3"/>
    <w:pPr>
      <w:autoSpaceDE w:val="0"/>
      <w:autoSpaceDN w:val="0"/>
      <w:adjustRightInd w:val="0"/>
    </w:pPr>
    <w:rPr>
      <w:rFonts w:eastAsia="Calibri"/>
      <w:color w:val="000000"/>
      <w:sz w:val="24"/>
      <w:szCs w:val="24"/>
      <w:lang w:eastAsia="en-US"/>
    </w:rPr>
  </w:style>
  <w:style w:type="character" w:customStyle="1" w:styleId="22">
    <w:name w:val="Красная строка 2 Знак"/>
    <w:basedOn w:val="af3"/>
    <w:link w:val="23"/>
    <w:rsid w:val="00B268A4"/>
    <w:rPr>
      <w:sz w:val="22"/>
      <w:szCs w:val="22"/>
    </w:rPr>
  </w:style>
  <w:style w:type="paragraph" w:styleId="23">
    <w:name w:val="Body Text First Indent 2"/>
    <w:basedOn w:val="af2"/>
    <w:link w:val="22"/>
    <w:unhideWhenUsed/>
    <w:rsid w:val="00B268A4"/>
    <w:pPr>
      <w:spacing w:line="276" w:lineRule="auto"/>
      <w:ind w:firstLine="210"/>
    </w:pPr>
    <w:rPr>
      <w:sz w:val="22"/>
      <w:szCs w:val="22"/>
    </w:rPr>
  </w:style>
  <w:style w:type="character" w:customStyle="1" w:styleId="24">
    <w:name w:val="Основной текст с отступом 2 Знак"/>
    <w:basedOn w:val="a0"/>
    <w:link w:val="25"/>
    <w:rsid w:val="00B268A4"/>
    <w:rPr>
      <w:sz w:val="24"/>
      <w:szCs w:val="24"/>
    </w:rPr>
  </w:style>
  <w:style w:type="paragraph" w:styleId="25">
    <w:name w:val="Body Text Indent 2"/>
    <w:basedOn w:val="a"/>
    <w:link w:val="24"/>
    <w:unhideWhenUsed/>
    <w:rsid w:val="00B268A4"/>
    <w:pPr>
      <w:spacing w:after="120" w:line="480" w:lineRule="auto"/>
      <w:ind w:left="283"/>
    </w:pPr>
    <w:rPr>
      <w:sz w:val="24"/>
      <w:szCs w:val="24"/>
    </w:rPr>
  </w:style>
  <w:style w:type="paragraph" w:styleId="af6">
    <w:name w:val="No Spacing"/>
    <w:uiPriority w:val="1"/>
    <w:qFormat/>
    <w:rsid w:val="00B268A4"/>
    <w:rPr>
      <w:rFonts w:ascii="Calibri" w:eastAsia="Calibri" w:hAnsi="Calibri"/>
      <w:sz w:val="22"/>
      <w:szCs w:val="22"/>
      <w:lang w:eastAsia="en-US"/>
    </w:rPr>
  </w:style>
  <w:style w:type="paragraph" w:customStyle="1" w:styleId="af7">
    <w:name w:val="График"/>
    <w:next w:val="a"/>
    <w:rsid w:val="00B268A4"/>
    <w:pPr>
      <w:keepNext/>
      <w:autoSpaceDE w:val="0"/>
      <w:autoSpaceDN w:val="0"/>
      <w:spacing w:after="240"/>
      <w:jc w:val="center"/>
    </w:pPr>
    <w:rPr>
      <w:rFonts w:ascii="Arial" w:hAnsi="Arial" w:cs="Arial"/>
      <w:b/>
      <w:bCs/>
      <w:sz w:val="22"/>
      <w:szCs w:val="22"/>
      <w:lang w:val="en-US"/>
    </w:rPr>
  </w:style>
  <w:style w:type="table" w:styleId="af8">
    <w:name w:val="Table Grid"/>
    <w:basedOn w:val="a1"/>
    <w:uiPriority w:val="59"/>
    <w:rsid w:val="00EE53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Hyperlink"/>
    <w:basedOn w:val="a0"/>
    <w:uiPriority w:val="99"/>
    <w:unhideWhenUsed/>
    <w:rsid w:val="000044D1"/>
    <w:rPr>
      <w:color w:val="0000FF"/>
      <w:u w:val="single"/>
    </w:rPr>
  </w:style>
  <w:style w:type="paragraph" w:customStyle="1" w:styleId="defscrRUSTxtStyleText">
    <w:name w:val="defscr_RUS_TxtStyleText"/>
    <w:basedOn w:val="a"/>
    <w:rsid w:val="0030500F"/>
    <w:pPr>
      <w:widowControl w:val="0"/>
      <w:spacing w:before="120"/>
      <w:ind w:firstLine="425"/>
      <w:jc w:val="both"/>
    </w:pPr>
    <w:rPr>
      <w:noProof/>
      <w:color w:val="000000"/>
      <w:sz w:val="24"/>
    </w:rPr>
  </w:style>
  <w:style w:type="character" w:customStyle="1" w:styleId="af">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e"/>
    <w:uiPriority w:val="34"/>
    <w:locked/>
    <w:rsid w:val="00E10384"/>
    <w:rPr>
      <w:rFonts w:ascii="Calibri" w:hAnsi="Calibri"/>
      <w:sz w:val="22"/>
      <w:szCs w:val="22"/>
    </w:rPr>
  </w:style>
  <w:style w:type="paragraph" w:styleId="HTML">
    <w:name w:val="HTML Preformatted"/>
    <w:basedOn w:val="a"/>
    <w:link w:val="HTML0"/>
    <w:uiPriority w:val="99"/>
    <w:unhideWhenUsed/>
    <w:rsid w:val="00C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62353"/>
    <w:rPr>
      <w:rFonts w:ascii="Courier New" w:hAnsi="Courier New" w:cs="Courier New"/>
    </w:rPr>
  </w:style>
  <w:style w:type="character" w:styleId="afa">
    <w:name w:val="Strong"/>
    <w:basedOn w:val="a0"/>
    <w:uiPriority w:val="22"/>
    <w:qFormat/>
    <w:rsid w:val="006D3CEB"/>
    <w:rPr>
      <w:b/>
      <w:bCs/>
    </w:rPr>
  </w:style>
  <w:style w:type="character" w:customStyle="1" w:styleId="grame">
    <w:name w:val="grame"/>
    <w:basedOn w:val="a0"/>
    <w:rsid w:val="006A2018"/>
  </w:style>
  <w:style w:type="paragraph" w:customStyle="1" w:styleId="afb">
    <w:name w:val="ЭЭГ"/>
    <w:basedOn w:val="a"/>
    <w:rsid w:val="00FE0590"/>
    <w:pPr>
      <w:spacing w:line="360" w:lineRule="auto"/>
      <w:ind w:firstLine="720"/>
      <w:jc w:val="both"/>
    </w:pPr>
    <w:rPr>
      <w:sz w:val="24"/>
      <w:szCs w:val="24"/>
    </w:rPr>
  </w:style>
  <w:style w:type="character" w:customStyle="1" w:styleId="ConsPlusNormal0">
    <w:name w:val="ConsPlusNormal Знак"/>
    <w:link w:val="ConsPlusNormal"/>
    <w:locked/>
    <w:rsid w:val="003F79BD"/>
    <w:rPr>
      <w:rFonts w:ascii="Arial" w:hAnsi="Arial" w:cs="Arial"/>
      <w:lang w:val="ru-RU" w:eastAsia="ru-RU" w:bidi="ar-SA"/>
    </w:rPr>
  </w:style>
  <w:style w:type="character" w:customStyle="1" w:styleId="FontStyle11">
    <w:name w:val="Font Style11"/>
    <w:uiPriority w:val="99"/>
    <w:rsid w:val="005A5477"/>
    <w:rPr>
      <w:rFonts w:ascii="Times New Roman" w:hAnsi="Times New Roman" w:cs="Times New Roman" w:hint="default"/>
      <w:b/>
      <w:bCs/>
      <w:sz w:val="24"/>
      <w:szCs w:val="24"/>
    </w:rPr>
  </w:style>
  <w:style w:type="paragraph" w:styleId="3">
    <w:name w:val="Body Text Indent 3"/>
    <w:basedOn w:val="a"/>
    <w:link w:val="30"/>
    <w:rsid w:val="00AD09A6"/>
    <w:pPr>
      <w:spacing w:after="120"/>
      <w:ind w:left="283"/>
    </w:pPr>
    <w:rPr>
      <w:sz w:val="16"/>
      <w:szCs w:val="16"/>
    </w:rPr>
  </w:style>
  <w:style w:type="character" w:customStyle="1" w:styleId="30">
    <w:name w:val="Основной текст с отступом 3 Знак"/>
    <w:basedOn w:val="a0"/>
    <w:link w:val="3"/>
    <w:rsid w:val="00AD09A6"/>
    <w:rPr>
      <w:sz w:val="16"/>
      <w:szCs w:val="16"/>
    </w:rPr>
  </w:style>
  <w:style w:type="paragraph" w:customStyle="1" w:styleId="NormalExport">
    <w:name w:val="Normal_Export"/>
    <w:basedOn w:val="a"/>
    <w:rsid w:val="00AD09A6"/>
    <w:pPr>
      <w:jc w:val="both"/>
    </w:pPr>
    <w:rPr>
      <w:rFonts w:ascii="Arial" w:eastAsia="Arial" w:hAnsi="Arial" w:cs="Arial"/>
      <w:color w:val="000000"/>
    </w:rPr>
  </w:style>
  <w:style w:type="paragraph" w:customStyle="1" w:styleId="western">
    <w:name w:val="western"/>
    <w:basedOn w:val="a"/>
    <w:rsid w:val="00646B22"/>
    <w:pPr>
      <w:spacing w:before="100" w:beforeAutospacing="1" w:after="100" w:afterAutospacing="1"/>
    </w:pPr>
    <w:rPr>
      <w:sz w:val="24"/>
      <w:szCs w:val="24"/>
    </w:rPr>
  </w:style>
  <w:style w:type="character" w:customStyle="1" w:styleId="ab">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a"/>
    <w:uiPriority w:val="99"/>
    <w:rsid w:val="00D86C16"/>
    <w:rPr>
      <w:sz w:val="24"/>
      <w:szCs w:val="24"/>
    </w:rPr>
  </w:style>
  <w:style w:type="character" w:customStyle="1" w:styleId="FontStyle55">
    <w:name w:val="Font Style55"/>
    <w:basedOn w:val="a0"/>
    <w:uiPriority w:val="99"/>
    <w:rsid w:val="009A4EBA"/>
    <w:rPr>
      <w:rFonts w:ascii="Times New Roman" w:hAnsi="Times New Roman" w:cs="Times New Roman"/>
      <w:sz w:val="26"/>
      <w:szCs w:val="26"/>
    </w:rPr>
  </w:style>
  <w:style w:type="paragraph" w:customStyle="1" w:styleId="Style4">
    <w:name w:val="Style4"/>
    <w:basedOn w:val="a"/>
    <w:uiPriority w:val="99"/>
    <w:rsid w:val="00012B84"/>
    <w:pPr>
      <w:widowControl w:val="0"/>
      <w:autoSpaceDE w:val="0"/>
      <w:autoSpaceDN w:val="0"/>
      <w:adjustRightInd w:val="0"/>
      <w:spacing w:line="320" w:lineRule="exact"/>
      <w:ind w:firstLine="710"/>
      <w:jc w:val="both"/>
    </w:pPr>
    <w:rPr>
      <w:sz w:val="24"/>
      <w:szCs w:val="24"/>
    </w:rPr>
  </w:style>
  <w:style w:type="paragraph" w:customStyle="1" w:styleId="Style39">
    <w:name w:val="Style39"/>
    <w:basedOn w:val="a"/>
    <w:uiPriority w:val="99"/>
    <w:rsid w:val="00C01FDF"/>
    <w:pPr>
      <w:widowControl w:val="0"/>
      <w:autoSpaceDE w:val="0"/>
      <w:autoSpaceDN w:val="0"/>
      <w:adjustRightInd w:val="0"/>
      <w:spacing w:line="324" w:lineRule="exact"/>
      <w:ind w:hanging="278"/>
      <w:jc w:val="both"/>
    </w:pPr>
    <w:rPr>
      <w:sz w:val="24"/>
      <w:szCs w:val="24"/>
    </w:rPr>
  </w:style>
  <w:style w:type="character" w:customStyle="1" w:styleId="FontStyle65">
    <w:name w:val="Font Style65"/>
    <w:basedOn w:val="a0"/>
    <w:uiPriority w:val="99"/>
    <w:rsid w:val="00C01FDF"/>
    <w:rPr>
      <w:rFonts w:ascii="Arial Black" w:hAnsi="Arial Black" w:cs="Arial Black"/>
      <w:i/>
      <w:iCs/>
      <w:spacing w:val="-20"/>
      <w:sz w:val="22"/>
      <w:szCs w:val="22"/>
    </w:rPr>
  </w:style>
  <w:style w:type="paragraph" w:customStyle="1" w:styleId="Style49">
    <w:name w:val="Style49"/>
    <w:basedOn w:val="a"/>
    <w:uiPriority w:val="99"/>
    <w:rsid w:val="00C01FDF"/>
    <w:pPr>
      <w:widowControl w:val="0"/>
      <w:autoSpaceDE w:val="0"/>
      <w:autoSpaceDN w:val="0"/>
      <w:adjustRightInd w:val="0"/>
      <w:spacing w:line="323" w:lineRule="exact"/>
      <w:ind w:firstLine="298"/>
    </w:pPr>
    <w:rPr>
      <w:sz w:val="24"/>
      <w:szCs w:val="24"/>
    </w:rPr>
  </w:style>
  <w:style w:type="paragraph" w:customStyle="1" w:styleId="Style48">
    <w:name w:val="Style48"/>
    <w:basedOn w:val="a"/>
    <w:uiPriority w:val="99"/>
    <w:rsid w:val="00B4262B"/>
    <w:pPr>
      <w:widowControl w:val="0"/>
      <w:autoSpaceDE w:val="0"/>
      <w:autoSpaceDN w:val="0"/>
      <w:adjustRightInd w:val="0"/>
      <w:spacing w:line="322" w:lineRule="exact"/>
      <w:ind w:firstLine="576"/>
      <w:jc w:val="both"/>
    </w:pPr>
    <w:rPr>
      <w:sz w:val="24"/>
      <w:szCs w:val="24"/>
    </w:rPr>
  </w:style>
  <w:style w:type="paragraph" w:customStyle="1" w:styleId="Style24">
    <w:name w:val="Style24"/>
    <w:basedOn w:val="a"/>
    <w:uiPriority w:val="99"/>
    <w:rsid w:val="008D0E3D"/>
    <w:pPr>
      <w:widowControl w:val="0"/>
      <w:autoSpaceDE w:val="0"/>
      <w:autoSpaceDN w:val="0"/>
      <w:adjustRightInd w:val="0"/>
      <w:spacing w:line="323" w:lineRule="exact"/>
      <w:ind w:firstLine="278"/>
      <w:jc w:val="both"/>
    </w:pPr>
    <w:rPr>
      <w:sz w:val="24"/>
      <w:szCs w:val="24"/>
    </w:rPr>
  </w:style>
  <w:style w:type="paragraph" w:customStyle="1" w:styleId="Style38">
    <w:name w:val="Style38"/>
    <w:basedOn w:val="a"/>
    <w:uiPriority w:val="99"/>
    <w:rsid w:val="004D38FB"/>
    <w:pPr>
      <w:widowControl w:val="0"/>
      <w:autoSpaceDE w:val="0"/>
      <w:autoSpaceDN w:val="0"/>
      <w:adjustRightInd w:val="0"/>
      <w:spacing w:line="326" w:lineRule="exact"/>
      <w:ind w:hanging="283"/>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6591">
      <w:bodyDiv w:val="1"/>
      <w:marLeft w:val="0"/>
      <w:marRight w:val="0"/>
      <w:marTop w:val="0"/>
      <w:marBottom w:val="0"/>
      <w:divBdr>
        <w:top w:val="none" w:sz="0" w:space="0" w:color="auto"/>
        <w:left w:val="none" w:sz="0" w:space="0" w:color="auto"/>
        <w:bottom w:val="none" w:sz="0" w:space="0" w:color="auto"/>
        <w:right w:val="none" w:sz="0" w:space="0" w:color="auto"/>
      </w:divBdr>
    </w:div>
    <w:div w:id="63063855">
      <w:bodyDiv w:val="1"/>
      <w:marLeft w:val="0"/>
      <w:marRight w:val="0"/>
      <w:marTop w:val="0"/>
      <w:marBottom w:val="0"/>
      <w:divBdr>
        <w:top w:val="none" w:sz="0" w:space="0" w:color="auto"/>
        <w:left w:val="none" w:sz="0" w:space="0" w:color="auto"/>
        <w:bottom w:val="none" w:sz="0" w:space="0" w:color="auto"/>
        <w:right w:val="none" w:sz="0" w:space="0" w:color="auto"/>
      </w:divBdr>
    </w:div>
    <w:div w:id="151869361">
      <w:bodyDiv w:val="1"/>
      <w:marLeft w:val="0"/>
      <w:marRight w:val="0"/>
      <w:marTop w:val="0"/>
      <w:marBottom w:val="0"/>
      <w:divBdr>
        <w:top w:val="none" w:sz="0" w:space="0" w:color="auto"/>
        <w:left w:val="none" w:sz="0" w:space="0" w:color="auto"/>
        <w:bottom w:val="none" w:sz="0" w:space="0" w:color="auto"/>
        <w:right w:val="none" w:sz="0" w:space="0" w:color="auto"/>
      </w:divBdr>
    </w:div>
    <w:div w:id="248002725">
      <w:bodyDiv w:val="1"/>
      <w:marLeft w:val="0"/>
      <w:marRight w:val="0"/>
      <w:marTop w:val="0"/>
      <w:marBottom w:val="0"/>
      <w:divBdr>
        <w:top w:val="none" w:sz="0" w:space="0" w:color="auto"/>
        <w:left w:val="none" w:sz="0" w:space="0" w:color="auto"/>
        <w:bottom w:val="none" w:sz="0" w:space="0" w:color="auto"/>
        <w:right w:val="none" w:sz="0" w:space="0" w:color="auto"/>
      </w:divBdr>
    </w:div>
    <w:div w:id="248585857">
      <w:bodyDiv w:val="1"/>
      <w:marLeft w:val="0"/>
      <w:marRight w:val="0"/>
      <w:marTop w:val="0"/>
      <w:marBottom w:val="0"/>
      <w:divBdr>
        <w:top w:val="none" w:sz="0" w:space="0" w:color="auto"/>
        <w:left w:val="none" w:sz="0" w:space="0" w:color="auto"/>
        <w:bottom w:val="none" w:sz="0" w:space="0" w:color="auto"/>
        <w:right w:val="none" w:sz="0" w:space="0" w:color="auto"/>
      </w:divBdr>
    </w:div>
    <w:div w:id="256254883">
      <w:bodyDiv w:val="1"/>
      <w:marLeft w:val="0"/>
      <w:marRight w:val="0"/>
      <w:marTop w:val="0"/>
      <w:marBottom w:val="0"/>
      <w:divBdr>
        <w:top w:val="none" w:sz="0" w:space="0" w:color="auto"/>
        <w:left w:val="none" w:sz="0" w:space="0" w:color="auto"/>
        <w:bottom w:val="none" w:sz="0" w:space="0" w:color="auto"/>
        <w:right w:val="none" w:sz="0" w:space="0" w:color="auto"/>
      </w:divBdr>
    </w:div>
    <w:div w:id="274605254">
      <w:bodyDiv w:val="1"/>
      <w:marLeft w:val="0"/>
      <w:marRight w:val="0"/>
      <w:marTop w:val="0"/>
      <w:marBottom w:val="0"/>
      <w:divBdr>
        <w:top w:val="none" w:sz="0" w:space="0" w:color="auto"/>
        <w:left w:val="none" w:sz="0" w:space="0" w:color="auto"/>
        <w:bottom w:val="none" w:sz="0" w:space="0" w:color="auto"/>
        <w:right w:val="none" w:sz="0" w:space="0" w:color="auto"/>
      </w:divBdr>
    </w:div>
    <w:div w:id="295528416">
      <w:bodyDiv w:val="1"/>
      <w:marLeft w:val="0"/>
      <w:marRight w:val="0"/>
      <w:marTop w:val="0"/>
      <w:marBottom w:val="0"/>
      <w:divBdr>
        <w:top w:val="none" w:sz="0" w:space="0" w:color="auto"/>
        <w:left w:val="none" w:sz="0" w:space="0" w:color="auto"/>
        <w:bottom w:val="none" w:sz="0" w:space="0" w:color="auto"/>
        <w:right w:val="none" w:sz="0" w:space="0" w:color="auto"/>
      </w:divBdr>
    </w:div>
    <w:div w:id="304547507">
      <w:bodyDiv w:val="1"/>
      <w:marLeft w:val="0"/>
      <w:marRight w:val="0"/>
      <w:marTop w:val="0"/>
      <w:marBottom w:val="0"/>
      <w:divBdr>
        <w:top w:val="none" w:sz="0" w:space="0" w:color="auto"/>
        <w:left w:val="none" w:sz="0" w:space="0" w:color="auto"/>
        <w:bottom w:val="none" w:sz="0" w:space="0" w:color="auto"/>
        <w:right w:val="none" w:sz="0" w:space="0" w:color="auto"/>
      </w:divBdr>
    </w:div>
    <w:div w:id="313074748">
      <w:bodyDiv w:val="1"/>
      <w:marLeft w:val="0"/>
      <w:marRight w:val="0"/>
      <w:marTop w:val="0"/>
      <w:marBottom w:val="0"/>
      <w:divBdr>
        <w:top w:val="none" w:sz="0" w:space="0" w:color="auto"/>
        <w:left w:val="none" w:sz="0" w:space="0" w:color="auto"/>
        <w:bottom w:val="none" w:sz="0" w:space="0" w:color="auto"/>
        <w:right w:val="none" w:sz="0" w:space="0" w:color="auto"/>
      </w:divBdr>
    </w:div>
    <w:div w:id="375399960">
      <w:bodyDiv w:val="1"/>
      <w:marLeft w:val="0"/>
      <w:marRight w:val="0"/>
      <w:marTop w:val="0"/>
      <w:marBottom w:val="0"/>
      <w:divBdr>
        <w:top w:val="none" w:sz="0" w:space="0" w:color="auto"/>
        <w:left w:val="none" w:sz="0" w:space="0" w:color="auto"/>
        <w:bottom w:val="none" w:sz="0" w:space="0" w:color="auto"/>
        <w:right w:val="none" w:sz="0" w:space="0" w:color="auto"/>
      </w:divBdr>
    </w:div>
    <w:div w:id="438523683">
      <w:bodyDiv w:val="1"/>
      <w:marLeft w:val="0"/>
      <w:marRight w:val="0"/>
      <w:marTop w:val="0"/>
      <w:marBottom w:val="0"/>
      <w:divBdr>
        <w:top w:val="none" w:sz="0" w:space="0" w:color="auto"/>
        <w:left w:val="none" w:sz="0" w:space="0" w:color="auto"/>
        <w:bottom w:val="none" w:sz="0" w:space="0" w:color="auto"/>
        <w:right w:val="none" w:sz="0" w:space="0" w:color="auto"/>
      </w:divBdr>
    </w:div>
    <w:div w:id="524179498">
      <w:bodyDiv w:val="1"/>
      <w:marLeft w:val="0"/>
      <w:marRight w:val="0"/>
      <w:marTop w:val="0"/>
      <w:marBottom w:val="0"/>
      <w:divBdr>
        <w:top w:val="none" w:sz="0" w:space="0" w:color="auto"/>
        <w:left w:val="none" w:sz="0" w:space="0" w:color="auto"/>
        <w:bottom w:val="none" w:sz="0" w:space="0" w:color="auto"/>
        <w:right w:val="none" w:sz="0" w:space="0" w:color="auto"/>
      </w:divBdr>
    </w:div>
    <w:div w:id="529297416">
      <w:bodyDiv w:val="1"/>
      <w:marLeft w:val="0"/>
      <w:marRight w:val="0"/>
      <w:marTop w:val="0"/>
      <w:marBottom w:val="0"/>
      <w:divBdr>
        <w:top w:val="none" w:sz="0" w:space="0" w:color="auto"/>
        <w:left w:val="none" w:sz="0" w:space="0" w:color="auto"/>
        <w:bottom w:val="none" w:sz="0" w:space="0" w:color="auto"/>
        <w:right w:val="none" w:sz="0" w:space="0" w:color="auto"/>
      </w:divBdr>
    </w:div>
    <w:div w:id="559051254">
      <w:bodyDiv w:val="1"/>
      <w:marLeft w:val="0"/>
      <w:marRight w:val="0"/>
      <w:marTop w:val="0"/>
      <w:marBottom w:val="0"/>
      <w:divBdr>
        <w:top w:val="none" w:sz="0" w:space="0" w:color="auto"/>
        <w:left w:val="none" w:sz="0" w:space="0" w:color="auto"/>
        <w:bottom w:val="none" w:sz="0" w:space="0" w:color="auto"/>
        <w:right w:val="none" w:sz="0" w:space="0" w:color="auto"/>
      </w:divBdr>
      <w:divsChild>
        <w:div w:id="128283379">
          <w:marLeft w:val="0"/>
          <w:marRight w:val="0"/>
          <w:marTop w:val="0"/>
          <w:marBottom w:val="0"/>
          <w:divBdr>
            <w:top w:val="none" w:sz="0" w:space="0" w:color="auto"/>
            <w:left w:val="none" w:sz="0" w:space="0" w:color="auto"/>
            <w:bottom w:val="none" w:sz="0" w:space="0" w:color="auto"/>
            <w:right w:val="none" w:sz="0" w:space="0" w:color="auto"/>
          </w:divBdr>
        </w:div>
        <w:div w:id="212624613">
          <w:marLeft w:val="0"/>
          <w:marRight w:val="0"/>
          <w:marTop w:val="0"/>
          <w:marBottom w:val="0"/>
          <w:divBdr>
            <w:top w:val="none" w:sz="0" w:space="0" w:color="auto"/>
            <w:left w:val="none" w:sz="0" w:space="0" w:color="auto"/>
            <w:bottom w:val="none" w:sz="0" w:space="0" w:color="auto"/>
            <w:right w:val="none" w:sz="0" w:space="0" w:color="auto"/>
          </w:divBdr>
        </w:div>
        <w:div w:id="215356715">
          <w:marLeft w:val="0"/>
          <w:marRight w:val="0"/>
          <w:marTop w:val="0"/>
          <w:marBottom w:val="0"/>
          <w:divBdr>
            <w:top w:val="none" w:sz="0" w:space="0" w:color="auto"/>
            <w:left w:val="none" w:sz="0" w:space="0" w:color="auto"/>
            <w:bottom w:val="none" w:sz="0" w:space="0" w:color="auto"/>
            <w:right w:val="none" w:sz="0" w:space="0" w:color="auto"/>
          </w:divBdr>
        </w:div>
        <w:div w:id="368066859">
          <w:marLeft w:val="0"/>
          <w:marRight w:val="0"/>
          <w:marTop w:val="0"/>
          <w:marBottom w:val="0"/>
          <w:divBdr>
            <w:top w:val="none" w:sz="0" w:space="0" w:color="auto"/>
            <w:left w:val="none" w:sz="0" w:space="0" w:color="auto"/>
            <w:bottom w:val="none" w:sz="0" w:space="0" w:color="auto"/>
            <w:right w:val="none" w:sz="0" w:space="0" w:color="auto"/>
          </w:divBdr>
        </w:div>
        <w:div w:id="391318843">
          <w:marLeft w:val="0"/>
          <w:marRight w:val="0"/>
          <w:marTop w:val="0"/>
          <w:marBottom w:val="0"/>
          <w:divBdr>
            <w:top w:val="none" w:sz="0" w:space="0" w:color="auto"/>
            <w:left w:val="none" w:sz="0" w:space="0" w:color="auto"/>
            <w:bottom w:val="none" w:sz="0" w:space="0" w:color="auto"/>
            <w:right w:val="none" w:sz="0" w:space="0" w:color="auto"/>
          </w:divBdr>
        </w:div>
        <w:div w:id="443810628">
          <w:marLeft w:val="0"/>
          <w:marRight w:val="0"/>
          <w:marTop w:val="0"/>
          <w:marBottom w:val="0"/>
          <w:divBdr>
            <w:top w:val="none" w:sz="0" w:space="0" w:color="auto"/>
            <w:left w:val="none" w:sz="0" w:space="0" w:color="auto"/>
            <w:bottom w:val="none" w:sz="0" w:space="0" w:color="auto"/>
            <w:right w:val="none" w:sz="0" w:space="0" w:color="auto"/>
          </w:divBdr>
        </w:div>
        <w:div w:id="502627404">
          <w:marLeft w:val="0"/>
          <w:marRight w:val="0"/>
          <w:marTop w:val="0"/>
          <w:marBottom w:val="0"/>
          <w:divBdr>
            <w:top w:val="none" w:sz="0" w:space="0" w:color="auto"/>
            <w:left w:val="none" w:sz="0" w:space="0" w:color="auto"/>
            <w:bottom w:val="none" w:sz="0" w:space="0" w:color="auto"/>
            <w:right w:val="none" w:sz="0" w:space="0" w:color="auto"/>
          </w:divBdr>
        </w:div>
        <w:div w:id="573124786">
          <w:marLeft w:val="0"/>
          <w:marRight w:val="0"/>
          <w:marTop w:val="0"/>
          <w:marBottom w:val="0"/>
          <w:divBdr>
            <w:top w:val="none" w:sz="0" w:space="0" w:color="auto"/>
            <w:left w:val="none" w:sz="0" w:space="0" w:color="auto"/>
            <w:bottom w:val="none" w:sz="0" w:space="0" w:color="auto"/>
            <w:right w:val="none" w:sz="0" w:space="0" w:color="auto"/>
          </w:divBdr>
        </w:div>
        <w:div w:id="582184349">
          <w:marLeft w:val="0"/>
          <w:marRight w:val="0"/>
          <w:marTop w:val="0"/>
          <w:marBottom w:val="0"/>
          <w:divBdr>
            <w:top w:val="none" w:sz="0" w:space="0" w:color="auto"/>
            <w:left w:val="none" w:sz="0" w:space="0" w:color="auto"/>
            <w:bottom w:val="none" w:sz="0" w:space="0" w:color="auto"/>
            <w:right w:val="none" w:sz="0" w:space="0" w:color="auto"/>
          </w:divBdr>
        </w:div>
        <w:div w:id="638726605">
          <w:marLeft w:val="0"/>
          <w:marRight w:val="0"/>
          <w:marTop w:val="0"/>
          <w:marBottom w:val="0"/>
          <w:divBdr>
            <w:top w:val="none" w:sz="0" w:space="0" w:color="auto"/>
            <w:left w:val="none" w:sz="0" w:space="0" w:color="auto"/>
            <w:bottom w:val="none" w:sz="0" w:space="0" w:color="auto"/>
            <w:right w:val="none" w:sz="0" w:space="0" w:color="auto"/>
          </w:divBdr>
        </w:div>
        <w:div w:id="719982937">
          <w:marLeft w:val="0"/>
          <w:marRight w:val="0"/>
          <w:marTop w:val="0"/>
          <w:marBottom w:val="0"/>
          <w:divBdr>
            <w:top w:val="none" w:sz="0" w:space="0" w:color="auto"/>
            <w:left w:val="none" w:sz="0" w:space="0" w:color="auto"/>
            <w:bottom w:val="none" w:sz="0" w:space="0" w:color="auto"/>
            <w:right w:val="none" w:sz="0" w:space="0" w:color="auto"/>
          </w:divBdr>
        </w:div>
        <w:div w:id="771783022">
          <w:marLeft w:val="0"/>
          <w:marRight w:val="0"/>
          <w:marTop w:val="0"/>
          <w:marBottom w:val="0"/>
          <w:divBdr>
            <w:top w:val="none" w:sz="0" w:space="0" w:color="auto"/>
            <w:left w:val="none" w:sz="0" w:space="0" w:color="auto"/>
            <w:bottom w:val="none" w:sz="0" w:space="0" w:color="auto"/>
            <w:right w:val="none" w:sz="0" w:space="0" w:color="auto"/>
          </w:divBdr>
        </w:div>
        <w:div w:id="859011408">
          <w:marLeft w:val="0"/>
          <w:marRight w:val="0"/>
          <w:marTop w:val="0"/>
          <w:marBottom w:val="0"/>
          <w:divBdr>
            <w:top w:val="none" w:sz="0" w:space="0" w:color="auto"/>
            <w:left w:val="none" w:sz="0" w:space="0" w:color="auto"/>
            <w:bottom w:val="none" w:sz="0" w:space="0" w:color="auto"/>
            <w:right w:val="none" w:sz="0" w:space="0" w:color="auto"/>
          </w:divBdr>
        </w:div>
        <w:div w:id="962883023">
          <w:marLeft w:val="0"/>
          <w:marRight w:val="0"/>
          <w:marTop w:val="0"/>
          <w:marBottom w:val="0"/>
          <w:divBdr>
            <w:top w:val="none" w:sz="0" w:space="0" w:color="auto"/>
            <w:left w:val="none" w:sz="0" w:space="0" w:color="auto"/>
            <w:bottom w:val="none" w:sz="0" w:space="0" w:color="auto"/>
            <w:right w:val="none" w:sz="0" w:space="0" w:color="auto"/>
          </w:divBdr>
        </w:div>
        <w:div w:id="971252791">
          <w:marLeft w:val="0"/>
          <w:marRight w:val="0"/>
          <w:marTop w:val="0"/>
          <w:marBottom w:val="0"/>
          <w:divBdr>
            <w:top w:val="none" w:sz="0" w:space="0" w:color="auto"/>
            <w:left w:val="none" w:sz="0" w:space="0" w:color="auto"/>
            <w:bottom w:val="none" w:sz="0" w:space="0" w:color="auto"/>
            <w:right w:val="none" w:sz="0" w:space="0" w:color="auto"/>
          </w:divBdr>
        </w:div>
        <w:div w:id="1006444813">
          <w:marLeft w:val="0"/>
          <w:marRight w:val="0"/>
          <w:marTop w:val="0"/>
          <w:marBottom w:val="0"/>
          <w:divBdr>
            <w:top w:val="none" w:sz="0" w:space="0" w:color="auto"/>
            <w:left w:val="none" w:sz="0" w:space="0" w:color="auto"/>
            <w:bottom w:val="none" w:sz="0" w:space="0" w:color="auto"/>
            <w:right w:val="none" w:sz="0" w:space="0" w:color="auto"/>
          </w:divBdr>
        </w:div>
        <w:div w:id="1032339088">
          <w:marLeft w:val="0"/>
          <w:marRight w:val="0"/>
          <w:marTop w:val="0"/>
          <w:marBottom w:val="0"/>
          <w:divBdr>
            <w:top w:val="none" w:sz="0" w:space="0" w:color="auto"/>
            <w:left w:val="none" w:sz="0" w:space="0" w:color="auto"/>
            <w:bottom w:val="none" w:sz="0" w:space="0" w:color="auto"/>
            <w:right w:val="none" w:sz="0" w:space="0" w:color="auto"/>
          </w:divBdr>
        </w:div>
        <w:div w:id="1045636973">
          <w:marLeft w:val="0"/>
          <w:marRight w:val="0"/>
          <w:marTop w:val="0"/>
          <w:marBottom w:val="0"/>
          <w:divBdr>
            <w:top w:val="none" w:sz="0" w:space="0" w:color="auto"/>
            <w:left w:val="none" w:sz="0" w:space="0" w:color="auto"/>
            <w:bottom w:val="none" w:sz="0" w:space="0" w:color="auto"/>
            <w:right w:val="none" w:sz="0" w:space="0" w:color="auto"/>
          </w:divBdr>
        </w:div>
        <w:div w:id="1159617527">
          <w:marLeft w:val="0"/>
          <w:marRight w:val="0"/>
          <w:marTop w:val="0"/>
          <w:marBottom w:val="0"/>
          <w:divBdr>
            <w:top w:val="none" w:sz="0" w:space="0" w:color="auto"/>
            <w:left w:val="none" w:sz="0" w:space="0" w:color="auto"/>
            <w:bottom w:val="none" w:sz="0" w:space="0" w:color="auto"/>
            <w:right w:val="none" w:sz="0" w:space="0" w:color="auto"/>
          </w:divBdr>
        </w:div>
        <w:div w:id="1294755895">
          <w:marLeft w:val="0"/>
          <w:marRight w:val="0"/>
          <w:marTop w:val="0"/>
          <w:marBottom w:val="0"/>
          <w:divBdr>
            <w:top w:val="none" w:sz="0" w:space="0" w:color="auto"/>
            <w:left w:val="none" w:sz="0" w:space="0" w:color="auto"/>
            <w:bottom w:val="none" w:sz="0" w:space="0" w:color="auto"/>
            <w:right w:val="none" w:sz="0" w:space="0" w:color="auto"/>
          </w:divBdr>
        </w:div>
        <w:div w:id="1367297218">
          <w:marLeft w:val="0"/>
          <w:marRight w:val="0"/>
          <w:marTop w:val="0"/>
          <w:marBottom w:val="0"/>
          <w:divBdr>
            <w:top w:val="none" w:sz="0" w:space="0" w:color="auto"/>
            <w:left w:val="none" w:sz="0" w:space="0" w:color="auto"/>
            <w:bottom w:val="none" w:sz="0" w:space="0" w:color="auto"/>
            <w:right w:val="none" w:sz="0" w:space="0" w:color="auto"/>
          </w:divBdr>
        </w:div>
        <w:div w:id="1805737622">
          <w:marLeft w:val="0"/>
          <w:marRight w:val="0"/>
          <w:marTop w:val="0"/>
          <w:marBottom w:val="0"/>
          <w:divBdr>
            <w:top w:val="none" w:sz="0" w:space="0" w:color="auto"/>
            <w:left w:val="none" w:sz="0" w:space="0" w:color="auto"/>
            <w:bottom w:val="none" w:sz="0" w:space="0" w:color="auto"/>
            <w:right w:val="none" w:sz="0" w:space="0" w:color="auto"/>
          </w:divBdr>
        </w:div>
        <w:div w:id="1850632844">
          <w:marLeft w:val="0"/>
          <w:marRight w:val="0"/>
          <w:marTop w:val="0"/>
          <w:marBottom w:val="0"/>
          <w:divBdr>
            <w:top w:val="none" w:sz="0" w:space="0" w:color="auto"/>
            <w:left w:val="none" w:sz="0" w:space="0" w:color="auto"/>
            <w:bottom w:val="none" w:sz="0" w:space="0" w:color="auto"/>
            <w:right w:val="none" w:sz="0" w:space="0" w:color="auto"/>
          </w:divBdr>
        </w:div>
        <w:div w:id="1889344011">
          <w:marLeft w:val="0"/>
          <w:marRight w:val="0"/>
          <w:marTop w:val="0"/>
          <w:marBottom w:val="0"/>
          <w:divBdr>
            <w:top w:val="none" w:sz="0" w:space="0" w:color="auto"/>
            <w:left w:val="none" w:sz="0" w:space="0" w:color="auto"/>
            <w:bottom w:val="none" w:sz="0" w:space="0" w:color="auto"/>
            <w:right w:val="none" w:sz="0" w:space="0" w:color="auto"/>
          </w:divBdr>
        </w:div>
      </w:divsChild>
    </w:div>
    <w:div w:id="588273488">
      <w:bodyDiv w:val="1"/>
      <w:marLeft w:val="0"/>
      <w:marRight w:val="0"/>
      <w:marTop w:val="0"/>
      <w:marBottom w:val="0"/>
      <w:divBdr>
        <w:top w:val="none" w:sz="0" w:space="0" w:color="auto"/>
        <w:left w:val="none" w:sz="0" w:space="0" w:color="auto"/>
        <w:bottom w:val="none" w:sz="0" w:space="0" w:color="auto"/>
        <w:right w:val="none" w:sz="0" w:space="0" w:color="auto"/>
      </w:divBdr>
    </w:div>
    <w:div w:id="606037084">
      <w:bodyDiv w:val="1"/>
      <w:marLeft w:val="0"/>
      <w:marRight w:val="0"/>
      <w:marTop w:val="0"/>
      <w:marBottom w:val="0"/>
      <w:divBdr>
        <w:top w:val="none" w:sz="0" w:space="0" w:color="auto"/>
        <w:left w:val="none" w:sz="0" w:space="0" w:color="auto"/>
        <w:bottom w:val="none" w:sz="0" w:space="0" w:color="auto"/>
        <w:right w:val="none" w:sz="0" w:space="0" w:color="auto"/>
      </w:divBdr>
    </w:div>
    <w:div w:id="607855863">
      <w:bodyDiv w:val="1"/>
      <w:marLeft w:val="0"/>
      <w:marRight w:val="0"/>
      <w:marTop w:val="0"/>
      <w:marBottom w:val="0"/>
      <w:divBdr>
        <w:top w:val="none" w:sz="0" w:space="0" w:color="auto"/>
        <w:left w:val="none" w:sz="0" w:space="0" w:color="auto"/>
        <w:bottom w:val="none" w:sz="0" w:space="0" w:color="auto"/>
        <w:right w:val="none" w:sz="0" w:space="0" w:color="auto"/>
      </w:divBdr>
    </w:div>
    <w:div w:id="644239386">
      <w:bodyDiv w:val="1"/>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
        <w:div w:id="417948073">
          <w:marLeft w:val="0"/>
          <w:marRight w:val="0"/>
          <w:marTop w:val="0"/>
          <w:marBottom w:val="0"/>
          <w:divBdr>
            <w:top w:val="none" w:sz="0" w:space="0" w:color="auto"/>
            <w:left w:val="none" w:sz="0" w:space="0" w:color="auto"/>
            <w:bottom w:val="none" w:sz="0" w:space="0" w:color="auto"/>
            <w:right w:val="none" w:sz="0" w:space="0" w:color="auto"/>
          </w:divBdr>
        </w:div>
        <w:div w:id="463933997">
          <w:marLeft w:val="0"/>
          <w:marRight w:val="0"/>
          <w:marTop w:val="0"/>
          <w:marBottom w:val="0"/>
          <w:divBdr>
            <w:top w:val="none" w:sz="0" w:space="0" w:color="auto"/>
            <w:left w:val="none" w:sz="0" w:space="0" w:color="auto"/>
            <w:bottom w:val="none" w:sz="0" w:space="0" w:color="auto"/>
            <w:right w:val="none" w:sz="0" w:space="0" w:color="auto"/>
          </w:divBdr>
        </w:div>
        <w:div w:id="686179518">
          <w:marLeft w:val="0"/>
          <w:marRight w:val="0"/>
          <w:marTop w:val="0"/>
          <w:marBottom w:val="0"/>
          <w:divBdr>
            <w:top w:val="none" w:sz="0" w:space="0" w:color="auto"/>
            <w:left w:val="none" w:sz="0" w:space="0" w:color="auto"/>
            <w:bottom w:val="none" w:sz="0" w:space="0" w:color="auto"/>
            <w:right w:val="none" w:sz="0" w:space="0" w:color="auto"/>
          </w:divBdr>
        </w:div>
        <w:div w:id="903875513">
          <w:marLeft w:val="0"/>
          <w:marRight w:val="0"/>
          <w:marTop w:val="0"/>
          <w:marBottom w:val="0"/>
          <w:divBdr>
            <w:top w:val="none" w:sz="0" w:space="0" w:color="auto"/>
            <w:left w:val="none" w:sz="0" w:space="0" w:color="auto"/>
            <w:bottom w:val="none" w:sz="0" w:space="0" w:color="auto"/>
            <w:right w:val="none" w:sz="0" w:space="0" w:color="auto"/>
          </w:divBdr>
        </w:div>
        <w:div w:id="947470842">
          <w:marLeft w:val="0"/>
          <w:marRight w:val="0"/>
          <w:marTop w:val="0"/>
          <w:marBottom w:val="0"/>
          <w:divBdr>
            <w:top w:val="none" w:sz="0" w:space="0" w:color="auto"/>
            <w:left w:val="none" w:sz="0" w:space="0" w:color="auto"/>
            <w:bottom w:val="none" w:sz="0" w:space="0" w:color="auto"/>
            <w:right w:val="none" w:sz="0" w:space="0" w:color="auto"/>
          </w:divBdr>
        </w:div>
        <w:div w:id="1038972142">
          <w:marLeft w:val="0"/>
          <w:marRight w:val="0"/>
          <w:marTop w:val="0"/>
          <w:marBottom w:val="0"/>
          <w:divBdr>
            <w:top w:val="none" w:sz="0" w:space="0" w:color="auto"/>
            <w:left w:val="none" w:sz="0" w:space="0" w:color="auto"/>
            <w:bottom w:val="none" w:sz="0" w:space="0" w:color="auto"/>
            <w:right w:val="none" w:sz="0" w:space="0" w:color="auto"/>
          </w:divBdr>
        </w:div>
        <w:div w:id="1057245868">
          <w:marLeft w:val="0"/>
          <w:marRight w:val="0"/>
          <w:marTop w:val="0"/>
          <w:marBottom w:val="0"/>
          <w:divBdr>
            <w:top w:val="none" w:sz="0" w:space="0" w:color="auto"/>
            <w:left w:val="none" w:sz="0" w:space="0" w:color="auto"/>
            <w:bottom w:val="none" w:sz="0" w:space="0" w:color="auto"/>
            <w:right w:val="none" w:sz="0" w:space="0" w:color="auto"/>
          </w:divBdr>
        </w:div>
        <w:div w:id="1110735420">
          <w:marLeft w:val="0"/>
          <w:marRight w:val="0"/>
          <w:marTop w:val="0"/>
          <w:marBottom w:val="0"/>
          <w:divBdr>
            <w:top w:val="none" w:sz="0" w:space="0" w:color="auto"/>
            <w:left w:val="none" w:sz="0" w:space="0" w:color="auto"/>
            <w:bottom w:val="none" w:sz="0" w:space="0" w:color="auto"/>
            <w:right w:val="none" w:sz="0" w:space="0" w:color="auto"/>
          </w:divBdr>
        </w:div>
        <w:div w:id="1146779030">
          <w:marLeft w:val="0"/>
          <w:marRight w:val="0"/>
          <w:marTop w:val="0"/>
          <w:marBottom w:val="0"/>
          <w:divBdr>
            <w:top w:val="none" w:sz="0" w:space="0" w:color="auto"/>
            <w:left w:val="none" w:sz="0" w:space="0" w:color="auto"/>
            <w:bottom w:val="none" w:sz="0" w:space="0" w:color="auto"/>
            <w:right w:val="none" w:sz="0" w:space="0" w:color="auto"/>
          </w:divBdr>
        </w:div>
        <w:div w:id="1183740202">
          <w:marLeft w:val="0"/>
          <w:marRight w:val="0"/>
          <w:marTop w:val="0"/>
          <w:marBottom w:val="0"/>
          <w:divBdr>
            <w:top w:val="none" w:sz="0" w:space="0" w:color="auto"/>
            <w:left w:val="none" w:sz="0" w:space="0" w:color="auto"/>
            <w:bottom w:val="none" w:sz="0" w:space="0" w:color="auto"/>
            <w:right w:val="none" w:sz="0" w:space="0" w:color="auto"/>
          </w:divBdr>
        </w:div>
        <w:div w:id="1188833079">
          <w:marLeft w:val="0"/>
          <w:marRight w:val="0"/>
          <w:marTop w:val="0"/>
          <w:marBottom w:val="0"/>
          <w:divBdr>
            <w:top w:val="none" w:sz="0" w:space="0" w:color="auto"/>
            <w:left w:val="none" w:sz="0" w:space="0" w:color="auto"/>
            <w:bottom w:val="none" w:sz="0" w:space="0" w:color="auto"/>
            <w:right w:val="none" w:sz="0" w:space="0" w:color="auto"/>
          </w:divBdr>
        </w:div>
        <w:div w:id="1281574989">
          <w:marLeft w:val="0"/>
          <w:marRight w:val="0"/>
          <w:marTop w:val="0"/>
          <w:marBottom w:val="0"/>
          <w:divBdr>
            <w:top w:val="none" w:sz="0" w:space="0" w:color="auto"/>
            <w:left w:val="none" w:sz="0" w:space="0" w:color="auto"/>
            <w:bottom w:val="none" w:sz="0" w:space="0" w:color="auto"/>
            <w:right w:val="none" w:sz="0" w:space="0" w:color="auto"/>
          </w:divBdr>
        </w:div>
        <w:div w:id="1311904628">
          <w:marLeft w:val="0"/>
          <w:marRight w:val="0"/>
          <w:marTop w:val="0"/>
          <w:marBottom w:val="0"/>
          <w:divBdr>
            <w:top w:val="none" w:sz="0" w:space="0" w:color="auto"/>
            <w:left w:val="none" w:sz="0" w:space="0" w:color="auto"/>
            <w:bottom w:val="none" w:sz="0" w:space="0" w:color="auto"/>
            <w:right w:val="none" w:sz="0" w:space="0" w:color="auto"/>
          </w:divBdr>
        </w:div>
        <w:div w:id="1446192690">
          <w:marLeft w:val="0"/>
          <w:marRight w:val="0"/>
          <w:marTop w:val="0"/>
          <w:marBottom w:val="0"/>
          <w:divBdr>
            <w:top w:val="none" w:sz="0" w:space="0" w:color="auto"/>
            <w:left w:val="none" w:sz="0" w:space="0" w:color="auto"/>
            <w:bottom w:val="none" w:sz="0" w:space="0" w:color="auto"/>
            <w:right w:val="none" w:sz="0" w:space="0" w:color="auto"/>
          </w:divBdr>
        </w:div>
        <w:div w:id="1868640975">
          <w:marLeft w:val="0"/>
          <w:marRight w:val="0"/>
          <w:marTop w:val="0"/>
          <w:marBottom w:val="0"/>
          <w:divBdr>
            <w:top w:val="none" w:sz="0" w:space="0" w:color="auto"/>
            <w:left w:val="none" w:sz="0" w:space="0" w:color="auto"/>
            <w:bottom w:val="none" w:sz="0" w:space="0" w:color="auto"/>
            <w:right w:val="none" w:sz="0" w:space="0" w:color="auto"/>
          </w:divBdr>
        </w:div>
        <w:div w:id="1999185873">
          <w:marLeft w:val="0"/>
          <w:marRight w:val="0"/>
          <w:marTop w:val="0"/>
          <w:marBottom w:val="0"/>
          <w:divBdr>
            <w:top w:val="none" w:sz="0" w:space="0" w:color="auto"/>
            <w:left w:val="none" w:sz="0" w:space="0" w:color="auto"/>
            <w:bottom w:val="none" w:sz="0" w:space="0" w:color="auto"/>
            <w:right w:val="none" w:sz="0" w:space="0" w:color="auto"/>
          </w:divBdr>
        </w:div>
        <w:div w:id="2034183590">
          <w:marLeft w:val="0"/>
          <w:marRight w:val="0"/>
          <w:marTop w:val="0"/>
          <w:marBottom w:val="0"/>
          <w:divBdr>
            <w:top w:val="none" w:sz="0" w:space="0" w:color="auto"/>
            <w:left w:val="none" w:sz="0" w:space="0" w:color="auto"/>
            <w:bottom w:val="none" w:sz="0" w:space="0" w:color="auto"/>
            <w:right w:val="none" w:sz="0" w:space="0" w:color="auto"/>
          </w:divBdr>
        </w:div>
        <w:div w:id="2143689790">
          <w:marLeft w:val="0"/>
          <w:marRight w:val="0"/>
          <w:marTop w:val="0"/>
          <w:marBottom w:val="0"/>
          <w:divBdr>
            <w:top w:val="none" w:sz="0" w:space="0" w:color="auto"/>
            <w:left w:val="none" w:sz="0" w:space="0" w:color="auto"/>
            <w:bottom w:val="none" w:sz="0" w:space="0" w:color="auto"/>
            <w:right w:val="none" w:sz="0" w:space="0" w:color="auto"/>
          </w:divBdr>
        </w:div>
      </w:divsChild>
    </w:div>
    <w:div w:id="649481251">
      <w:bodyDiv w:val="1"/>
      <w:marLeft w:val="0"/>
      <w:marRight w:val="0"/>
      <w:marTop w:val="0"/>
      <w:marBottom w:val="0"/>
      <w:divBdr>
        <w:top w:val="none" w:sz="0" w:space="0" w:color="auto"/>
        <w:left w:val="none" w:sz="0" w:space="0" w:color="auto"/>
        <w:bottom w:val="none" w:sz="0" w:space="0" w:color="auto"/>
        <w:right w:val="none" w:sz="0" w:space="0" w:color="auto"/>
      </w:divBdr>
    </w:div>
    <w:div w:id="704794577">
      <w:bodyDiv w:val="1"/>
      <w:marLeft w:val="0"/>
      <w:marRight w:val="0"/>
      <w:marTop w:val="0"/>
      <w:marBottom w:val="0"/>
      <w:divBdr>
        <w:top w:val="none" w:sz="0" w:space="0" w:color="auto"/>
        <w:left w:val="none" w:sz="0" w:space="0" w:color="auto"/>
        <w:bottom w:val="none" w:sz="0" w:space="0" w:color="auto"/>
        <w:right w:val="none" w:sz="0" w:space="0" w:color="auto"/>
      </w:divBdr>
    </w:div>
    <w:div w:id="715160925">
      <w:bodyDiv w:val="1"/>
      <w:marLeft w:val="0"/>
      <w:marRight w:val="0"/>
      <w:marTop w:val="0"/>
      <w:marBottom w:val="0"/>
      <w:divBdr>
        <w:top w:val="none" w:sz="0" w:space="0" w:color="auto"/>
        <w:left w:val="none" w:sz="0" w:space="0" w:color="auto"/>
        <w:bottom w:val="none" w:sz="0" w:space="0" w:color="auto"/>
        <w:right w:val="none" w:sz="0" w:space="0" w:color="auto"/>
      </w:divBdr>
      <w:divsChild>
        <w:div w:id="29914262">
          <w:marLeft w:val="0"/>
          <w:marRight w:val="0"/>
          <w:marTop w:val="0"/>
          <w:marBottom w:val="0"/>
          <w:divBdr>
            <w:top w:val="none" w:sz="0" w:space="0" w:color="auto"/>
            <w:left w:val="none" w:sz="0" w:space="0" w:color="auto"/>
            <w:bottom w:val="none" w:sz="0" w:space="0" w:color="auto"/>
            <w:right w:val="none" w:sz="0" w:space="0" w:color="auto"/>
          </w:divBdr>
        </w:div>
        <w:div w:id="93477930">
          <w:marLeft w:val="0"/>
          <w:marRight w:val="0"/>
          <w:marTop w:val="0"/>
          <w:marBottom w:val="0"/>
          <w:divBdr>
            <w:top w:val="none" w:sz="0" w:space="0" w:color="auto"/>
            <w:left w:val="none" w:sz="0" w:space="0" w:color="auto"/>
            <w:bottom w:val="none" w:sz="0" w:space="0" w:color="auto"/>
            <w:right w:val="none" w:sz="0" w:space="0" w:color="auto"/>
          </w:divBdr>
        </w:div>
        <w:div w:id="122121898">
          <w:marLeft w:val="0"/>
          <w:marRight w:val="0"/>
          <w:marTop w:val="0"/>
          <w:marBottom w:val="0"/>
          <w:divBdr>
            <w:top w:val="none" w:sz="0" w:space="0" w:color="auto"/>
            <w:left w:val="none" w:sz="0" w:space="0" w:color="auto"/>
            <w:bottom w:val="none" w:sz="0" w:space="0" w:color="auto"/>
            <w:right w:val="none" w:sz="0" w:space="0" w:color="auto"/>
          </w:divBdr>
        </w:div>
        <w:div w:id="170871858">
          <w:marLeft w:val="0"/>
          <w:marRight w:val="0"/>
          <w:marTop w:val="0"/>
          <w:marBottom w:val="0"/>
          <w:divBdr>
            <w:top w:val="none" w:sz="0" w:space="0" w:color="auto"/>
            <w:left w:val="none" w:sz="0" w:space="0" w:color="auto"/>
            <w:bottom w:val="none" w:sz="0" w:space="0" w:color="auto"/>
            <w:right w:val="none" w:sz="0" w:space="0" w:color="auto"/>
          </w:divBdr>
        </w:div>
        <w:div w:id="194579739">
          <w:marLeft w:val="0"/>
          <w:marRight w:val="0"/>
          <w:marTop w:val="0"/>
          <w:marBottom w:val="0"/>
          <w:divBdr>
            <w:top w:val="none" w:sz="0" w:space="0" w:color="auto"/>
            <w:left w:val="none" w:sz="0" w:space="0" w:color="auto"/>
            <w:bottom w:val="none" w:sz="0" w:space="0" w:color="auto"/>
            <w:right w:val="none" w:sz="0" w:space="0" w:color="auto"/>
          </w:divBdr>
        </w:div>
        <w:div w:id="319118958">
          <w:marLeft w:val="0"/>
          <w:marRight w:val="0"/>
          <w:marTop w:val="0"/>
          <w:marBottom w:val="0"/>
          <w:divBdr>
            <w:top w:val="none" w:sz="0" w:space="0" w:color="auto"/>
            <w:left w:val="none" w:sz="0" w:space="0" w:color="auto"/>
            <w:bottom w:val="none" w:sz="0" w:space="0" w:color="auto"/>
            <w:right w:val="none" w:sz="0" w:space="0" w:color="auto"/>
          </w:divBdr>
        </w:div>
        <w:div w:id="459030118">
          <w:marLeft w:val="0"/>
          <w:marRight w:val="0"/>
          <w:marTop w:val="0"/>
          <w:marBottom w:val="0"/>
          <w:divBdr>
            <w:top w:val="none" w:sz="0" w:space="0" w:color="auto"/>
            <w:left w:val="none" w:sz="0" w:space="0" w:color="auto"/>
            <w:bottom w:val="none" w:sz="0" w:space="0" w:color="auto"/>
            <w:right w:val="none" w:sz="0" w:space="0" w:color="auto"/>
          </w:divBdr>
        </w:div>
        <w:div w:id="551428519">
          <w:marLeft w:val="0"/>
          <w:marRight w:val="0"/>
          <w:marTop w:val="0"/>
          <w:marBottom w:val="0"/>
          <w:divBdr>
            <w:top w:val="none" w:sz="0" w:space="0" w:color="auto"/>
            <w:left w:val="none" w:sz="0" w:space="0" w:color="auto"/>
            <w:bottom w:val="none" w:sz="0" w:space="0" w:color="auto"/>
            <w:right w:val="none" w:sz="0" w:space="0" w:color="auto"/>
          </w:divBdr>
        </w:div>
        <w:div w:id="558369886">
          <w:marLeft w:val="0"/>
          <w:marRight w:val="0"/>
          <w:marTop w:val="0"/>
          <w:marBottom w:val="0"/>
          <w:divBdr>
            <w:top w:val="none" w:sz="0" w:space="0" w:color="auto"/>
            <w:left w:val="none" w:sz="0" w:space="0" w:color="auto"/>
            <w:bottom w:val="none" w:sz="0" w:space="0" w:color="auto"/>
            <w:right w:val="none" w:sz="0" w:space="0" w:color="auto"/>
          </w:divBdr>
        </w:div>
        <w:div w:id="584607467">
          <w:marLeft w:val="0"/>
          <w:marRight w:val="0"/>
          <w:marTop w:val="0"/>
          <w:marBottom w:val="0"/>
          <w:divBdr>
            <w:top w:val="none" w:sz="0" w:space="0" w:color="auto"/>
            <w:left w:val="none" w:sz="0" w:space="0" w:color="auto"/>
            <w:bottom w:val="none" w:sz="0" w:space="0" w:color="auto"/>
            <w:right w:val="none" w:sz="0" w:space="0" w:color="auto"/>
          </w:divBdr>
        </w:div>
        <w:div w:id="608895032">
          <w:marLeft w:val="0"/>
          <w:marRight w:val="0"/>
          <w:marTop w:val="0"/>
          <w:marBottom w:val="0"/>
          <w:divBdr>
            <w:top w:val="none" w:sz="0" w:space="0" w:color="auto"/>
            <w:left w:val="none" w:sz="0" w:space="0" w:color="auto"/>
            <w:bottom w:val="none" w:sz="0" w:space="0" w:color="auto"/>
            <w:right w:val="none" w:sz="0" w:space="0" w:color="auto"/>
          </w:divBdr>
        </w:div>
        <w:div w:id="634682576">
          <w:marLeft w:val="0"/>
          <w:marRight w:val="0"/>
          <w:marTop w:val="0"/>
          <w:marBottom w:val="0"/>
          <w:divBdr>
            <w:top w:val="none" w:sz="0" w:space="0" w:color="auto"/>
            <w:left w:val="none" w:sz="0" w:space="0" w:color="auto"/>
            <w:bottom w:val="none" w:sz="0" w:space="0" w:color="auto"/>
            <w:right w:val="none" w:sz="0" w:space="0" w:color="auto"/>
          </w:divBdr>
        </w:div>
        <w:div w:id="649403396">
          <w:marLeft w:val="0"/>
          <w:marRight w:val="0"/>
          <w:marTop w:val="0"/>
          <w:marBottom w:val="0"/>
          <w:divBdr>
            <w:top w:val="none" w:sz="0" w:space="0" w:color="auto"/>
            <w:left w:val="none" w:sz="0" w:space="0" w:color="auto"/>
            <w:bottom w:val="none" w:sz="0" w:space="0" w:color="auto"/>
            <w:right w:val="none" w:sz="0" w:space="0" w:color="auto"/>
          </w:divBdr>
        </w:div>
        <w:div w:id="669527990">
          <w:marLeft w:val="0"/>
          <w:marRight w:val="0"/>
          <w:marTop w:val="0"/>
          <w:marBottom w:val="0"/>
          <w:divBdr>
            <w:top w:val="none" w:sz="0" w:space="0" w:color="auto"/>
            <w:left w:val="none" w:sz="0" w:space="0" w:color="auto"/>
            <w:bottom w:val="none" w:sz="0" w:space="0" w:color="auto"/>
            <w:right w:val="none" w:sz="0" w:space="0" w:color="auto"/>
          </w:divBdr>
        </w:div>
        <w:div w:id="722027245">
          <w:marLeft w:val="0"/>
          <w:marRight w:val="0"/>
          <w:marTop w:val="0"/>
          <w:marBottom w:val="0"/>
          <w:divBdr>
            <w:top w:val="none" w:sz="0" w:space="0" w:color="auto"/>
            <w:left w:val="none" w:sz="0" w:space="0" w:color="auto"/>
            <w:bottom w:val="none" w:sz="0" w:space="0" w:color="auto"/>
            <w:right w:val="none" w:sz="0" w:space="0" w:color="auto"/>
          </w:divBdr>
        </w:div>
        <w:div w:id="726614551">
          <w:marLeft w:val="0"/>
          <w:marRight w:val="0"/>
          <w:marTop w:val="0"/>
          <w:marBottom w:val="0"/>
          <w:divBdr>
            <w:top w:val="none" w:sz="0" w:space="0" w:color="auto"/>
            <w:left w:val="none" w:sz="0" w:space="0" w:color="auto"/>
            <w:bottom w:val="none" w:sz="0" w:space="0" w:color="auto"/>
            <w:right w:val="none" w:sz="0" w:space="0" w:color="auto"/>
          </w:divBdr>
        </w:div>
        <w:div w:id="736903416">
          <w:marLeft w:val="0"/>
          <w:marRight w:val="0"/>
          <w:marTop w:val="0"/>
          <w:marBottom w:val="0"/>
          <w:divBdr>
            <w:top w:val="none" w:sz="0" w:space="0" w:color="auto"/>
            <w:left w:val="none" w:sz="0" w:space="0" w:color="auto"/>
            <w:bottom w:val="none" w:sz="0" w:space="0" w:color="auto"/>
            <w:right w:val="none" w:sz="0" w:space="0" w:color="auto"/>
          </w:divBdr>
        </w:div>
        <w:div w:id="775253192">
          <w:marLeft w:val="0"/>
          <w:marRight w:val="0"/>
          <w:marTop w:val="0"/>
          <w:marBottom w:val="0"/>
          <w:divBdr>
            <w:top w:val="none" w:sz="0" w:space="0" w:color="auto"/>
            <w:left w:val="none" w:sz="0" w:space="0" w:color="auto"/>
            <w:bottom w:val="none" w:sz="0" w:space="0" w:color="auto"/>
            <w:right w:val="none" w:sz="0" w:space="0" w:color="auto"/>
          </w:divBdr>
        </w:div>
        <w:div w:id="788670174">
          <w:marLeft w:val="0"/>
          <w:marRight w:val="0"/>
          <w:marTop w:val="0"/>
          <w:marBottom w:val="0"/>
          <w:divBdr>
            <w:top w:val="none" w:sz="0" w:space="0" w:color="auto"/>
            <w:left w:val="none" w:sz="0" w:space="0" w:color="auto"/>
            <w:bottom w:val="none" w:sz="0" w:space="0" w:color="auto"/>
            <w:right w:val="none" w:sz="0" w:space="0" w:color="auto"/>
          </w:divBdr>
        </w:div>
        <w:div w:id="791707271">
          <w:marLeft w:val="0"/>
          <w:marRight w:val="0"/>
          <w:marTop w:val="0"/>
          <w:marBottom w:val="0"/>
          <w:divBdr>
            <w:top w:val="none" w:sz="0" w:space="0" w:color="auto"/>
            <w:left w:val="none" w:sz="0" w:space="0" w:color="auto"/>
            <w:bottom w:val="none" w:sz="0" w:space="0" w:color="auto"/>
            <w:right w:val="none" w:sz="0" w:space="0" w:color="auto"/>
          </w:divBdr>
        </w:div>
        <w:div w:id="845897276">
          <w:marLeft w:val="0"/>
          <w:marRight w:val="0"/>
          <w:marTop w:val="0"/>
          <w:marBottom w:val="0"/>
          <w:divBdr>
            <w:top w:val="none" w:sz="0" w:space="0" w:color="auto"/>
            <w:left w:val="none" w:sz="0" w:space="0" w:color="auto"/>
            <w:bottom w:val="none" w:sz="0" w:space="0" w:color="auto"/>
            <w:right w:val="none" w:sz="0" w:space="0" w:color="auto"/>
          </w:divBdr>
        </w:div>
        <w:div w:id="863979547">
          <w:marLeft w:val="0"/>
          <w:marRight w:val="0"/>
          <w:marTop w:val="0"/>
          <w:marBottom w:val="0"/>
          <w:divBdr>
            <w:top w:val="none" w:sz="0" w:space="0" w:color="auto"/>
            <w:left w:val="none" w:sz="0" w:space="0" w:color="auto"/>
            <w:bottom w:val="none" w:sz="0" w:space="0" w:color="auto"/>
            <w:right w:val="none" w:sz="0" w:space="0" w:color="auto"/>
          </w:divBdr>
        </w:div>
        <w:div w:id="869957259">
          <w:marLeft w:val="0"/>
          <w:marRight w:val="0"/>
          <w:marTop w:val="0"/>
          <w:marBottom w:val="0"/>
          <w:divBdr>
            <w:top w:val="none" w:sz="0" w:space="0" w:color="auto"/>
            <w:left w:val="none" w:sz="0" w:space="0" w:color="auto"/>
            <w:bottom w:val="none" w:sz="0" w:space="0" w:color="auto"/>
            <w:right w:val="none" w:sz="0" w:space="0" w:color="auto"/>
          </w:divBdr>
        </w:div>
        <w:div w:id="909341088">
          <w:marLeft w:val="0"/>
          <w:marRight w:val="0"/>
          <w:marTop w:val="0"/>
          <w:marBottom w:val="0"/>
          <w:divBdr>
            <w:top w:val="none" w:sz="0" w:space="0" w:color="auto"/>
            <w:left w:val="none" w:sz="0" w:space="0" w:color="auto"/>
            <w:bottom w:val="none" w:sz="0" w:space="0" w:color="auto"/>
            <w:right w:val="none" w:sz="0" w:space="0" w:color="auto"/>
          </w:divBdr>
        </w:div>
        <w:div w:id="948896053">
          <w:marLeft w:val="0"/>
          <w:marRight w:val="0"/>
          <w:marTop w:val="0"/>
          <w:marBottom w:val="0"/>
          <w:divBdr>
            <w:top w:val="none" w:sz="0" w:space="0" w:color="auto"/>
            <w:left w:val="none" w:sz="0" w:space="0" w:color="auto"/>
            <w:bottom w:val="none" w:sz="0" w:space="0" w:color="auto"/>
            <w:right w:val="none" w:sz="0" w:space="0" w:color="auto"/>
          </w:divBdr>
        </w:div>
        <w:div w:id="952519652">
          <w:marLeft w:val="0"/>
          <w:marRight w:val="0"/>
          <w:marTop w:val="0"/>
          <w:marBottom w:val="0"/>
          <w:divBdr>
            <w:top w:val="none" w:sz="0" w:space="0" w:color="auto"/>
            <w:left w:val="none" w:sz="0" w:space="0" w:color="auto"/>
            <w:bottom w:val="none" w:sz="0" w:space="0" w:color="auto"/>
            <w:right w:val="none" w:sz="0" w:space="0" w:color="auto"/>
          </w:divBdr>
        </w:div>
        <w:div w:id="961183483">
          <w:marLeft w:val="0"/>
          <w:marRight w:val="0"/>
          <w:marTop w:val="0"/>
          <w:marBottom w:val="0"/>
          <w:divBdr>
            <w:top w:val="none" w:sz="0" w:space="0" w:color="auto"/>
            <w:left w:val="none" w:sz="0" w:space="0" w:color="auto"/>
            <w:bottom w:val="none" w:sz="0" w:space="0" w:color="auto"/>
            <w:right w:val="none" w:sz="0" w:space="0" w:color="auto"/>
          </w:divBdr>
        </w:div>
        <w:div w:id="963467634">
          <w:marLeft w:val="0"/>
          <w:marRight w:val="0"/>
          <w:marTop w:val="0"/>
          <w:marBottom w:val="0"/>
          <w:divBdr>
            <w:top w:val="none" w:sz="0" w:space="0" w:color="auto"/>
            <w:left w:val="none" w:sz="0" w:space="0" w:color="auto"/>
            <w:bottom w:val="none" w:sz="0" w:space="0" w:color="auto"/>
            <w:right w:val="none" w:sz="0" w:space="0" w:color="auto"/>
          </w:divBdr>
        </w:div>
        <w:div w:id="980646572">
          <w:marLeft w:val="0"/>
          <w:marRight w:val="0"/>
          <w:marTop w:val="0"/>
          <w:marBottom w:val="0"/>
          <w:divBdr>
            <w:top w:val="none" w:sz="0" w:space="0" w:color="auto"/>
            <w:left w:val="none" w:sz="0" w:space="0" w:color="auto"/>
            <w:bottom w:val="none" w:sz="0" w:space="0" w:color="auto"/>
            <w:right w:val="none" w:sz="0" w:space="0" w:color="auto"/>
          </w:divBdr>
        </w:div>
        <w:div w:id="986125980">
          <w:marLeft w:val="0"/>
          <w:marRight w:val="0"/>
          <w:marTop w:val="0"/>
          <w:marBottom w:val="0"/>
          <w:divBdr>
            <w:top w:val="none" w:sz="0" w:space="0" w:color="auto"/>
            <w:left w:val="none" w:sz="0" w:space="0" w:color="auto"/>
            <w:bottom w:val="none" w:sz="0" w:space="0" w:color="auto"/>
            <w:right w:val="none" w:sz="0" w:space="0" w:color="auto"/>
          </w:divBdr>
        </w:div>
        <w:div w:id="1004433670">
          <w:marLeft w:val="0"/>
          <w:marRight w:val="0"/>
          <w:marTop w:val="0"/>
          <w:marBottom w:val="0"/>
          <w:divBdr>
            <w:top w:val="none" w:sz="0" w:space="0" w:color="auto"/>
            <w:left w:val="none" w:sz="0" w:space="0" w:color="auto"/>
            <w:bottom w:val="none" w:sz="0" w:space="0" w:color="auto"/>
            <w:right w:val="none" w:sz="0" w:space="0" w:color="auto"/>
          </w:divBdr>
        </w:div>
        <w:div w:id="1113481240">
          <w:marLeft w:val="0"/>
          <w:marRight w:val="0"/>
          <w:marTop w:val="0"/>
          <w:marBottom w:val="0"/>
          <w:divBdr>
            <w:top w:val="none" w:sz="0" w:space="0" w:color="auto"/>
            <w:left w:val="none" w:sz="0" w:space="0" w:color="auto"/>
            <w:bottom w:val="none" w:sz="0" w:space="0" w:color="auto"/>
            <w:right w:val="none" w:sz="0" w:space="0" w:color="auto"/>
          </w:divBdr>
        </w:div>
        <w:div w:id="1116558525">
          <w:marLeft w:val="0"/>
          <w:marRight w:val="0"/>
          <w:marTop w:val="0"/>
          <w:marBottom w:val="0"/>
          <w:divBdr>
            <w:top w:val="none" w:sz="0" w:space="0" w:color="auto"/>
            <w:left w:val="none" w:sz="0" w:space="0" w:color="auto"/>
            <w:bottom w:val="none" w:sz="0" w:space="0" w:color="auto"/>
            <w:right w:val="none" w:sz="0" w:space="0" w:color="auto"/>
          </w:divBdr>
        </w:div>
        <w:div w:id="1146119471">
          <w:marLeft w:val="0"/>
          <w:marRight w:val="0"/>
          <w:marTop w:val="0"/>
          <w:marBottom w:val="0"/>
          <w:divBdr>
            <w:top w:val="none" w:sz="0" w:space="0" w:color="auto"/>
            <w:left w:val="none" w:sz="0" w:space="0" w:color="auto"/>
            <w:bottom w:val="none" w:sz="0" w:space="0" w:color="auto"/>
            <w:right w:val="none" w:sz="0" w:space="0" w:color="auto"/>
          </w:divBdr>
        </w:div>
        <w:div w:id="1173573085">
          <w:marLeft w:val="0"/>
          <w:marRight w:val="0"/>
          <w:marTop w:val="0"/>
          <w:marBottom w:val="0"/>
          <w:divBdr>
            <w:top w:val="none" w:sz="0" w:space="0" w:color="auto"/>
            <w:left w:val="none" w:sz="0" w:space="0" w:color="auto"/>
            <w:bottom w:val="none" w:sz="0" w:space="0" w:color="auto"/>
            <w:right w:val="none" w:sz="0" w:space="0" w:color="auto"/>
          </w:divBdr>
        </w:div>
        <w:div w:id="1228616225">
          <w:marLeft w:val="0"/>
          <w:marRight w:val="0"/>
          <w:marTop w:val="0"/>
          <w:marBottom w:val="0"/>
          <w:divBdr>
            <w:top w:val="none" w:sz="0" w:space="0" w:color="auto"/>
            <w:left w:val="none" w:sz="0" w:space="0" w:color="auto"/>
            <w:bottom w:val="none" w:sz="0" w:space="0" w:color="auto"/>
            <w:right w:val="none" w:sz="0" w:space="0" w:color="auto"/>
          </w:divBdr>
        </w:div>
        <w:div w:id="1311054117">
          <w:marLeft w:val="0"/>
          <w:marRight w:val="0"/>
          <w:marTop w:val="0"/>
          <w:marBottom w:val="0"/>
          <w:divBdr>
            <w:top w:val="none" w:sz="0" w:space="0" w:color="auto"/>
            <w:left w:val="none" w:sz="0" w:space="0" w:color="auto"/>
            <w:bottom w:val="none" w:sz="0" w:space="0" w:color="auto"/>
            <w:right w:val="none" w:sz="0" w:space="0" w:color="auto"/>
          </w:divBdr>
        </w:div>
        <w:div w:id="1347177172">
          <w:marLeft w:val="0"/>
          <w:marRight w:val="0"/>
          <w:marTop w:val="0"/>
          <w:marBottom w:val="0"/>
          <w:divBdr>
            <w:top w:val="none" w:sz="0" w:space="0" w:color="auto"/>
            <w:left w:val="none" w:sz="0" w:space="0" w:color="auto"/>
            <w:bottom w:val="none" w:sz="0" w:space="0" w:color="auto"/>
            <w:right w:val="none" w:sz="0" w:space="0" w:color="auto"/>
          </w:divBdr>
        </w:div>
        <w:div w:id="1421638906">
          <w:marLeft w:val="0"/>
          <w:marRight w:val="0"/>
          <w:marTop w:val="0"/>
          <w:marBottom w:val="0"/>
          <w:divBdr>
            <w:top w:val="none" w:sz="0" w:space="0" w:color="auto"/>
            <w:left w:val="none" w:sz="0" w:space="0" w:color="auto"/>
            <w:bottom w:val="none" w:sz="0" w:space="0" w:color="auto"/>
            <w:right w:val="none" w:sz="0" w:space="0" w:color="auto"/>
          </w:divBdr>
        </w:div>
        <w:div w:id="1468166267">
          <w:marLeft w:val="0"/>
          <w:marRight w:val="0"/>
          <w:marTop w:val="0"/>
          <w:marBottom w:val="0"/>
          <w:divBdr>
            <w:top w:val="none" w:sz="0" w:space="0" w:color="auto"/>
            <w:left w:val="none" w:sz="0" w:space="0" w:color="auto"/>
            <w:bottom w:val="none" w:sz="0" w:space="0" w:color="auto"/>
            <w:right w:val="none" w:sz="0" w:space="0" w:color="auto"/>
          </w:divBdr>
        </w:div>
        <w:div w:id="1475563777">
          <w:marLeft w:val="0"/>
          <w:marRight w:val="0"/>
          <w:marTop w:val="0"/>
          <w:marBottom w:val="0"/>
          <w:divBdr>
            <w:top w:val="none" w:sz="0" w:space="0" w:color="auto"/>
            <w:left w:val="none" w:sz="0" w:space="0" w:color="auto"/>
            <w:bottom w:val="none" w:sz="0" w:space="0" w:color="auto"/>
            <w:right w:val="none" w:sz="0" w:space="0" w:color="auto"/>
          </w:divBdr>
        </w:div>
        <w:div w:id="1479034103">
          <w:marLeft w:val="0"/>
          <w:marRight w:val="0"/>
          <w:marTop w:val="0"/>
          <w:marBottom w:val="0"/>
          <w:divBdr>
            <w:top w:val="none" w:sz="0" w:space="0" w:color="auto"/>
            <w:left w:val="none" w:sz="0" w:space="0" w:color="auto"/>
            <w:bottom w:val="none" w:sz="0" w:space="0" w:color="auto"/>
            <w:right w:val="none" w:sz="0" w:space="0" w:color="auto"/>
          </w:divBdr>
        </w:div>
        <w:div w:id="1522548805">
          <w:marLeft w:val="0"/>
          <w:marRight w:val="0"/>
          <w:marTop w:val="0"/>
          <w:marBottom w:val="0"/>
          <w:divBdr>
            <w:top w:val="none" w:sz="0" w:space="0" w:color="auto"/>
            <w:left w:val="none" w:sz="0" w:space="0" w:color="auto"/>
            <w:bottom w:val="none" w:sz="0" w:space="0" w:color="auto"/>
            <w:right w:val="none" w:sz="0" w:space="0" w:color="auto"/>
          </w:divBdr>
        </w:div>
        <w:div w:id="1532382536">
          <w:marLeft w:val="0"/>
          <w:marRight w:val="0"/>
          <w:marTop w:val="0"/>
          <w:marBottom w:val="0"/>
          <w:divBdr>
            <w:top w:val="none" w:sz="0" w:space="0" w:color="auto"/>
            <w:left w:val="none" w:sz="0" w:space="0" w:color="auto"/>
            <w:bottom w:val="none" w:sz="0" w:space="0" w:color="auto"/>
            <w:right w:val="none" w:sz="0" w:space="0" w:color="auto"/>
          </w:divBdr>
        </w:div>
        <w:div w:id="1534346885">
          <w:marLeft w:val="0"/>
          <w:marRight w:val="0"/>
          <w:marTop w:val="0"/>
          <w:marBottom w:val="0"/>
          <w:divBdr>
            <w:top w:val="none" w:sz="0" w:space="0" w:color="auto"/>
            <w:left w:val="none" w:sz="0" w:space="0" w:color="auto"/>
            <w:bottom w:val="none" w:sz="0" w:space="0" w:color="auto"/>
            <w:right w:val="none" w:sz="0" w:space="0" w:color="auto"/>
          </w:divBdr>
        </w:div>
        <w:div w:id="1579443906">
          <w:marLeft w:val="0"/>
          <w:marRight w:val="0"/>
          <w:marTop w:val="0"/>
          <w:marBottom w:val="0"/>
          <w:divBdr>
            <w:top w:val="none" w:sz="0" w:space="0" w:color="auto"/>
            <w:left w:val="none" w:sz="0" w:space="0" w:color="auto"/>
            <w:bottom w:val="none" w:sz="0" w:space="0" w:color="auto"/>
            <w:right w:val="none" w:sz="0" w:space="0" w:color="auto"/>
          </w:divBdr>
        </w:div>
        <w:div w:id="1621450396">
          <w:marLeft w:val="0"/>
          <w:marRight w:val="0"/>
          <w:marTop w:val="0"/>
          <w:marBottom w:val="0"/>
          <w:divBdr>
            <w:top w:val="none" w:sz="0" w:space="0" w:color="auto"/>
            <w:left w:val="none" w:sz="0" w:space="0" w:color="auto"/>
            <w:bottom w:val="none" w:sz="0" w:space="0" w:color="auto"/>
            <w:right w:val="none" w:sz="0" w:space="0" w:color="auto"/>
          </w:divBdr>
        </w:div>
        <w:div w:id="1629119701">
          <w:marLeft w:val="0"/>
          <w:marRight w:val="0"/>
          <w:marTop w:val="0"/>
          <w:marBottom w:val="0"/>
          <w:divBdr>
            <w:top w:val="none" w:sz="0" w:space="0" w:color="auto"/>
            <w:left w:val="none" w:sz="0" w:space="0" w:color="auto"/>
            <w:bottom w:val="none" w:sz="0" w:space="0" w:color="auto"/>
            <w:right w:val="none" w:sz="0" w:space="0" w:color="auto"/>
          </w:divBdr>
        </w:div>
        <w:div w:id="1690906465">
          <w:marLeft w:val="0"/>
          <w:marRight w:val="0"/>
          <w:marTop w:val="0"/>
          <w:marBottom w:val="0"/>
          <w:divBdr>
            <w:top w:val="none" w:sz="0" w:space="0" w:color="auto"/>
            <w:left w:val="none" w:sz="0" w:space="0" w:color="auto"/>
            <w:bottom w:val="none" w:sz="0" w:space="0" w:color="auto"/>
            <w:right w:val="none" w:sz="0" w:space="0" w:color="auto"/>
          </w:divBdr>
        </w:div>
        <w:div w:id="1713915991">
          <w:marLeft w:val="0"/>
          <w:marRight w:val="0"/>
          <w:marTop w:val="0"/>
          <w:marBottom w:val="0"/>
          <w:divBdr>
            <w:top w:val="none" w:sz="0" w:space="0" w:color="auto"/>
            <w:left w:val="none" w:sz="0" w:space="0" w:color="auto"/>
            <w:bottom w:val="none" w:sz="0" w:space="0" w:color="auto"/>
            <w:right w:val="none" w:sz="0" w:space="0" w:color="auto"/>
          </w:divBdr>
        </w:div>
        <w:div w:id="1741512378">
          <w:marLeft w:val="0"/>
          <w:marRight w:val="0"/>
          <w:marTop w:val="0"/>
          <w:marBottom w:val="0"/>
          <w:divBdr>
            <w:top w:val="none" w:sz="0" w:space="0" w:color="auto"/>
            <w:left w:val="none" w:sz="0" w:space="0" w:color="auto"/>
            <w:bottom w:val="none" w:sz="0" w:space="0" w:color="auto"/>
            <w:right w:val="none" w:sz="0" w:space="0" w:color="auto"/>
          </w:divBdr>
        </w:div>
        <w:div w:id="1795908517">
          <w:marLeft w:val="0"/>
          <w:marRight w:val="0"/>
          <w:marTop w:val="0"/>
          <w:marBottom w:val="0"/>
          <w:divBdr>
            <w:top w:val="none" w:sz="0" w:space="0" w:color="auto"/>
            <w:left w:val="none" w:sz="0" w:space="0" w:color="auto"/>
            <w:bottom w:val="none" w:sz="0" w:space="0" w:color="auto"/>
            <w:right w:val="none" w:sz="0" w:space="0" w:color="auto"/>
          </w:divBdr>
        </w:div>
        <w:div w:id="1810631710">
          <w:marLeft w:val="0"/>
          <w:marRight w:val="0"/>
          <w:marTop w:val="0"/>
          <w:marBottom w:val="0"/>
          <w:divBdr>
            <w:top w:val="none" w:sz="0" w:space="0" w:color="auto"/>
            <w:left w:val="none" w:sz="0" w:space="0" w:color="auto"/>
            <w:bottom w:val="none" w:sz="0" w:space="0" w:color="auto"/>
            <w:right w:val="none" w:sz="0" w:space="0" w:color="auto"/>
          </w:divBdr>
        </w:div>
        <w:div w:id="1823541936">
          <w:marLeft w:val="0"/>
          <w:marRight w:val="0"/>
          <w:marTop w:val="0"/>
          <w:marBottom w:val="0"/>
          <w:divBdr>
            <w:top w:val="none" w:sz="0" w:space="0" w:color="auto"/>
            <w:left w:val="none" w:sz="0" w:space="0" w:color="auto"/>
            <w:bottom w:val="none" w:sz="0" w:space="0" w:color="auto"/>
            <w:right w:val="none" w:sz="0" w:space="0" w:color="auto"/>
          </w:divBdr>
        </w:div>
        <w:div w:id="1945452541">
          <w:marLeft w:val="0"/>
          <w:marRight w:val="0"/>
          <w:marTop w:val="0"/>
          <w:marBottom w:val="0"/>
          <w:divBdr>
            <w:top w:val="none" w:sz="0" w:space="0" w:color="auto"/>
            <w:left w:val="none" w:sz="0" w:space="0" w:color="auto"/>
            <w:bottom w:val="none" w:sz="0" w:space="0" w:color="auto"/>
            <w:right w:val="none" w:sz="0" w:space="0" w:color="auto"/>
          </w:divBdr>
        </w:div>
        <w:div w:id="2006741321">
          <w:marLeft w:val="0"/>
          <w:marRight w:val="0"/>
          <w:marTop w:val="0"/>
          <w:marBottom w:val="0"/>
          <w:divBdr>
            <w:top w:val="none" w:sz="0" w:space="0" w:color="auto"/>
            <w:left w:val="none" w:sz="0" w:space="0" w:color="auto"/>
            <w:bottom w:val="none" w:sz="0" w:space="0" w:color="auto"/>
            <w:right w:val="none" w:sz="0" w:space="0" w:color="auto"/>
          </w:divBdr>
        </w:div>
        <w:div w:id="2053532782">
          <w:marLeft w:val="0"/>
          <w:marRight w:val="0"/>
          <w:marTop w:val="0"/>
          <w:marBottom w:val="0"/>
          <w:divBdr>
            <w:top w:val="none" w:sz="0" w:space="0" w:color="auto"/>
            <w:left w:val="none" w:sz="0" w:space="0" w:color="auto"/>
            <w:bottom w:val="none" w:sz="0" w:space="0" w:color="auto"/>
            <w:right w:val="none" w:sz="0" w:space="0" w:color="auto"/>
          </w:divBdr>
        </w:div>
        <w:div w:id="2062821881">
          <w:marLeft w:val="0"/>
          <w:marRight w:val="0"/>
          <w:marTop w:val="0"/>
          <w:marBottom w:val="0"/>
          <w:divBdr>
            <w:top w:val="none" w:sz="0" w:space="0" w:color="auto"/>
            <w:left w:val="none" w:sz="0" w:space="0" w:color="auto"/>
            <w:bottom w:val="none" w:sz="0" w:space="0" w:color="auto"/>
            <w:right w:val="none" w:sz="0" w:space="0" w:color="auto"/>
          </w:divBdr>
        </w:div>
        <w:div w:id="2079982152">
          <w:marLeft w:val="0"/>
          <w:marRight w:val="0"/>
          <w:marTop w:val="0"/>
          <w:marBottom w:val="0"/>
          <w:divBdr>
            <w:top w:val="none" w:sz="0" w:space="0" w:color="auto"/>
            <w:left w:val="none" w:sz="0" w:space="0" w:color="auto"/>
            <w:bottom w:val="none" w:sz="0" w:space="0" w:color="auto"/>
            <w:right w:val="none" w:sz="0" w:space="0" w:color="auto"/>
          </w:divBdr>
        </w:div>
        <w:div w:id="2108578765">
          <w:marLeft w:val="0"/>
          <w:marRight w:val="0"/>
          <w:marTop w:val="0"/>
          <w:marBottom w:val="0"/>
          <w:divBdr>
            <w:top w:val="none" w:sz="0" w:space="0" w:color="auto"/>
            <w:left w:val="none" w:sz="0" w:space="0" w:color="auto"/>
            <w:bottom w:val="none" w:sz="0" w:space="0" w:color="auto"/>
            <w:right w:val="none" w:sz="0" w:space="0" w:color="auto"/>
          </w:divBdr>
        </w:div>
        <w:div w:id="2108771738">
          <w:marLeft w:val="0"/>
          <w:marRight w:val="0"/>
          <w:marTop w:val="0"/>
          <w:marBottom w:val="0"/>
          <w:divBdr>
            <w:top w:val="none" w:sz="0" w:space="0" w:color="auto"/>
            <w:left w:val="none" w:sz="0" w:space="0" w:color="auto"/>
            <w:bottom w:val="none" w:sz="0" w:space="0" w:color="auto"/>
            <w:right w:val="none" w:sz="0" w:space="0" w:color="auto"/>
          </w:divBdr>
        </w:div>
        <w:div w:id="2108847351">
          <w:marLeft w:val="0"/>
          <w:marRight w:val="0"/>
          <w:marTop w:val="0"/>
          <w:marBottom w:val="0"/>
          <w:divBdr>
            <w:top w:val="none" w:sz="0" w:space="0" w:color="auto"/>
            <w:left w:val="none" w:sz="0" w:space="0" w:color="auto"/>
            <w:bottom w:val="none" w:sz="0" w:space="0" w:color="auto"/>
            <w:right w:val="none" w:sz="0" w:space="0" w:color="auto"/>
          </w:divBdr>
        </w:div>
        <w:div w:id="2124105043">
          <w:marLeft w:val="0"/>
          <w:marRight w:val="0"/>
          <w:marTop w:val="0"/>
          <w:marBottom w:val="0"/>
          <w:divBdr>
            <w:top w:val="none" w:sz="0" w:space="0" w:color="auto"/>
            <w:left w:val="none" w:sz="0" w:space="0" w:color="auto"/>
            <w:bottom w:val="none" w:sz="0" w:space="0" w:color="auto"/>
            <w:right w:val="none" w:sz="0" w:space="0" w:color="auto"/>
          </w:divBdr>
        </w:div>
        <w:div w:id="2135514196">
          <w:marLeft w:val="0"/>
          <w:marRight w:val="0"/>
          <w:marTop w:val="0"/>
          <w:marBottom w:val="0"/>
          <w:divBdr>
            <w:top w:val="none" w:sz="0" w:space="0" w:color="auto"/>
            <w:left w:val="none" w:sz="0" w:space="0" w:color="auto"/>
            <w:bottom w:val="none" w:sz="0" w:space="0" w:color="auto"/>
            <w:right w:val="none" w:sz="0" w:space="0" w:color="auto"/>
          </w:divBdr>
        </w:div>
      </w:divsChild>
    </w:div>
    <w:div w:id="746267635">
      <w:bodyDiv w:val="1"/>
      <w:marLeft w:val="0"/>
      <w:marRight w:val="0"/>
      <w:marTop w:val="0"/>
      <w:marBottom w:val="0"/>
      <w:divBdr>
        <w:top w:val="none" w:sz="0" w:space="0" w:color="auto"/>
        <w:left w:val="none" w:sz="0" w:space="0" w:color="auto"/>
        <w:bottom w:val="none" w:sz="0" w:space="0" w:color="auto"/>
        <w:right w:val="none" w:sz="0" w:space="0" w:color="auto"/>
      </w:divBdr>
    </w:div>
    <w:div w:id="843129728">
      <w:bodyDiv w:val="1"/>
      <w:marLeft w:val="0"/>
      <w:marRight w:val="0"/>
      <w:marTop w:val="0"/>
      <w:marBottom w:val="0"/>
      <w:divBdr>
        <w:top w:val="none" w:sz="0" w:space="0" w:color="auto"/>
        <w:left w:val="none" w:sz="0" w:space="0" w:color="auto"/>
        <w:bottom w:val="none" w:sz="0" w:space="0" w:color="auto"/>
        <w:right w:val="none" w:sz="0" w:space="0" w:color="auto"/>
      </w:divBdr>
    </w:div>
    <w:div w:id="873692980">
      <w:bodyDiv w:val="1"/>
      <w:marLeft w:val="0"/>
      <w:marRight w:val="0"/>
      <w:marTop w:val="0"/>
      <w:marBottom w:val="0"/>
      <w:divBdr>
        <w:top w:val="none" w:sz="0" w:space="0" w:color="auto"/>
        <w:left w:val="none" w:sz="0" w:space="0" w:color="auto"/>
        <w:bottom w:val="none" w:sz="0" w:space="0" w:color="auto"/>
        <w:right w:val="none" w:sz="0" w:space="0" w:color="auto"/>
      </w:divBdr>
    </w:div>
    <w:div w:id="893540399">
      <w:bodyDiv w:val="1"/>
      <w:marLeft w:val="0"/>
      <w:marRight w:val="0"/>
      <w:marTop w:val="0"/>
      <w:marBottom w:val="0"/>
      <w:divBdr>
        <w:top w:val="none" w:sz="0" w:space="0" w:color="auto"/>
        <w:left w:val="none" w:sz="0" w:space="0" w:color="auto"/>
        <w:bottom w:val="none" w:sz="0" w:space="0" w:color="auto"/>
        <w:right w:val="none" w:sz="0" w:space="0" w:color="auto"/>
      </w:divBdr>
    </w:div>
    <w:div w:id="911891632">
      <w:bodyDiv w:val="1"/>
      <w:marLeft w:val="0"/>
      <w:marRight w:val="0"/>
      <w:marTop w:val="0"/>
      <w:marBottom w:val="0"/>
      <w:divBdr>
        <w:top w:val="none" w:sz="0" w:space="0" w:color="auto"/>
        <w:left w:val="none" w:sz="0" w:space="0" w:color="auto"/>
        <w:bottom w:val="none" w:sz="0" w:space="0" w:color="auto"/>
        <w:right w:val="none" w:sz="0" w:space="0" w:color="auto"/>
      </w:divBdr>
    </w:div>
    <w:div w:id="936057130">
      <w:bodyDiv w:val="1"/>
      <w:marLeft w:val="0"/>
      <w:marRight w:val="0"/>
      <w:marTop w:val="0"/>
      <w:marBottom w:val="0"/>
      <w:divBdr>
        <w:top w:val="none" w:sz="0" w:space="0" w:color="auto"/>
        <w:left w:val="none" w:sz="0" w:space="0" w:color="auto"/>
        <w:bottom w:val="none" w:sz="0" w:space="0" w:color="auto"/>
        <w:right w:val="none" w:sz="0" w:space="0" w:color="auto"/>
      </w:divBdr>
    </w:div>
    <w:div w:id="991328209">
      <w:bodyDiv w:val="1"/>
      <w:marLeft w:val="0"/>
      <w:marRight w:val="0"/>
      <w:marTop w:val="0"/>
      <w:marBottom w:val="0"/>
      <w:divBdr>
        <w:top w:val="none" w:sz="0" w:space="0" w:color="auto"/>
        <w:left w:val="none" w:sz="0" w:space="0" w:color="auto"/>
        <w:bottom w:val="none" w:sz="0" w:space="0" w:color="auto"/>
        <w:right w:val="none" w:sz="0" w:space="0" w:color="auto"/>
      </w:divBdr>
    </w:div>
    <w:div w:id="1099987251">
      <w:bodyDiv w:val="1"/>
      <w:marLeft w:val="0"/>
      <w:marRight w:val="0"/>
      <w:marTop w:val="0"/>
      <w:marBottom w:val="0"/>
      <w:divBdr>
        <w:top w:val="none" w:sz="0" w:space="0" w:color="auto"/>
        <w:left w:val="none" w:sz="0" w:space="0" w:color="auto"/>
        <w:bottom w:val="none" w:sz="0" w:space="0" w:color="auto"/>
        <w:right w:val="none" w:sz="0" w:space="0" w:color="auto"/>
      </w:divBdr>
    </w:div>
    <w:div w:id="1140616880">
      <w:bodyDiv w:val="1"/>
      <w:marLeft w:val="0"/>
      <w:marRight w:val="0"/>
      <w:marTop w:val="0"/>
      <w:marBottom w:val="0"/>
      <w:divBdr>
        <w:top w:val="none" w:sz="0" w:space="0" w:color="auto"/>
        <w:left w:val="none" w:sz="0" w:space="0" w:color="auto"/>
        <w:bottom w:val="none" w:sz="0" w:space="0" w:color="auto"/>
        <w:right w:val="none" w:sz="0" w:space="0" w:color="auto"/>
      </w:divBdr>
    </w:div>
    <w:div w:id="1226532076">
      <w:bodyDiv w:val="1"/>
      <w:marLeft w:val="0"/>
      <w:marRight w:val="0"/>
      <w:marTop w:val="0"/>
      <w:marBottom w:val="0"/>
      <w:divBdr>
        <w:top w:val="none" w:sz="0" w:space="0" w:color="auto"/>
        <w:left w:val="none" w:sz="0" w:space="0" w:color="auto"/>
        <w:bottom w:val="none" w:sz="0" w:space="0" w:color="auto"/>
        <w:right w:val="none" w:sz="0" w:space="0" w:color="auto"/>
      </w:divBdr>
    </w:div>
    <w:div w:id="1278096331">
      <w:bodyDiv w:val="1"/>
      <w:marLeft w:val="0"/>
      <w:marRight w:val="0"/>
      <w:marTop w:val="0"/>
      <w:marBottom w:val="0"/>
      <w:divBdr>
        <w:top w:val="none" w:sz="0" w:space="0" w:color="auto"/>
        <w:left w:val="none" w:sz="0" w:space="0" w:color="auto"/>
        <w:bottom w:val="none" w:sz="0" w:space="0" w:color="auto"/>
        <w:right w:val="none" w:sz="0" w:space="0" w:color="auto"/>
      </w:divBdr>
    </w:div>
    <w:div w:id="1337612703">
      <w:bodyDiv w:val="1"/>
      <w:marLeft w:val="0"/>
      <w:marRight w:val="0"/>
      <w:marTop w:val="0"/>
      <w:marBottom w:val="0"/>
      <w:divBdr>
        <w:top w:val="none" w:sz="0" w:space="0" w:color="auto"/>
        <w:left w:val="none" w:sz="0" w:space="0" w:color="auto"/>
        <w:bottom w:val="none" w:sz="0" w:space="0" w:color="auto"/>
        <w:right w:val="none" w:sz="0" w:space="0" w:color="auto"/>
      </w:divBdr>
    </w:div>
    <w:div w:id="1339238016">
      <w:bodyDiv w:val="1"/>
      <w:marLeft w:val="0"/>
      <w:marRight w:val="0"/>
      <w:marTop w:val="0"/>
      <w:marBottom w:val="0"/>
      <w:divBdr>
        <w:top w:val="none" w:sz="0" w:space="0" w:color="auto"/>
        <w:left w:val="none" w:sz="0" w:space="0" w:color="auto"/>
        <w:bottom w:val="none" w:sz="0" w:space="0" w:color="auto"/>
        <w:right w:val="none" w:sz="0" w:space="0" w:color="auto"/>
      </w:divBdr>
    </w:div>
    <w:div w:id="1357925644">
      <w:bodyDiv w:val="1"/>
      <w:marLeft w:val="0"/>
      <w:marRight w:val="0"/>
      <w:marTop w:val="0"/>
      <w:marBottom w:val="0"/>
      <w:divBdr>
        <w:top w:val="none" w:sz="0" w:space="0" w:color="auto"/>
        <w:left w:val="none" w:sz="0" w:space="0" w:color="auto"/>
        <w:bottom w:val="none" w:sz="0" w:space="0" w:color="auto"/>
        <w:right w:val="none" w:sz="0" w:space="0" w:color="auto"/>
      </w:divBdr>
    </w:div>
    <w:div w:id="1371804098">
      <w:bodyDiv w:val="1"/>
      <w:marLeft w:val="0"/>
      <w:marRight w:val="0"/>
      <w:marTop w:val="0"/>
      <w:marBottom w:val="0"/>
      <w:divBdr>
        <w:top w:val="none" w:sz="0" w:space="0" w:color="auto"/>
        <w:left w:val="none" w:sz="0" w:space="0" w:color="auto"/>
        <w:bottom w:val="none" w:sz="0" w:space="0" w:color="auto"/>
        <w:right w:val="none" w:sz="0" w:space="0" w:color="auto"/>
      </w:divBdr>
    </w:div>
    <w:div w:id="1380590564">
      <w:bodyDiv w:val="1"/>
      <w:marLeft w:val="0"/>
      <w:marRight w:val="0"/>
      <w:marTop w:val="0"/>
      <w:marBottom w:val="0"/>
      <w:divBdr>
        <w:top w:val="none" w:sz="0" w:space="0" w:color="auto"/>
        <w:left w:val="none" w:sz="0" w:space="0" w:color="auto"/>
        <w:bottom w:val="none" w:sz="0" w:space="0" w:color="auto"/>
        <w:right w:val="none" w:sz="0" w:space="0" w:color="auto"/>
      </w:divBdr>
    </w:div>
    <w:div w:id="1388800301">
      <w:bodyDiv w:val="1"/>
      <w:marLeft w:val="0"/>
      <w:marRight w:val="0"/>
      <w:marTop w:val="0"/>
      <w:marBottom w:val="0"/>
      <w:divBdr>
        <w:top w:val="none" w:sz="0" w:space="0" w:color="auto"/>
        <w:left w:val="none" w:sz="0" w:space="0" w:color="auto"/>
        <w:bottom w:val="none" w:sz="0" w:space="0" w:color="auto"/>
        <w:right w:val="none" w:sz="0" w:space="0" w:color="auto"/>
      </w:divBdr>
    </w:div>
    <w:div w:id="1466461761">
      <w:bodyDiv w:val="1"/>
      <w:marLeft w:val="0"/>
      <w:marRight w:val="0"/>
      <w:marTop w:val="0"/>
      <w:marBottom w:val="0"/>
      <w:divBdr>
        <w:top w:val="none" w:sz="0" w:space="0" w:color="auto"/>
        <w:left w:val="none" w:sz="0" w:space="0" w:color="auto"/>
        <w:bottom w:val="none" w:sz="0" w:space="0" w:color="auto"/>
        <w:right w:val="none" w:sz="0" w:space="0" w:color="auto"/>
      </w:divBdr>
    </w:div>
    <w:div w:id="1511722345">
      <w:bodyDiv w:val="1"/>
      <w:marLeft w:val="0"/>
      <w:marRight w:val="0"/>
      <w:marTop w:val="0"/>
      <w:marBottom w:val="0"/>
      <w:divBdr>
        <w:top w:val="none" w:sz="0" w:space="0" w:color="auto"/>
        <w:left w:val="none" w:sz="0" w:space="0" w:color="auto"/>
        <w:bottom w:val="none" w:sz="0" w:space="0" w:color="auto"/>
        <w:right w:val="none" w:sz="0" w:space="0" w:color="auto"/>
      </w:divBdr>
    </w:div>
    <w:div w:id="1511916868">
      <w:bodyDiv w:val="1"/>
      <w:marLeft w:val="0"/>
      <w:marRight w:val="0"/>
      <w:marTop w:val="0"/>
      <w:marBottom w:val="0"/>
      <w:divBdr>
        <w:top w:val="none" w:sz="0" w:space="0" w:color="auto"/>
        <w:left w:val="none" w:sz="0" w:space="0" w:color="auto"/>
        <w:bottom w:val="none" w:sz="0" w:space="0" w:color="auto"/>
        <w:right w:val="none" w:sz="0" w:space="0" w:color="auto"/>
      </w:divBdr>
    </w:div>
    <w:div w:id="1513950893">
      <w:bodyDiv w:val="1"/>
      <w:marLeft w:val="0"/>
      <w:marRight w:val="0"/>
      <w:marTop w:val="0"/>
      <w:marBottom w:val="0"/>
      <w:divBdr>
        <w:top w:val="none" w:sz="0" w:space="0" w:color="auto"/>
        <w:left w:val="none" w:sz="0" w:space="0" w:color="auto"/>
        <w:bottom w:val="none" w:sz="0" w:space="0" w:color="auto"/>
        <w:right w:val="none" w:sz="0" w:space="0" w:color="auto"/>
      </w:divBdr>
    </w:div>
    <w:div w:id="1596207262">
      <w:bodyDiv w:val="1"/>
      <w:marLeft w:val="0"/>
      <w:marRight w:val="0"/>
      <w:marTop w:val="0"/>
      <w:marBottom w:val="0"/>
      <w:divBdr>
        <w:top w:val="none" w:sz="0" w:space="0" w:color="auto"/>
        <w:left w:val="none" w:sz="0" w:space="0" w:color="auto"/>
        <w:bottom w:val="none" w:sz="0" w:space="0" w:color="auto"/>
        <w:right w:val="none" w:sz="0" w:space="0" w:color="auto"/>
      </w:divBdr>
    </w:div>
    <w:div w:id="1614244608">
      <w:bodyDiv w:val="1"/>
      <w:marLeft w:val="0"/>
      <w:marRight w:val="0"/>
      <w:marTop w:val="0"/>
      <w:marBottom w:val="0"/>
      <w:divBdr>
        <w:top w:val="none" w:sz="0" w:space="0" w:color="auto"/>
        <w:left w:val="none" w:sz="0" w:space="0" w:color="auto"/>
        <w:bottom w:val="none" w:sz="0" w:space="0" w:color="auto"/>
        <w:right w:val="none" w:sz="0" w:space="0" w:color="auto"/>
      </w:divBdr>
    </w:div>
    <w:div w:id="1694768612">
      <w:bodyDiv w:val="1"/>
      <w:marLeft w:val="0"/>
      <w:marRight w:val="0"/>
      <w:marTop w:val="0"/>
      <w:marBottom w:val="0"/>
      <w:divBdr>
        <w:top w:val="none" w:sz="0" w:space="0" w:color="auto"/>
        <w:left w:val="none" w:sz="0" w:space="0" w:color="auto"/>
        <w:bottom w:val="none" w:sz="0" w:space="0" w:color="auto"/>
        <w:right w:val="none" w:sz="0" w:space="0" w:color="auto"/>
      </w:divBdr>
    </w:div>
    <w:div w:id="1722702767">
      <w:bodyDiv w:val="1"/>
      <w:marLeft w:val="0"/>
      <w:marRight w:val="0"/>
      <w:marTop w:val="0"/>
      <w:marBottom w:val="0"/>
      <w:divBdr>
        <w:top w:val="none" w:sz="0" w:space="0" w:color="auto"/>
        <w:left w:val="none" w:sz="0" w:space="0" w:color="auto"/>
        <w:bottom w:val="none" w:sz="0" w:space="0" w:color="auto"/>
        <w:right w:val="none" w:sz="0" w:space="0" w:color="auto"/>
      </w:divBdr>
    </w:div>
    <w:div w:id="1766998036">
      <w:bodyDiv w:val="1"/>
      <w:marLeft w:val="0"/>
      <w:marRight w:val="0"/>
      <w:marTop w:val="0"/>
      <w:marBottom w:val="0"/>
      <w:divBdr>
        <w:top w:val="none" w:sz="0" w:space="0" w:color="auto"/>
        <w:left w:val="none" w:sz="0" w:space="0" w:color="auto"/>
        <w:bottom w:val="none" w:sz="0" w:space="0" w:color="auto"/>
        <w:right w:val="none" w:sz="0" w:space="0" w:color="auto"/>
      </w:divBdr>
    </w:div>
    <w:div w:id="1768427956">
      <w:bodyDiv w:val="1"/>
      <w:marLeft w:val="0"/>
      <w:marRight w:val="0"/>
      <w:marTop w:val="0"/>
      <w:marBottom w:val="0"/>
      <w:divBdr>
        <w:top w:val="none" w:sz="0" w:space="0" w:color="auto"/>
        <w:left w:val="none" w:sz="0" w:space="0" w:color="auto"/>
        <w:bottom w:val="none" w:sz="0" w:space="0" w:color="auto"/>
        <w:right w:val="none" w:sz="0" w:space="0" w:color="auto"/>
      </w:divBdr>
    </w:div>
    <w:div w:id="1778326513">
      <w:bodyDiv w:val="1"/>
      <w:marLeft w:val="0"/>
      <w:marRight w:val="0"/>
      <w:marTop w:val="0"/>
      <w:marBottom w:val="0"/>
      <w:divBdr>
        <w:top w:val="none" w:sz="0" w:space="0" w:color="auto"/>
        <w:left w:val="none" w:sz="0" w:space="0" w:color="auto"/>
        <w:bottom w:val="none" w:sz="0" w:space="0" w:color="auto"/>
        <w:right w:val="none" w:sz="0" w:space="0" w:color="auto"/>
      </w:divBdr>
    </w:div>
    <w:div w:id="1786847645">
      <w:bodyDiv w:val="1"/>
      <w:marLeft w:val="0"/>
      <w:marRight w:val="0"/>
      <w:marTop w:val="0"/>
      <w:marBottom w:val="0"/>
      <w:divBdr>
        <w:top w:val="none" w:sz="0" w:space="0" w:color="auto"/>
        <w:left w:val="none" w:sz="0" w:space="0" w:color="auto"/>
        <w:bottom w:val="none" w:sz="0" w:space="0" w:color="auto"/>
        <w:right w:val="none" w:sz="0" w:space="0" w:color="auto"/>
      </w:divBdr>
    </w:div>
    <w:div w:id="1874339227">
      <w:bodyDiv w:val="1"/>
      <w:marLeft w:val="0"/>
      <w:marRight w:val="0"/>
      <w:marTop w:val="0"/>
      <w:marBottom w:val="0"/>
      <w:divBdr>
        <w:top w:val="none" w:sz="0" w:space="0" w:color="auto"/>
        <w:left w:val="none" w:sz="0" w:space="0" w:color="auto"/>
        <w:bottom w:val="none" w:sz="0" w:space="0" w:color="auto"/>
        <w:right w:val="none" w:sz="0" w:space="0" w:color="auto"/>
      </w:divBdr>
    </w:div>
    <w:div w:id="1879973241">
      <w:bodyDiv w:val="1"/>
      <w:marLeft w:val="0"/>
      <w:marRight w:val="0"/>
      <w:marTop w:val="0"/>
      <w:marBottom w:val="0"/>
      <w:divBdr>
        <w:top w:val="none" w:sz="0" w:space="0" w:color="auto"/>
        <w:left w:val="none" w:sz="0" w:space="0" w:color="auto"/>
        <w:bottom w:val="none" w:sz="0" w:space="0" w:color="auto"/>
        <w:right w:val="none" w:sz="0" w:space="0" w:color="auto"/>
      </w:divBdr>
    </w:div>
    <w:div w:id="1886598432">
      <w:bodyDiv w:val="1"/>
      <w:marLeft w:val="0"/>
      <w:marRight w:val="0"/>
      <w:marTop w:val="0"/>
      <w:marBottom w:val="0"/>
      <w:divBdr>
        <w:top w:val="none" w:sz="0" w:space="0" w:color="auto"/>
        <w:left w:val="none" w:sz="0" w:space="0" w:color="auto"/>
        <w:bottom w:val="none" w:sz="0" w:space="0" w:color="auto"/>
        <w:right w:val="none" w:sz="0" w:space="0" w:color="auto"/>
      </w:divBdr>
    </w:div>
    <w:div w:id="1894852793">
      <w:bodyDiv w:val="1"/>
      <w:marLeft w:val="0"/>
      <w:marRight w:val="0"/>
      <w:marTop w:val="0"/>
      <w:marBottom w:val="0"/>
      <w:divBdr>
        <w:top w:val="none" w:sz="0" w:space="0" w:color="auto"/>
        <w:left w:val="none" w:sz="0" w:space="0" w:color="auto"/>
        <w:bottom w:val="none" w:sz="0" w:space="0" w:color="auto"/>
        <w:right w:val="none" w:sz="0" w:space="0" w:color="auto"/>
      </w:divBdr>
    </w:div>
    <w:div w:id="1896546548">
      <w:bodyDiv w:val="1"/>
      <w:marLeft w:val="0"/>
      <w:marRight w:val="0"/>
      <w:marTop w:val="0"/>
      <w:marBottom w:val="0"/>
      <w:divBdr>
        <w:top w:val="none" w:sz="0" w:space="0" w:color="auto"/>
        <w:left w:val="none" w:sz="0" w:space="0" w:color="auto"/>
        <w:bottom w:val="none" w:sz="0" w:space="0" w:color="auto"/>
        <w:right w:val="none" w:sz="0" w:space="0" w:color="auto"/>
      </w:divBdr>
    </w:div>
    <w:div w:id="1897155269">
      <w:bodyDiv w:val="1"/>
      <w:marLeft w:val="0"/>
      <w:marRight w:val="0"/>
      <w:marTop w:val="0"/>
      <w:marBottom w:val="0"/>
      <w:divBdr>
        <w:top w:val="none" w:sz="0" w:space="0" w:color="auto"/>
        <w:left w:val="none" w:sz="0" w:space="0" w:color="auto"/>
        <w:bottom w:val="none" w:sz="0" w:space="0" w:color="auto"/>
        <w:right w:val="none" w:sz="0" w:space="0" w:color="auto"/>
      </w:divBdr>
    </w:div>
    <w:div w:id="1965387244">
      <w:bodyDiv w:val="1"/>
      <w:marLeft w:val="0"/>
      <w:marRight w:val="0"/>
      <w:marTop w:val="0"/>
      <w:marBottom w:val="0"/>
      <w:divBdr>
        <w:top w:val="none" w:sz="0" w:space="0" w:color="auto"/>
        <w:left w:val="none" w:sz="0" w:space="0" w:color="auto"/>
        <w:bottom w:val="none" w:sz="0" w:space="0" w:color="auto"/>
        <w:right w:val="none" w:sz="0" w:space="0" w:color="auto"/>
      </w:divBdr>
    </w:div>
    <w:div w:id="1966806940">
      <w:bodyDiv w:val="1"/>
      <w:marLeft w:val="0"/>
      <w:marRight w:val="0"/>
      <w:marTop w:val="0"/>
      <w:marBottom w:val="0"/>
      <w:divBdr>
        <w:top w:val="none" w:sz="0" w:space="0" w:color="auto"/>
        <w:left w:val="none" w:sz="0" w:space="0" w:color="auto"/>
        <w:bottom w:val="none" w:sz="0" w:space="0" w:color="auto"/>
        <w:right w:val="none" w:sz="0" w:space="0" w:color="auto"/>
      </w:divBdr>
    </w:div>
    <w:div w:id="1974828131">
      <w:bodyDiv w:val="1"/>
      <w:marLeft w:val="0"/>
      <w:marRight w:val="0"/>
      <w:marTop w:val="0"/>
      <w:marBottom w:val="0"/>
      <w:divBdr>
        <w:top w:val="none" w:sz="0" w:space="0" w:color="auto"/>
        <w:left w:val="none" w:sz="0" w:space="0" w:color="auto"/>
        <w:bottom w:val="none" w:sz="0" w:space="0" w:color="auto"/>
        <w:right w:val="none" w:sz="0" w:space="0" w:color="auto"/>
      </w:divBdr>
    </w:div>
    <w:div w:id="2017338060">
      <w:bodyDiv w:val="1"/>
      <w:marLeft w:val="0"/>
      <w:marRight w:val="0"/>
      <w:marTop w:val="0"/>
      <w:marBottom w:val="0"/>
      <w:divBdr>
        <w:top w:val="none" w:sz="0" w:space="0" w:color="auto"/>
        <w:left w:val="none" w:sz="0" w:space="0" w:color="auto"/>
        <w:bottom w:val="none" w:sz="0" w:space="0" w:color="auto"/>
        <w:right w:val="none" w:sz="0" w:space="0" w:color="auto"/>
      </w:divBdr>
    </w:div>
    <w:div w:id="20420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aramonova\Application%20Data\Microsoft\&#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8405-9BCA-4A17-A1B6-F8328522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Распоряжение.dot</Template>
  <TotalTime>2</TotalTime>
  <Pages>1</Pages>
  <Words>6172</Words>
  <Characters>35186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Исходный шаблон для создания распоряжения (в машбюро)</vt:lpstr>
    </vt:vector>
  </TitlesOfParts>
  <Company>.</Company>
  <LinksUpToDate>false</LinksUpToDate>
  <CharactersWithSpaces>41276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Исходный шаблон для создания распоряжения (в машбюро)</dc:title>
  <dc:subject/>
  <dc:creator>paramonova</dc:creator>
  <cp:keywords/>
  <cp:lastModifiedBy>Bolgov M V</cp:lastModifiedBy>
  <cp:revision>8</cp:revision>
  <cp:lastPrinted>2018-10-26T07:29:00Z</cp:lastPrinted>
  <dcterms:created xsi:type="dcterms:W3CDTF">2018-11-01T06:54:00Z</dcterms:created>
  <dcterms:modified xsi:type="dcterms:W3CDTF">2018-11-01T10:42:00Z</dcterms:modified>
</cp:coreProperties>
</file>