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EE" w:rsidRPr="00C426AC" w:rsidRDefault="007C19EE" w:rsidP="007C19EE">
      <w:pPr>
        <w:tabs>
          <w:tab w:val="center" w:pos="4677"/>
        </w:tabs>
        <w:jc w:val="center"/>
        <w:rPr>
          <w:b/>
          <w:sz w:val="28"/>
          <w:szCs w:val="28"/>
        </w:rPr>
      </w:pPr>
      <w:r w:rsidRPr="00C426AC">
        <w:rPr>
          <w:b/>
          <w:sz w:val="28"/>
          <w:szCs w:val="28"/>
        </w:rPr>
        <w:t>Отчёт о результатах деятельности финансового управления администрации муниципального образования «Вешкаймский район»</w:t>
      </w:r>
    </w:p>
    <w:p w:rsidR="004D5CFC" w:rsidRPr="00C426AC" w:rsidRDefault="007C19EE" w:rsidP="004D5CFC">
      <w:pPr>
        <w:tabs>
          <w:tab w:val="center" w:pos="4677"/>
          <w:tab w:val="center" w:pos="4819"/>
          <w:tab w:val="left" w:pos="7635"/>
        </w:tabs>
        <w:rPr>
          <w:b/>
          <w:sz w:val="28"/>
          <w:szCs w:val="28"/>
        </w:rPr>
      </w:pPr>
      <w:r w:rsidRPr="00C426AC">
        <w:rPr>
          <w:b/>
          <w:sz w:val="28"/>
          <w:szCs w:val="28"/>
        </w:rPr>
        <w:tab/>
      </w:r>
      <w:r w:rsidR="004D5CFC" w:rsidRPr="00C426AC">
        <w:rPr>
          <w:b/>
          <w:sz w:val="28"/>
          <w:szCs w:val="28"/>
        </w:rPr>
        <w:t xml:space="preserve">за 9 месяцев 2018 года </w:t>
      </w:r>
    </w:p>
    <w:p w:rsidR="007C19EE" w:rsidRPr="00C426AC" w:rsidRDefault="007C19EE" w:rsidP="007C19EE">
      <w:pPr>
        <w:tabs>
          <w:tab w:val="center" w:pos="4677"/>
          <w:tab w:val="center" w:pos="4819"/>
          <w:tab w:val="left" w:pos="7635"/>
        </w:tabs>
        <w:rPr>
          <w:b/>
          <w:sz w:val="28"/>
          <w:szCs w:val="28"/>
        </w:rPr>
      </w:pPr>
    </w:p>
    <w:p w:rsidR="007C19EE" w:rsidRPr="00197726" w:rsidRDefault="007C19EE" w:rsidP="007C19EE">
      <w:pPr>
        <w:ind w:firstLine="708"/>
        <w:jc w:val="both"/>
        <w:rPr>
          <w:b/>
          <w:sz w:val="28"/>
          <w:szCs w:val="28"/>
        </w:rPr>
      </w:pPr>
      <w:r w:rsidRPr="00197726">
        <w:rPr>
          <w:b/>
          <w:sz w:val="28"/>
          <w:szCs w:val="28"/>
        </w:rPr>
        <w:t>Организационная, методологическая и информационная  работа</w:t>
      </w:r>
    </w:p>
    <w:p w:rsidR="007C19EE" w:rsidRPr="00197726" w:rsidRDefault="007C19EE" w:rsidP="007C19EE">
      <w:pPr>
        <w:ind w:firstLine="708"/>
        <w:jc w:val="both"/>
        <w:rPr>
          <w:b/>
          <w:sz w:val="28"/>
          <w:szCs w:val="28"/>
        </w:rPr>
      </w:pPr>
    </w:p>
    <w:p w:rsidR="007C19EE" w:rsidRPr="00197726" w:rsidRDefault="007C19EE" w:rsidP="007C19EE">
      <w:pPr>
        <w:ind w:firstLine="624"/>
        <w:jc w:val="both"/>
        <w:rPr>
          <w:sz w:val="28"/>
          <w:szCs w:val="28"/>
        </w:rPr>
      </w:pPr>
      <w:r w:rsidRPr="00197726">
        <w:rPr>
          <w:sz w:val="28"/>
          <w:szCs w:val="28"/>
        </w:rPr>
        <w:t>Работа финансового управления администрации муниципального о</w:t>
      </w:r>
      <w:r w:rsidR="00A639D4" w:rsidRPr="00197726">
        <w:rPr>
          <w:sz w:val="28"/>
          <w:szCs w:val="28"/>
        </w:rPr>
        <w:t xml:space="preserve">бразования «Вешкаймский район» </w:t>
      </w:r>
      <w:r w:rsidRPr="00197726">
        <w:rPr>
          <w:sz w:val="28"/>
          <w:szCs w:val="28"/>
        </w:rPr>
        <w:t>осуществлялась в соответствии с утверждённым планом.</w:t>
      </w:r>
    </w:p>
    <w:p w:rsidR="007C19EE" w:rsidRPr="00197726" w:rsidRDefault="007C19EE" w:rsidP="007C19EE">
      <w:pPr>
        <w:ind w:firstLine="624"/>
        <w:jc w:val="both"/>
        <w:rPr>
          <w:sz w:val="28"/>
          <w:szCs w:val="28"/>
        </w:rPr>
      </w:pPr>
      <w:r w:rsidRPr="00197726">
        <w:rPr>
          <w:sz w:val="28"/>
          <w:szCs w:val="28"/>
        </w:rPr>
        <w:t xml:space="preserve"> Основными направлениями работы были:</w:t>
      </w:r>
    </w:p>
    <w:p w:rsidR="007C19EE" w:rsidRPr="00197726" w:rsidRDefault="007C19EE" w:rsidP="007C19EE">
      <w:pPr>
        <w:ind w:right="-269" w:firstLine="709"/>
        <w:jc w:val="both"/>
        <w:rPr>
          <w:sz w:val="28"/>
          <w:szCs w:val="28"/>
        </w:rPr>
      </w:pPr>
      <w:r w:rsidRPr="00197726">
        <w:rPr>
          <w:sz w:val="28"/>
          <w:szCs w:val="28"/>
        </w:rPr>
        <w:t>1. Обеспечение формирования прогноза доходов и расходов бюджета муниципального образования «Вешкаймский район»;</w:t>
      </w:r>
    </w:p>
    <w:p w:rsidR="007C19EE" w:rsidRPr="00197726" w:rsidRDefault="007C19EE" w:rsidP="007C19EE">
      <w:pPr>
        <w:ind w:right="-269" w:firstLine="709"/>
        <w:jc w:val="both"/>
        <w:rPr>
          <w:sz w:val="28"/>
          <w:szCs w:val="28"/>
        </w:rPr>
      </w:pPr>
      <w:r w:rsidRPr="00197726">
        <w:rPr>
          <w:sz w:val="28"/>
          <w:szCs w:val="28"/>
        </w:rPr>
        <w:t>2. Обеспечение в установленном законодательством Российской Федерации порядке казначейского исполнения бюджета муниципального образования «Вешкаймский район»;</w:t>
      </w:r>
    </w:p>
    <w:p w:rsidR="007C19EE" w:rsidRPr="00197726" w:rsidRDefault="007C19EE" w:rsidP="007C19EE">
      <w:pPr>
        <w:ind w:right="-269" w:firstLine="709"/>
        <w:jc w:val="both"/>
        <w:rPr>
          <w:sz w:val="28"/>
          <w:szCs w:val="28"/>
        </w:rPr>
      </w:pPr>
      <w:r w:rsidRPr="00197726">
        <w:rPr>
          <w:sz w:val="28"/>
          <w:szCs w:val="28"/>
        </w:rPr>
        <w:t>3. Консолидация финансовых ресурсов за счет использования внутренних резервов и привлечения денежных средств из внешних источников;</w:t>
      </w:r>
    </w:p>
    <w:p w:rsidR="007C19EE" w:rsidRPr="00197726" w:rsidRDefault="007C19EE" w:rsidP="007C19EE">
      <w:pPr>
        <w:ind w:right="-269" w:firstLine="709"/>
        <w:jc w:val="both"/>
        <w:rPr>
          <w:sz w:val="28"/>
          <w:szCs w:val="28"/>
        </w:rPr>
      </w:pPr>
      <w:r w:rsidRPr="00197726">
        <w:rPr>
          <w:sz w:val="28"/>
          <w:szCs w:val="28"/>
        </w:rPr>
        <w:t>4. Осуществление финансового контроля за целевым и рациональным использованием бюджетных средств.</w:t>
      </w:r>
    </w:p>
    <w:p w:rsidR="007C19EE" w:rsidRPr="00197726" w:rsidRDefault="007C19EE" w:rsidP="007C19EE">
      <w:pPr>
        <w:ind w:right="-269" w:firstLine="709"/>
        <w:jc w:val="both"/>
        <w:rPr>
          <w:sz w:val="28"/>
          <w:szCs w:val="28"/>
        </w:rPr>
      </w:pPr>
    </w:p>
    <w:p w:rsidR="00433790" w:rsidRPr="00197726" w:rsidRDefault="00433790" w:rsidP="00433790">
      <w:pPr>
        <w:tabs>
          <w:tab w:val="center" w:pos="4677"/>
        </w:tabs>
        <w:jc w:val="center"/>
        <w:rPr>
          <w:b/>
          <w:sz w:val="28"/>
          <w:szCs w:val="28"/>
        </w:rPr>
      </w:pPr>
      <w:r w:rsidRPr="00197726">
        <w:rPr>
          <w:b/>
          <w:sz w:val="28"/>
          <w:szCs w:val="28"/>
        </w:rPr>
        <w:t>ДОХОДЫ</w:t>
      </w:r>
    </w:p>
    <w:p w:rsidR="00D05764" w:rsidRPr="00197726" w:rsidRDefault="00D05764" w:rsidP="00D05764">
      <w:pPr>
        <w:pStyle w:val="a4"/>
        <w:ind w:firstLine="709"/>
        <w:rPr>
          <w:szCs w:val="28"/>
        </w:rPr>
      </w:pPr>
      <w:r w:rsidRPr="00197726">
        <w:rPr>
          <w:szCs w:val="28"/>
        </w:rPr>
        <w:tab/>
        <w:t xml:space="preserve">Основные параметры исполнения </w:t>
      </w:r>
      <w:r w:rsidR="00433790" w:rsidRPr="00197726">
        <w:rPr>
          <w:szCs w:val="28"/>
        </w:rPr>
        <w:t xml:space="preserve">консолидированного </w:t>
      </w:r>
      <w:r w:rsidRPr="00197726">
        <w:rPr>
          <w:szCs w:val="28"/>
        </w:rPr>
        <w:t xml:space="preserve">бюджета муниципального образования «Вешкаймский район» </w:t>
      </w:r>
      <w:r w:rsidR="007A0068" w:rsidRPr="00197726">
        <w:rPr>
          <w:szCs w:val="28"/>
        </w:rPr>
        <w:t>на 01.</w:t>
      </w:r>
      <w:r w:rsidR="00433790" w:rsidRPr="00197726">
        <w:rPr>
          <w:szCs w:val="28"/>
        </w:rPr>
        <w:t>1</w:t>
      </w:r>
      <w:r w:rsidR="007A0068" w:rsidRPr="00197726">
        <w:rPr>
          <w:szCs w:val="28"/>
        </w:rPr>
        <w:t>0.2018</w:t>
      </w:r>
      <w:r w:rsidRPr="00197726">
        <w:rPr>
          <w:szCs w:val="28"/>
        </w:rPr>
        <w:t>:</w:t>
      </w:r>
    </w:p>
    <w:p w:rsidR="00D05764" w:rsidRPr="00197726" w:rsidRDefault="00D05764" w:rsidP="00D05764">
      <w:pPr>
        <w:pStyle w:val="a4"/>
        <w:ind w:firstLine="709"/>
        <w:rPr>
          <w:szCs w:val="28"/>
        </w:rPr>
      </w:pPr>
      <w:r w:rsidRPr="00197726">
        <w:rPr>
          <w:szCs w:val="28"/>
        </w:rPr>
        <w:t xml:space="preserve">- доходы     </w:t>
      </w:r>
      <w:r w:rsidR="007A0068" w:rsidRPr="00197726">
        <w:rPr>
          <w:szCs w:val="28"/>
        </w:rPr>
        <w:t xml:space="preserve">-   </w:t>
      </w:r>
      <w:r w:rsidRPr="00197726">
        <w:rPr>
          <w:szCs w:val="28"/>
        </w:rPr>
        <w:t xml:space="preserve"> </w:t>
      </w:r>
      <w:r w:rsidR="00433790" w:rsidRPr="00197726">
        <w:rPr>
          <w:szCs w:val="28"/>
        </w:rPr>
        <w:t>316 998,7</w:t>
      </w:r>
      <w:r w:rsidRPr="00197726">
        <w:rPr>
          <w:szCs w:val="28"/>
        </w:rPr>
        <w:t xml:space="preserve"> тыс. руб.,</w:t>
      </w:r>
    </w:p>
    <w:p w:rsidR="00D05764" w:rsidRPr="00197726" w:rsidRDefault="00D05764" w:rsidP="00D05764">
      <w:pPr>
        <w:pStyle w:val="a4"/>
        <w:ind w:firstLine="709"/>
        <w:rPr>
          <w:szCs w:val="28"/>
        </w:rPr>
      </w:pPr>
      <w:r w:rsidRPr="00197726">
        <w:rPr>
          <w:szCs w:val="28"/>
        </w:rPr>
        <w:t xml:space="preserve">- расходы    -    </w:t>
      </w:r>
      <w:r w:rsidR="00433790" w:rsidRPr="00197726">
        <w:rPr>
          <w:szCs w:val="28"/>
        </w:rPr>
        <w:t>301 634,0</w:t>
      </w:r>
      <w:r w:rsidRPr="00197726">
        <w:rPr>
          <w:szCs w:val="28"/>
        </w:rPr>
        <w:t xml:space="preserve"> тыс. руб.</w:t>
      </w:r>
    </w:p>
    <w:p w:rsidR="00D05764" w:rsidRPr="00197726" w:rsidRDefault="00D05764" w:rsidP="00D05764">
      <w:pPr>
        <w:pStyle w:val="a4"/>
        <w:ind w:firstLine="709"/>
        <w:rPr>
          <w:szCs w:val="28"/>
        </w:rPr>
      </w:pPr>
      <w:r w:rsidRPr="00197726">
        <w:rPr>
          <w:szCs w:val="28"/>
        </w:rPr>
        <w:t xml:space="preserve"> -</w:t>
      </w:r>
      <w:proofErr w:type="spellStart"/>
      <w:r w:rsidR="007A0068" w:rsidRPr="00197726">
        <w:rPr>
          <w:szCs w:val="28"/>
        </w:rPr>
        <w:t>профицит</w:t>
      </w:r>
      <w:proofErr w:type="spellEnd"/>
      <w:r w:rsidRPr="00197726">
        <w:rPr>
          <w:szCs w:val="28"/>
        </w:rPr>
        <w:t xml:space="preserve">  -       </w:t>
      </w:r>
      <w:r w:rsidR="00433790" w:rsidRPr="00197726">
        <w:rPr>
          <w:szCs w:val="28"/>
        </w:rPr>
        <w:t>15 364,7</w:t>
      </w:r>
      <w:r w:rsidRPr="00197726">
        <w:rPr>
          <w:szCs w:val="28"/>
        </w:rPr>
        <w:t xml:space="preserve"> тыс. руб.</w:t>
      </w:r>
    </w:p>
    <w:p w:rsidR="00D05764" w:rsidRPr="00197726" w:rsidRDefault="00D05764" w:rsidP="00D05764">
      <w:pPr>
        <w:ind w:right="-82" w:firstLine="709"/>
        <w:jc w:val="both"/>
        <w:rPr>
          <w:color w:val="000000"/>
          <w:sz w:val="28"/>
          <w:szCs w:val="28"/>
        </w:rPr>
      </w:pPr>
      <w:r w:rsidRPr="00197726">
        <w:rPr>
          <w:color w:val="000000"/>
          <w:sz w:val="28"/>
          <w:szCs w:val="28"/>
        </w:rPr>
        <w:t xml:space="preserve">За январь – </w:t>
      </w:r>
      <w:r w:rsidR="00361DC3" w:rsidRPr="00197726">
        <w:rPr>
          <w:color w:val="000000"/>
          <w:sz w:val="28"/>
          <w:szCs w:val="28"/>
        </w:rPr>
        <w:t>сентябрь</w:t>
      </w:r>
      <w:r w:rsidRPr="00197726">
        <w:rPr>
          <w:color w:val="000000"/>
          <w:sz w:val="28"/>
          <w:szCs w:val="28"/>
        </w:rPr>
        <w:t xml:space="preserve"> текущего года в консолидированный бюджет муниципального образования «Вешкаймский район» поступило доходов в виде налоговых и неналоговых платежей в сумме </w:t>
      </w:r>
      <w:r w:rsidR="00361DC3" w:rsidRPr="00197726">
        <w:rPr>
          <w:color w:val="000000"/>
          <w:sz w:val="28"/>
          <w:szCs w:val="28"/>
        </w:rPr>
        <w:t>50098,7</w:t>
      </w:r>
      <w:r w:rsidRPr="00197726">
        <w:rPr>
          <w:color w:val="000000"/>
          <w:sz w:val="28"/>
          <w:szCs w:val="28"/>
        </w:rPr>
        <w:t xml:space="preserve"> тыс. руб., при плане 4</w:t>
      </w:r>
      <w:r w:rsidR="00361DC3" w:rsidRPr="00197726">
        <w:rPr>
          <w:color w:val="000000"/>
          <w:sz w:val="28"/>
          <w:szCs w:val="28"/>
        </w:rPr>
        <w:t>7159,8</w:t>
      </w:r>
      <w:r w:rsidRPr="00197726">
        <w:rPr>
          <w:color w:val="000000"/>
          <w:sz w:val="28"/>
          <w:szCs w:val="28"/>
        </w:rPr>
        <w:t xml:space="preserve"> тыс. руб., выполнение составляет 106,</w:t>
      </w:r>
      <w:r w:rsidR="00361DC3" w:rsidRPr="00197726">
        <w:rPr>
          <w:color w:val="000000"/>
          <w:sz w:val="28"/>
          <w:szCs w:val="28"/>
        </w:rPr>
        <w:t>2</w:t>
      </w:r>
      <w:r w:rsidRPr="00197726">
        <w:rPr>
          <w:color w:val="000000"/>
          <w:sz w:val="28"/>
          <w:szCs w:val="28"/>
        </w:rPr>
        <w:t xml:space="preserve">%. </w:t>
      </w:r>
    </w:p>
    <w:p w:rsidR="00D05764" w:rsidRPr="00197726" w:rsidRDefault="00D05764" w:rsidP="00D05764">
      <w:pPr>
        <w:ind w:firstLine="709"/>
        <w:jc w:val="both"/>
        <w:rPr>
          <w:color w:val="000000"/>
          <w:sz w:val="28"/>
          <w:szCs w:val="28"/>
        </w:rPr>
      </w:pPr>
      <w:r w:rsidRPr="00197726">
        <w:rPr>
          <w:color w:val="000000"/>
          <w:sz w:val="28"/>
          <w:szCs w:val="28"/>
        </w:rPr>
        <w:t>Рост к уровню аналогичного периода прошлого года составляет 11</w:t>
      </w:r>
      <w:r w:rsidR="00361DC3" w:rsidRPr="00197726">
        <w:rPr>
          <w:color w:val="000000"/>
          <w:sz w:val="28"/>
          <w:szCs w:val="28"/>
        </w:rPr>
        <w:t>3</w:t>
      </w:r>
      <w:r w:rsidRPr="00197726">
        <w:rPr>
          <w:color w:val="000000"/>
          <w:sz w:val="28"/>
          <w:szCs w:val="28"/>
        </w:rPr>
        <w:t>,</w:t>
      </w:r>
      <w:r w:rsidR="00361DC3" w:rsidRPr="00197726">
        <w:rPr>
          <w:color w:val="000000"/>
          <w:sz w:val="28"/>
          <w:szCs w:val="28"/>
        </w:rPr>
        <w:t>0</w:t>
      </w:r>
      <w:r w:rsidRPr="00197726">
        <w:rPr>
          <w:color w:val="000000"/>
          <w:sz w:val="28"/>
          <w:szCs w:val="28"/>
        </w:rPr>
        <w:t>%, или доходов поступило на 57</w:t>
      </w:r>
      <w:r w:rsidR="00361DC3" w:rsidRPr="00197726">
        <w:rPr>
          <w:color w:val="000000"/>
          <w:sz w:val="28"/>
          <w:szCs w:val="28"/>
        </w:rPr>
        <w:t>66</w:t>
      </w:r>
      <w:r w:rsidRPr="00197726">
        <w:rPr>
          <w:color w:val="000000"/>
          <w:sz w:val="28"/>
          <w:szCs w:val="28"/>
        </w:rPr>
        <w:t xml:space="preserve">,1 тыс. руб. больше. </w:t>
      </w:r>
    </w:p>
    <w:p w:rsidR="00D05764" w:rsidRPr="00197726" w:rsidRDefault="00D05764" w:rsidP="00D05764">
      <w:pPr>
        <w:pStyle w:val="a4"/>
        <w:rPr>
          <w:color w:val="000000"/>
          <w:szCs w:val="28"/>
        </w:rPr>
      </w:pPr>
      <w:r w:rsidRPr="00197726">
        <w:rPr>
          <w:color w:val="000000"/>
          <w:szCs w:val="28"/>
        </w:rPr>
        <w:tab/>
        <w:t>Годовой план по консолидированному бюджету по состоянию на 01.</w:t>
      </w:r>
      <w:r w:rsidR="00361DC3" w:rsidRPr="00197726">
        <w:rPr>
          <w:color w:val="000000"/>
          <w:szCs w:val="28"/>
        </w:rPr>
        <w:t>1</w:t>
      </w:r>
      <w:r w:rsidRPr="00197726">
        <w:rPr>
          <w:color w:val="000000"/>
          <w:szCs w:val="28"/>
        </w:rPr>
        <w:t xml:space="preserve">0.2018 выполнен на </w:t>
      </w:r>
      <w:r w:rsidR="00361DC3" w:rsidRPr="00197726">
        <w:rPr>
          <w:color w:val="000000"/>
          <w:szCs w:val="28"/>
        </w:rPr>
        <w:t>71</w:t>
      </w:r>
      <w:r w:rsidRPr="00197726">
        <w:rPr>
          <w:color w:val="000000"/>
          <w:szCs w:val="28"/>
        </w:rPr>
        <w:t>,</w:t>
      </w:r>
      <w:r w:rsidR="00361DC3" w:rsidRPr="00197726">
        <w:rPr>
          <w:color w:val="000000"/>
          <w:szCs w:val="28"/>
        </w:rPr>
        <w:t>7</w:t>
      </w:r>
      <w:r w:rsidRPr="00197726">
        <w:rPr>
          <w:color w:val="000000"/>
          <w:szCs w:val="28"/>
        </w:rPr>
        <w:t>%.</w:t>
      </w:r>
    </w:p>
    <w:p w:rsidR="00D05764" w:rsidRPr="00197726" w:rsidRDefault="00D05764" w:rsidP="00D05764">
      <w:pPr>
        <w:jc w:val="both"/>
        <w:rPr>
          <w:color w:val="000000"/>
          <w:sz w:val="28"/>
          <w:szCs w:val="28"/>
        </w:rPr>
      </w:pPr>
      <w:r w:rsidRPr="00197726">
        <w:rPr>
          <w:color w:val="000000"/>
          <w:sz w:val="28"/>
          <w:szCs w:val="28"/>
        </w:rPr>
        <w:tab/>
        <w:t>В структуре собственных доходов налоговые поступления составляют 71,</w:t>
      </w:r>
      <w:r w:rsidR="00361DC3" w:rsidRPr="00197726">
        <w:rPr>
          <w:color w:val="000000"/>
          <w:sz w:val="28"/>
          <w:szCs w:val="28"/>
        </w:rPr>
        <w:t>4</w:t>
      </w:r>
      <w:r w:rsidRPr="00197726">
        <w:rPr>
          <w:color w:val="000000"/>
          <w:sz w:val="28"/>
          <w:szCs w:val="28"/>
        </w:rPr>
        <w:t>%, неналоговые 28,</w:t>
      </w:r>
      <w:r w:rsidR="00361DC3" w:rsidRPr="00197726">
        <w:rPr>
          <w:color w:val="000000"/>
          <w:sz w:val="28"/>
          <w:szCs w:val="28"/>
        </w:rPr>
        <w:t>6</w:t>
      </w:r>
      <w:r w:rsidRPr="00197726">
        <w:rPr>
          <w:color w:val="000000"/>
          <w:sz w:val="28"/>
          <w:szCs w:val="28"/>
        </w:rPr>
        <w:t xml:space="preserve">%. За </w:t>
      </w:r>
      <w:r w:rsidR="00361DC3" w:rsidRPr="00197726">
        <w:rPr>
          <w:color w:val="000000"/>
          <w:sz w:val="28"/>
          <w:szCs w:val="28"/>
        </w:rPr>
        <w:t>9</w:t>
      </w:r>
      <w:r w:rsidRPr="00197726">
        <w:rPr>
          <w:color w:val="000000"/>
          <w:sz w:val="28"/>
          <w:szCs w:val="28"/>
        </w:rPr>
        <w:t xml:space="preserve"> месяцев 2018 года налоговые доходы поступили в сумме 3</w:t>
      </w:r>
      <w:r w:rsidR="00361DC3" w:rsidRPr="00197726">
        <w:rPr>
          <w:color w:val="000000"/>
          <w:sz w:val="28"/>
          <w:szCs w:val="28"/>
        </w:rPr>
        <w:t>5754,1</w:t>
      </w:r>
      <w:r w:rsidRPr="00197726">
        <w:rPr>
          <w:color w:val="000000"/>
          <w:sz w:val="28"/>
          <w:szCs w:val="28"/>
        </w:rPr>
        <w:t xml:space="preserve"> тыс. руб. или план выполнен на 101,</w:t>
      </w:r>
      <w:r w:rsidR="00361DC3" w:rsidRPr="00197726">
        <w:rPr>
          <w:color w:val="000000"/>
          <w:sz w:val="28"/>
          <w:szCs w:val="28"/>
        </w:rPr>
        <w:t>4</w:t>
      </w:r>
      <w:r w:rsidRPr="00197726">
        <w:rPr>
          <w:color w:val="000000"/>
          <w:sz w:val="28"/>
          <w:szCs w:val="28"/>
        </w:rPr>
        <w:t>%, неналоговые доходы поступили в сумме 1</w:t>
      </w:r>
      <w:r w:rsidR="00361DC3" w:rsidRPr="00197726">
        <w:rPr>
          <w:color w:val="000000"/>
          <w:sz w:val="28"/>
          <w:szCs w:val="28"/>
        </w:rPr>
        <w:t>4344,6</w:t>
      </w:r>
      <w:r w:rsidRPr="00197726">
        <w:rPr>
          <w:color w:val="000000"/>
          <w:sz w:val="28"/>
          <w:szCs w:val="28"/>
        </w:rPr>
        <w:t xml:space="preserve"> тыс. руб. или выполнение составляет 12</w:t>
      </w:r>
      <w:r w:rsidR="00361DC3" w:rsidRPr="00197726">
        <w:rPr>
          <w:color w:val="000000"/>
          <w:sz w:val="28"/>
          <w:szCs w:val="28"/>
        </w:rPr>
        <w:t>0</w:t>
      </w:r>
      <w:r w:rsidRPr="00197726">
        <w:rPr>
          <w:color w:val="000000"/>
          <w:sz w:val="28"/>
          <w:szCs w:val="28"/>
        </w:rPr>
        <w:t>,</w:t>
      </w:r>
      <w:r w:rsidR="00361DC3" w:rsidRPr="00197726">
        <w:rPr>
          <w:color w:val="000000"/>
          <w:sz w:val="28"/>
          <w:szCs w:val="28"/>
        </w:rPr>
        <w:t>7</w:t>
      </w:r>
      <w:r w:rsidRPr="00197726">
        <w:rPr>
          <w:color w:val="000000"/>
          <w:sz w:val="28"/>
          <w:szCs w:val="28"/>
        </w:rPr>
        <w:t>%.</w:t>
      </w:r>
    </w:p>
    <w:p w:rsidR="00D05764" w:rsidRPr="00197726" w:rsidRDefault="00D05764" w:rsidP="00D05764">
      <w:pPr>
        <w:tabs>
          <w:tab w:val="left" w:pos="567"/>
        </w:tabs>
        <w:jc w:val="both"/>
        <w:rPr>
          <w:color w:val="000000"/>
          <w:sz w:val="28"/>
          <w:szCs w:val="28"/>
        </w:rPr>
      </w:pPr>
      <w:r w:rsidRPr="00197726">
        <w:rPr>
          <w:color w:val="000000"/>
          <w:sz w:val="28"/>
          <w:szCs w:val="28"/>
        </w:rPr>
        <w:tab/>
        <w:t>Плановые назначения по собственным доходам выполнены всеми поселениями муниципальными образованиями по всем доходным источникам.</w:t>
      </w:r>
    </w:p>
    <w:p w:rsidR="00D05764" w:rsidRPr="00197726" w:rsidRDefault="00D05764" w:rsidP="00D05764">
      <w:pPr>
        <w:widowControl w:val="0"/>
        <w:jc w:val="both"/>
        <w:rPr>
          <w:color w:val="000000"/>
          <w:sz w:val="28"/>
          <w:szCs w:val="28"/>
        </w:rPr>
      </w:pPr>
      <w:r w:rsidRPr="00197726">
        <w:rPr>
          <w:color w:val="000000"/>
          <w:sz w:val="28"/>
          <w:szCs w:val="28"/>
        </w:rPr>
        <w:lastRenderedPageBreak/>
        <w:tab/>
        <w:t>В рамках работы, направленной на увеличение поступлений собственных доходов и снижения уровня недоимки проводилась работа с организациями и индивидуальными предпринимателями, имеющими задолженность перед бюджетом, с приглашением на межведомственную комиссию муниципального образования «Вешкаймский район» по увеличению поступлений доходов в консолидированный бюджет и укреплению дисциплины труда.</w:t>
      </w:r>
    </w:p>
    <w:p w:rsidR="00D05764" w:rsidRPr="00197726" w:rsidRDefault="00D05764" w:rsidP="00D05764">
      <w:pPr>
        <w:jc w:val="both"/>
        <w:rPr>
          <w:color w:val="000000"/>
          <w:sz w:val="28"/>
          <w:szCs w:val="28"/>
        </w:rPr>
      </w:pPr>
      <w:r w:rsidRPr="00197726">
        <w:rPr>
          <w:color w:val="000000"/>
          <w:sz w:val="28"/>
          <w:szCs w:val="28"/>
        </w:rPr>
        <w:tab/>
        <w:t>Всего з</w:t>
      </w:r>
      <w:r w:rsidRPr="00197726">
        <w:rPr>
          <w:color w:val="000000"/>
          <w:spacing w:val="-6"/>
          <w:sz w:val="28"/>
          <w:szCs w:val="28"/>
        </w:rPr>
        <w:t xml:space="preserve">а </w:t>
      </w:r>
      <w:r w:rsidR="009528C2" w:rsidRPr="00197726">
        <w:rPr>
          <w:color w:val="000000"/>
          <w:spacing w:val="-6"/>
          <w:sz w:val="28"/>
          <w:szCs w:val="28"/>
        </w:rPr>
        <w:t>9</w:t>
      </w:r>
      <w:r w:rsidRPr="00197726">
        <w:rPr>
          <w:color w:val="000000"/>
          <w:spacing w:val="-6"/>
          <w:sz w:val="28"/>
          <w:szCs w:val="28"/>
        </w:rPr>
        <w:t xml:space="preserve"> месяцев 2018 года проведено </w:t>
      </w:r>
      <w:r w:rsidR="009528C2" w:rsidRPr="00197726">
        <w:rPr>
          <w:color w:val="000000"/>
          <w:spacing w:val="-6"/>
          <w:sz w:val="28"/>
          <w:szCs w:val="28"/>
        </w:rPr>
        <w:t>20</w:t>
      </w:r>
      <w:r w:rsidRPr="00197726">
        <w:rPr>
          <w:color w:val="000000"/>
          <w:spacing w:val="-6"/>
          <w:sz w:val="28"/>
          <w:szCs w:val="28"/>
        </w:rPr>
        <w:t xml:space="preserve"> заседаний межведомственной комиссии (из них 3 выездных), </w:t>
      </w:r>
      <w:r w:rsidRPr="00197726">
        <w:rPr>
          <w:color w:val="000000"/>
          <w:sz w:val="28"/>
          <w:szCs w:val="28"/>
        </w:rPr>
        <w:t>заслушан</w:t>
      </w:r>
      <w:r w:rsidR="009528C2" w:rsidRPr="00197726">
        <w:rPr>
          <w:color w:val="000000"/>
          <w:sz w:val="28"/>
          <w:szCs w:val="28"/>
        </w:rPr>
        <w:t>о</w:t>
      </w:r>
      <w:r w:rsidRPr="00197726">
        <w:rPr>
          <w:color w:val="000000"/>
          <w:sz w:val="28"/>
          <w:szCs w:val="28"/>
        </w:rPr>
        <w:t xml:space="preserve"> 1</w:t>
      </w:r>
      <w:r w:rsidR="009528C2" w:rsidRPr="00197726">
        <w:rPr>
          <w:color w:val="000000"/>
          <w:sz w:val="28"/>
          <w:szCs w:val="28"/>
        </w:rPr>
        <w:t>91</w:t>
      </w:r>
      <w:r w:rsidRPr="00197726">
        <w:rPr>
          <w:color w:val="000000"/>
          <w:sz w:val="28"/>
          <w:szCs w:val="28"/>
        </w:rPr>
        <w:t xml:space="preserve"> руководител</w:t>
      </w:r>
      <w:r w:rsidR="009528C2" w:rsidRPr="00197726">
        <w:rPr>
          <w:color w:val="000000"/>
          <w:sz w:val="28"/>
          <w:szCs w:val="28"/>
        </w:rPr>
        <w:t>ь</w:t>
      </w:r>
      <w:r w:rsidRPr="00197726">
        <w:rPr>
          <w:color w:val="000000"/>
          <w:sz w:val="28"/>
          <w:szCs w:val="28"/>
        </w:rPr>
        <w:t xml:space="preserve"> предприятий, организаций, индивидуальных предпринимателей и физических лиц, имеющих задолженность по налоговым и неналоговым платежам. Эффект от проведенной работы </w:t>
      </w:r>
      <w:r w:rsidR="009528C2" w:rsidRPr="00197726">
        <w:rPr>
          <w:color w:val="000000"/>
          <w:sz w:val="28"/>
          <w:szCs w:val="28"/>
        </w:rPr>
        <w:t>9239,0</w:t>
      </w:r>
      <w:r w:rsidRPr="00197726">
        <w:rPr>
          <w:color w:val="000000"/>
          <w:sz w:val="28"/>
          <w:szCs w:val="28"/>
        </w:rPr>
        <w:t xml:space="preserve"> тыс. руб. (НДФЛ 7</w:t>
      </w:r>
      <w:r w:rsidR="009528C2" w:rsidRPr="00197726">
        <w:rPr>
          <w:color w:val="000000"/>
          <w:sz w:val="28"/>
          <w:szCs w:val="28"/>
        </w:rPr>
        <w:t>112</w:t>
      </w:r>
      <w:r w:rsidRPr="00197726">
        <w:rPr>
          <w:color w:val="000000"/>
          <w:sz w:val="28"/>
          <w:szCs w:val="28"/>
        </w:rPr>
        <w:t>,</w:t>
      </w:r>
      <w:r w:rsidR="009528C2" w:rsidRPr="00197726">
        <w:rPr>
          <w:color w:val="000000"/>
          <w:sz w:val="28"/>
          <w:szCs w:val="28"/>
        </w:rPr>
        <w:t>9</w:t>
      </w:r>
      <w:r w:rsidRPr="00197726">
        <w:rPr>
          <w:color w:val="000000"/>
          <w:sz w:val="28"/>
          <w:szCs w:val="28"/>
        </w:rPr>
        <w:t xml:space="preserve"> тыс. руб.; земельный налог 59,</w:t>
      </w:r>
      <w:r w:rsidR="009528C2" w:rsidRPr="00197726">
        <w:rPr>
          <w:color w:val="000000"/>
          <w:sz w:val="28"/>
          <w:szCs w:val="28"/>
        </w:rPr>
        <w:t>8</w:t>
      </w:r>
      <w:r w:rsidRPr="00197726">
        <w:rPr>
          <w:color w:val="000000"/>
          <w:sz w:val="28"/>
          <w:szCs w:val="28"/>
        </w:rPr>
        <w:t xml:space="preserve"> тыс. руб.; налог на имущество 16,</w:t>
      </w:r>
      <w:r w:rsidR="00B74E2C" w:rsidRPr="00197726">
        <w:rPr>
          <w:color w:val="000000"/>
          <w:sz w:val="28"/>
          <w:szCs w:val="28"/>
        </w:rPr>
        <w:t>0</w:t>
      </w:r>
      <w:r w:rsidRPr="00197726">
        <w:rPr>
          <w:color w:val="000000"/>
          <w:sz w:val="28"/>
          <w:szCs w:val="28"/>
        </w:rPr>
        <w:t xml:space="preserve"> тыс. руб.; УСНО 855,5 тыс. руб.; ЕНВД 1</w:t>
      </w:r>
      <w:r w:rsidR="009528C2" w:rsidRPr="00197726">
        <w:rPr>
          <w:color w:val="000000"/>
          <w:sz w:val="28"/>
          <w:szCs w:val="28"/>
        </w:rPr>
        <w:t>4</w:t>
      </w:r>
      <w:r w:rsidRPr="00197726">
        <w:rPr>
          <w:color w:val="000000"/>
          <w:sz w:val="28"/>
          <w:szCs w:val="28"/>
        </w:rPr>
        <w:t>,</w:t>
      </w:r>
      <w:r w:rsidR="009528C2" w:rsidRPr="00197726">
        <w:rPr>
          <w:color w:val="000000"/>
          <w:sz w:val="28"/>
          <w:szCs w:val="28"/>
        </w:rPr>
        <w:t>1</w:t>
      </w:r>
      <w:r w:rsidRPr="00197726">
        <w:rPr>
          <w:color w:val="000000"/>
          <w:sz w:val="28"/>
          <w:szCs w:val="28"/>
        </w:rPr>
        <w:t xml:space="preserve"> тыс. руб.; плата за негативное воздействие на окружающую среду 8,3 тыс. руб.; транспортный налог 12,9 тыс. руб., аренда имущества 100,0 тыс. руб.; аренда земельных участков </w:t>
      </w:r>
      <w:r w:rsidR="009528C2" w:rsidRPr="00197726">
        <w:rPr>
          <w:color w:val="000000"/>
          <w:sz w:val="28"/>
          <w:szCs w:val="28"/>
        </w:rPr>
        <w:t>1033</w:t>
      </w:r>
      <w:r w:rsidRPr="00197726">
        <w:rPr>
          <w:color w:val="000000"/>
          <w:sz w:val="28"/>
          <w:szCs w:val="28"/>
        </w:rPr>
        <w:t>,</w:t>
      </w:r>
      <w:r w:rsidR="009528C2" w:rsidRPr="00197726">
        <w:rPr>
          <w:color w:val="000000"/>
          <w:sz w:val="28"/>
          <w:szCs w:val="28"/>
        </w:rPr>
        <w:t>0</w:t>
      </w:r>
      <w:r w:rsidRPr="00197726">
        <w:rPr>
          <w:color w:val="000000"/>
          <w:sz w:val="28"/>
          <w:szCs w:val="28"/>
        </w:rPr>
        <w:t xml:space="preserve"> тыс. руб.; социальный найм </w:t>
      </w:r>
      <w:r w:rsidR="009528C2" w:rsidRPr="00197726">
        <w:rPr>
          <w:color w:val="000000"/>
          <w:sz w:val="28"/>
          <w:szCs w:val="28"/>
        </w:rPr>
        <w:t>20</w:t>
      </w:r>
      <w:r w:rsidRPr="00197726">
        <w:rPr>
          <w:color w:val="000000"/>
          <w:sz w:val="28"/>
          <w:szCs w:val="28"/>
        </w:rPr>
        <w:t>,5 тыс. руб.; страховые взносы в пенсионный фонд 6,0 тыс. руб.).</w:t>
      </w:r>
    </w:p>
    <w:p w:rsidR="00D05764" w:rsidRPr="00197726" w:rsidRDefault="00D05764" w:rsidP="00D05764">
      <w:pPr>
        <w:pStyle w:val="a4"/>
        <w:rPr>
          <w:color w:val="000000"/>
          <w:szCs w:val="28"/>
        </w:rPr>
      </w:pPr>
      <w:r w:rsidRPr="00197726">
        <w:rPr>
          <w:color w:val="000000"/>
          <w:szCs w:val="28"/>
        </w:rPr>
        <w:tab/>
        <w:t xml:space="preserve">Лидирующее положение, как по удельному весу, так и по абсолютной сумме поступлений занимает </w:t>
      </w:r>
      <w:r w:rsidRPr="00197726">
        <w:rPr>
          <w:b/>
          <w:color w:val="000000"/>
          <w:szCs w:val="28"/>
        </w:rPr>
        <w:t>налог на доходы физических лиц</w:t>
      </w:r>
      <w:r w:rsidRPr="00197726">
        <w:rPr>
          <w:color w:val="000000"/>
          <w:szCs w:val="28"/>
        </w:rPr>
        <w:t>, он составляет 35,6% от общей суммы поступлений. За 2018 год в консолидированный бюджет муниципального образования налога на доходы физических лиц поступило 1</w:t>
      </w:r>
      <w:r w:rsidR="006643F5" w:rsidRPr="00197726">
        <w:rPr>
          <w:color w:val="000000"/>
          <w:szCs w:val="28"/>
        </w:rPr>
        <w:t>7834,7</w:t>
      </w:r>
      <w:r w:rsidRPr="00197726">
        <w:rPr>
          <w:color w:val="000000"/>
          <w:szCs w:val="28"/>
        </w:rPr>
        <w:t xml:space="preserve"> тыс. руб. при плане 1</w:t>
      </w:r>
      <w:r w:rsidR="006643F5" w:rsidRPr="00197726">
        <w:rPr>
          <w:color w:val="000000"/>
          <w:szCs w:val="28"/>
        </w:rPr>
        <w:t>7728,7</w:t>
      </w:r>
      <w:r w:rsidRPr="00197726">
        <w:rPr>
          <w:color w:val="000000"/>
          <w:szCs w:val="28"/>
        </w:rPr>
        <w:t xml:space="preserve"> тыс. руб. выполнение составило 10</w:t>
      </w:r>
      <w:r w:rsidR="006643F5" w:rsidRPr="00197726">
        <w:rPr>
          <w:color w:val="000000"/>
          <w:szCs w:val="28"/>
        </w:rPr>
        <w:t>0</w:t>
      </w:r>
      <w:r w:rsidRPr="00197726">
        <w:rPr>
          <w:color w:val="000000"/>
          <w:szCs w:val="28"/>
        </w:rPr>
        <w:t>,</w:t>
      </w:r>
      <w:r w:rsidR="006643F5" w:rsidRPr="00197726">
        <w:rPr>
          <w:color w:val="000000"/>
          <w:szCs w:val="28"/>
        </w:rPr>
        <w:t>6</w:t>
      </w:r>
      <w:r w:rsidRPr="00197726">
        <w:rPr>
          <w:color w:val="000000"/>
          <w:szCs w:val="28"/>
        </w:rPr>
        <w:t xml:space="preserve">%. Поступление к уровню аналогичного периода прошлого года увеличилось на </w:t>
      </w:r>
      <w:r w:rsidR="006643F5" w:rsidRPr="00197726">
        <w:rPr>
          <w:color w:val="000000"/>
          <w:szCs w:val="28"/>
        </w:rPr>
        <w:t>1019,1</w:t>
      </w:r>
      <w:r w:rsidRPr="00197726">
        <w:rPr>
          <w:color w:val="000000"/>
          <w:szCs w:val="28"/>
        </w:rPr>
        <w:t xml:space="preserve"> тыс. руб. Рост объясняется поступлением в 2018 году кредиторской задолженности от ГУЗ «Вешкаймская РБ» за 2017 год в сумме 4409,9 тыс. руб. </w:t>
      </w:r>
    </w:p>
    <w:p w:rsidR="00D05764" w:rsidRPr="00197726" w:rsidRDefault="00D05764" w:rsidP="00D05764">
      <w:pPr>
        <w:tabs>
          <w:tab w:val="left" w:pos="0"/>
        </w:tabs>
        <w:jc w:val="both"/>
        <w:rPr>
          <w:color w:val="000000"/>
          <w:sz w:val="28"/>
          <w:szCs w:val="28"/>
        </w:rPr>
      </w:pPr>
      <w:r w:rsidRPr="00197726">
        <w:rPr>
          <w:color w:val="000000"/>
          <w:sz w:val="28"/>
          <w:szCs w:val="28"/>
        </w:rPr>
        <w:tab/>
        <w:t xml:space="preserve">Удельный вес </w:t>
      </w:r>
      <w:r w:rsidRPr="00197726">
        <w:rPr>
          <w:b/>
          <w:color w:val="000000"/>
          <w:sz w:val="28"/>
          <w:szCs w:val="28"/>
        </w:rPr>
        <w:t>акцизов на нефтепродукты</w:t>
      </w:r>
      <w:r w:rsidRPr="00197726">
        <w:rPr>
          <w:color w:val="000000"/>
          <w:sz w:val="28"/>
          <w:szCs w:val="28"/>
        </w:rPr>
        <w:t xml:space="preserve"> в структуре налоговых и неналоговых доходов консолидированного бюджета муниципального образования «Вешкаймский район» составляет 1</w:t>
      </w:r>
      <w:r w:rsidR="006643F5" w:rsidRPr="00197726">
        <w:rPr>
          <w:color w:val="000000"/>
          <w:sz w:val="28"/>
          <w:szCs w:val="28"/>
        </w:rPr>
        <w:t>4</w:t>
      </w:r>
      <w:r w:rsidRPr="00197726">
        <w:rPr>
          <w:color w:val="000000"/>
          <w:sz w:val="28"/>
          <w:szCs w:val="28"/>
        </w:rPr>
        <w:t>,</w:t>
      </w:r>
      <w:r w:rsidR="006643F5" w:rsidRPr="00197726">
        <w:rPr>
          <w:color w:val="000000"/>
          <w:sz w:val="28"/>
          <w:szCs w:val="28"/>
        </w:rPr>
        <w:t>5</w:t>
      </w:r>
      <w:r w:rsidRPr="00197726">
        <w:rPr>
          <w:color w:val="000000"/>
          <w:sz w:val="28"/>
          <w:szCs w:val="28"/>
        </w:rPr>
        <w:t>%. За январь-</w:t>
      </w:r>
      <w:r w:rsidR="006643F5" w:rsidRPr="00197726">
        <w:rPr>
          <w:color w:val="000000"/>
          <w:sz w:val="28"/>
          <w:szCs w:val="28"/>
        </w:rPr>
        <w:t>сентябрь</w:t>
      </w:r>
      <w:r w:rsidRPr="00197726">
        <w:rPr>
          <w:color w:val="000000"/>
          <w:sz w:val="28"/>
          <w:szCs w:val="28"/>
        </w:rPr>
        <w:t xml:space="preserve"> 2018 года акцизы на н</w:t>
      </w:r>
      <w:r w:rsidR="006643F5" w:rsidRPr="00197726">
        <w:rPr>
          <w:color w:val="000000"/>
          <w:sz w:val="28"/>
          <w:szCs w:val="28"/>
        </w:rPr>
        <w:t>ефтепродукты поступили в сумме 7266,</w:t>
      </w:r>
      <w:r w:rsidRPr="00197726">
        <w:rPr>
          <w:color w:val="000000"/>
          <w:sz w:val="28"/>
          <w:szCs w:val="28"/>
        </w:rPr>
        <w:t>7 тыс. руб. при плане 6</w:t>
      </w:r>
      <w:r w:rsidR="006643F5" w:rsidRPr="00197726">
        <w:rPr>
          <w:color w:val="000000"/>
          <w:sz w:val="28"/>
          <w:szCs w:val="28"/>
        </w:rPr>
        <w:t>973,2</w:t>
      </w:r>
      <w:r w:rsidRPr="00197726">
        <w:rPr>
          <w:color w:val="000000"/>
          <w:sz w:val="28"/>
          <w:szCs w:val="28"/>
        </w:rPr>
        <w:t xml:space="preserve"> тыс. руб. или 10</w:t>
      </w:r>
      <w:r w:rsidR="006643F5" w:rsidRPr="00197726">
        <w:rPr>
          <w:color w:val="000000"/>
          <w:sz w:val="28"/>
          <w:szCs w:val="28"/>
        </w:rPr>
        <w:t>4</w:t>
      </w:r>
      <w:r w:rsidRPr="00197726">
        <w:rPr>
          <w:color w:val="000000"/>
          <w:sz w:val="28"/>
          <w:szCs w:val="28"/>
        </w:rPr>
        <w:t xml:space="preserve">,2%. К уровню аналогичного периода прошлого года поступления увеличились на </w:t>
      </w:r>
      <w:r w:rsidR="006643F5" w:rsidRPr="00197726">
        <w:rPr>
          <w:color w:val="000000"/>
          <w:sz w:val="28"/>
          <w:szCs w:val="28"/>
        </w:rPr>
        <w:t>50</w:t>
      </w:r>
      <w:r w:rsidRPr="00197726">
        <w:rPr>
          <w:color w:val="000000"/>
          <w:sz w:val="28"/>
          <w:szCs w:val="28"/>
        </w:rPr>
        <w:t>1,</w:t>
      </w:r>
      <w:r w:rsidR="006643F5" w:rsidRPr="00197726">
        <w:rPr>
          <w:color w:val="000000"/>
          <w:sz w:val="28"/>
          <w:szCs w:val="28"/>
        </w:rPr>
        <w:t>5</w:t>
      </w:r>
      <w:r w:rsidRPr="00197726">
        <w:rPr>
          <w:color w:val="000000"/>
          <w:sz w:val="28"/>
          <w:szCs w:val="28"/>
        </w:rPr>
        <w:t xml:space="preserve"> тыс. руб. или 10</w:t>
      </w:r>
      <w:r w:rsidR="006643F5" w:rsidRPr="00197726">
        <w:rPr>
          <w:color w:val="000000"/>
          <w:sz w:val="28"/>
          <w:szCs w:val="28"/>
        </w:rPr>
        <w:t>7</w:t>
      </w:r>
      <w:r w:rsidRPr="00197726">
        <w:rPr>
          <w:color w:val="000000"/>
          <w:sz w:val="28"/>
          <w:szCs w:val="28"/>
        </w:rPr>
        <w:t>,4%.</w:t>
      </w:r>
    </w:p>
    <w:p w:rsidR="00D05764" w:rsidRPr="00197726" w:rsidRDefault="00D05764" w:rsidP="00D05764">
      <w:pPr>
        <w:ind w:right="-82" w:firstLine="709"/>
        <w:jc w:val="both"/>
        <w:rPr>
          <w:color w:val="000000"/>
          <w:sz w:val="28"/>
          <w:szCs w:val="28"/>
        </w:rPr>
      </w:pPr>
      <w:r w:rsidRPr="00197726">
        <w:rPr>
          <w:color w:val="000000"/>
          <w:sz w:val="28"/>
          <w:szCs w:val="28"/>
        </w:rPr>
        <w:tab/>
      </w:r>
      <w:r w:rsidRPr="00197726">
        <w:rPr>
          <w:b/>
          <w:color w:val="000000"/>
          <w:sz w:val="28"/>
          <w:szCs w:val="28"/>
        </w:rPr>
        <w:t>Налог, взимаемый в связи с применением упрощённой системы налогообложения</w:t>
      </w:r>
      <w:r w:rsidRPr="00197726">
        <w:rPr>
          <w:color w:val="000000"/>
          <w:sz w:val="28"/>
          <w:szCs w:val="28"/>
        </w:rPr>
        <w:t xml:space="preserve"> за январь-</w:t>
      </w:r>
      <w:r w:rsidR="00740C5E" w:rsidRPr="00197726">
        <w:rPr>
          <w:color w:val="000000"/>
          <w:sz w:val="28"/>
          <w:szCs w:val="28"/>
        </w:rPr>
        <w:t>сентябрь</w:t>
      </w:r>
      <w:r w:rsidRPr="00197726">
        <w:rPr>
          <w:color w:val="000000"/>
          <w:sz w:val="28"/>
          <w:szCs w:val="28"/>
        </w:rPr>
        <w:t xml:space="preserve"> текущего года поступил в сумме 1</w:t>
      </w:r>
      <w:r w:rsidR="00740C5E" w:rsidRPr="00197726">
        <w:rPr>
          <w:color w:val="000000"/>
          <w:sz w:val="28"/>
          <w:szCs w:val="28"/>
        </w:rPr>
        <w:t>798</w:t>
      </w:r>
      <w:r w:rsidRPr="00197726">
        <w:rPr>
          <w:color w:val="000000"/>
          <w:sz w:val="28"/>
          <w:szCs w:val="28"/>
        </w:rPr>
        <w:t>,4 тыс. руб., при плане 1</w:t>
      </w:r>
      <w:r w:rsidR="00740C5E" w:rsidRPr="00197726">
        <w:rPr>
          <w:color w:val="000000"/>
          <w:sz w:val="28"/>
          <w:szCs w:val="28"/>
        </w:rPr>
        <w:t>796</w:t>
      </w:r>
      <w:r w:rsidRPr="00197726">
        <w:rPr>
          <w:color w:val="000000"/>
          <w:sz w:val="28"/>
          <w:szCs w:val="28"/>
        </w:rPr>
        <w:t>,0 тыс. руб., или 100,</w:t>
      </w:r>
      <w:r w:rsidR="00740C5E" w:rsidRPr="00197726">
        <w:rPr>
          <w:color w:val="000000"/>
          <w:sz w:val="28"/>
          <w:szCs w:val="28"/>
        </w:rPr>
        <w:t>1</w:t>
      </w:r>
      <w:r w:rsidRPr="00197726">
        <w:rPr>
          <w:color w:val="000000"/>
          <w:sz w:val="28"/>
          <w:szCs w:val="28"/>
        </w:rPr>
        <w:t>%. К уровню аналогичного периода прошлого года поступления увеличились в 3 раза или на 1</w:t>
      </w:r>
      <w:r w:rsidR="00740C5E" w:rsidRPr="00197726">
        <w:rPr>
          <w:color w:val="000000"/>
          <w:sz w:val="28"/>
          <w:szCs w:val="28"/>
        </w:rPr>
        <w:t>259</w:t>
      </w:r>
      <w:r w:rsidRPr="00197726">
        <w:rPr>
          <w:color w:val="000000"/>
          <w:sz w:val="28"/>
          <w:szCs w:val="28"/>
        </w:rPr>
        <w:t>,</w:t>
      </w:r>
      <w:r w:rsidR="00740C5E" w:rsidRPr="00197726">
        <w:rPr>
          <w:color w:val="000000"/>
          <w:sz w:val="28"/>
          <w:szCs w:val="28"/>
        </w:rPr>
        <w:t>0</w:t>
      </w:r>
      <w:r w:rsidRPr="00197726">
        <w:rPr>
          <w:color w:val="000000"/>
          <w:sz w:val="28"/>
          <w:szCs w:val="28"/>
        </w:rPr>
        <w:t xml:space="preserve"> тыс. руб., в связи с увеличением норматива отчисления в бюджет муниципального района. По данным МРИ ФНС России №4 по Ульяновской области количество плательщиков применяющих УСНО на 01.07.2017 года составляет 159 единиц, на 01.07.2018 года 154.</w:t>
      </w:r>
    </w:p>
    <w:p w:rsidR="00D05764" w:rsidRPr="00197726" w:rsidRDefault="00D05764" w:rsidP="00D05764">
      <w:pPr>
        <w:ind w:right="-82" w:firstLine="709"/>
        <w:jc w:val="both"/>
        <w:rPr>
          <w:color w:val="000000"/>
          <w:sz w:val="28"/>
          <w:szCs w:val="28"/>
        </w:rPr>
      </w:pPr>
      <w:r w:rsidRPr="00197726">
        <w:rPr>
          <w:b/>
          <w:color w:val="000000"/>
          <w:sz w:val="28"/>
          <w:szCs w:val="28"/>
        </w:rPr>
        <w:tab/>
        <w:t>Единый налог на вмененный доход</w:t>
      </w:r>
      <w:r w:rsidRPr="00197726">
        <w:rPr>
          <w:color w:val="000000"/>
          <w:sz w:val="28"/>
          <w:szCs w:val="28"/>
        </w:rPr>
        <w:t xml:space="preserve">, на долю которого приходится </w:t>
      </w:r>
      <w:r w:rsidR="00740C5E" w:rsidRPr="00197726">
        <w:rPr>
          <w:color w:val="000000"/>
          <w:sz w:val="28"/>
          <w:szCs w:val="28"/>
        </w:rPr>
        <w:t>5</w:t>
      </w:r>
      <w:r w:rsidRPr="00197726">
        <w:rPr>
          <w:color w:val="000000"/>
          <w:sz w:val="28"/>
          <w:szCs w:val="28"/>
        </w:rPr>
        <w:t>,</w:t>
      </w:r>
      <w:r w:rsidR="00740C5E" w:rsidRPr="00197726">
        <w:rPr>
          <w:color w:val="000000"/>
          <w:sz w:val="28"/>
          <w:szCs w:val="28"/>
        </w:rPr>
        <w:t>8</w:t>
      </w:r>
      <w:r w:rsidRPr="00197726">
        <w:rPr>
          <w:color w:val="000000"/>
          <w:sz w:val="28"/>
          <w:szCs w:val="28"/>
        </w:rPr>
        <w:t>% общего объема, при плане 2</w:t>
      </w:r>
      <w:r w:rsidR="00740C5E" w:rsidRPr="00197726">
        <w:rPr>
          <w:color w:val="000000"/>
          <w:sz w:val="28"/>
          <w:szCs w:val="28"/>
        </w:rPr>
        <w:t>912,7</w:t>
      </w:r>
      <w:r w:rsidRPr="00197726">
        <w:rPr>
          <w:color w:val="000000"/>
          <w:sz w:val="28"/>
          <w:szCs w:val="28"/>
        </w:rPr>
        <w:t xml:space="preserve"> тыс. руб. фактически за </w:t>
      </w:r>
      <w:r w:rsidR="00740C5E" w:rsidRPr="00197726">
        <w:rPr>
          <w:color w:val="000000"/>
          <w:sz w:val="28"/>
          <w:szCs w:val="28"/>
        </w:rPr>
        <w:t>9</w:t>
      </w:r>
      <w:r w:rsidRPr="00197726">
        <w:rPr>
          <w:color w:val="000000"/>
          <w:sz w:val="28"/>
          <w:szCs w:val="28"/>
        </w:rPr>
        <w:t xml:space="preserve"> месяцев 2018 года в бюджет поступило 2</w:t>
      </w:r>
      <w:r w:rsidR="00740C5E" w:rsidRPr="00197726">
        <w:rPr>
          <w:color w:val="000000"/>
          <w:sz w:val="28"/>
          <w:szCs w:val="28"/>
        </w:rPr>
        <w:t>915</w:t>
      </w:r>
      <w:r w:rsidRPr="00197726">
        <w:rPr>
          <w:color w:val="000000"/>
          <w:sz w:val="28"/>
          <w:szCs w:val="28"/>
        </w:rPr>
        <w:t>,</w:t>
      </w:r>
      <w:r w:rsidR="00740C5E" w:rsidRPr="00197726">
        <w:rPr>
          <w:color w:val="000000"/>
          <w:sz w:val="28"/>
          <w:szCs w:val="28"/>
        </w:rPr>
        <w:t>4</w:t>
      </w:r>
      <w:r w:rsidRPr="00197726">
        <w:rPr>
          <w:color w:val="000000"/>
          <w:sz w:val="28"/>
          <w:szCs w:val="28"/>
        </w:rPr>
        <w:t xml:space="preserve"> тыс. руб. или выполнение составило 100,</w:t>
      </w:r>
      <w:r w:rsidR="00740C5E" w:rsidRPr="00197726">
        <w:rPr>
          <w:color w:val="000000"/>
          <w:sz w:val="28"/>
          <w:szCs w:val="28"/>
        </w:rPr>
        <w:t>1</w:t>
      </w:r>
      <w:r w:rsidRPr="00197726">
        <w:rPr>
          <w:color w:val="000000"/>
          <w:sz w:val="28"/>
          <w:szCs w:val="28"/>
        </w:rPr>
        <w:t xml:space="preserve">%. К </w:t>
      </w:r>
      <w:r w:rsidRPr="00197726">
        <w:rPr>
          <w:color w:val="000000"/>
          <w:sz w:val="28"/>
          <w:szCs w:val="28"/>
        </w:rPr>
        <w:lastRenderedPageBreak/>
        <w:t xml:space="preserve">уровню аналогичного периода прошлого года поступления уменьшились на </w:t>
      </w:r>
      <w:r w:rsidR="00740C5E" w:rsidRPr="00197726">
        <w:rPr>
          <w:color w:val="000000"/>
          <w:sz w:val="28"/>
          <w:szCs w:val="28"/>
        </w:rPr>
        <w:t>50</w:t>
      </w:r>
      <w:r w:rsidRPr="00197726">
        <w:rPr>
          <w:color w:val="000000"/>
          <w:sz w:val="28"/>
          <w:szCs w:val="28"/>
        </w:rPr>
        <w:t>9</w:t>
      </w:r>
      <w:r w:rsidR="00740C5E" w:rsidRPr="00197726">
        <w:rPr>
          <w:color w:val="000000"/>
          <w:sz w:val="28"/>
          <w:szCs w:val="28"/>
        </w:rPr>
        <w:t>,4</w:t>
      </w:r>
      <w:r w:rsidRPr="00197726">
        <w:rPr>
          <w:color w:val="000000"/>
          <w:sz w:val="28"/>
          <w:szCs w:val="28"/>
        </w:rPr>
        <w:t xml:space="preserve"> тыс. руб. или 8</w:t>
      </w:r>
      <w:r w:rsidR="00740C5E" w:rsidRPr="00197726">
        <w:rPr>
          <w:color w:val="000000"/>
          <w:sz w:val="28"/>
          <w:szCs w:val="28"/>
        </w:rPr>
        <w:t>5</w:t>
      </w:r>
      <w:r w:rsidRPr="00197726">
        <w:rPr>
          <w:color w:val="000000"/>
          <w:sz w:val="28"/>
          <w:szCs w:val="28"/>
        </w:rPr>
        <w:t>,</w:t>
      </w:r>
      <w:r w:rsidR="00740C5E" w:rsidRPr="00197726">
        <w:rPr>
          <w:color w:val="000000"/>
          <w:sz w:val="28"/>
          <w:szCs w:val="28"/>
        </w:rPr>
        <w:t>1</w:t>
      </w:r>
      <w:r w:rsidRPr="00197726">
        <w:rPr>
          <w:color w:val="000000"/>
          <w:sz w:val="28"/>
          <w:szCs w:val="28"/>
        </w:rPr>
        <w:t>%. По данным МРИ ФНС России № 4 по Ульяновской области количество плательщиков ЕНВД по состоянию на 01.07.2017г составляет 117 единиц, по состоянию на 01.07.2018 г. 127 единиц, т.е. больше на 10 единиц. Снижение объясняется налоговым вычетом на приобретение ККТ, уменьшающим сумму налога подлежащего уплате в бюджет.</w:t>
      </w:r>
    </w:p>
    <w:p w:rsidR="00D05764" w:rsidRPr="00197726" w:rsidRDefault="00D05764" w:rsidP="00D05764">
      <w:pPr>
        <w:ind w:right="-82" w:firstLine="709"/>
        <w:jc w:val="both"/>
        <w:rPr>
          <w:color w:val="000000"/>
          <w:sz w:val="28"/>
          <w:szCs w:val="28"/>
        </w:rPr>
      </w:pPr>
      <w:r w:rsidRPr="00197726">
        <w:rPr>
          <w:color w:val="000000"/>
          <w:sz w:val="28"/>
          <w:szCs w:val="28"/>
        </w:rPr>
        <w:tab/>
        <w:t xml:space="preserve">Налог, взимаемый в связи с применением </w:t>
      </w:r>
      <w:r w:rsidRPr="00197726">
        <w:rPr>
          <w:b/>
          <w:color w:val="000000"/>
          <w:sz w:val="28"/>
          <w:szCs w:val="28"/>
        </w:rPr>
        <w:t>патентной системы налогообложения</w:t>
      </w:r>
      <w:r w:rsidRPr="00197726">
        <w:rPr>
          <w:color w:val="000000"/>
          <w:sz w:val="28"/>
          <w:szCs w:val="28"/>
        </w:rPr>
        <w:t>, поступил в сумме 3</w:t>
      </w:r>
      <w:r w:rsidR="00740C5E" w:rsidRPr="00197726">
        <w:rPr>
          <w:color w:val="000000"/>
          <w:sz w:val="28"/>
          <w:szCs w:val="28"/>
        </w:rPr>
        <w:t>18</w:t>
      </w:r>
      <w:r w:rsidRPr="00197726">
        <w:rPr>
          <w:color w:val="000000"/>
          <w:sz w:val="28"/>
          <w:szCs w:val="28"/>
        </w:rPr>
        <w:t>,</w:t>
      </w:r>
      <w:r w:rsidR="00740C5E" w:rsidRPr="00197726">
        <w:rPr>
          <w:color w:val="000000"/>
          <w:sz w:val="28"/>
          <w:szCs w:val="28"/>
        </w:rPr>
        <w:t>2</w:t>
      </w:r>
      <w:r w:rsidRPr="00197726">
        <w:rPr>
          <w:color w:val="000000"/>
          <w:sz w:val="28"/>
          <w:szCs w:val="28"/>
        </w:rPr>
        <w:t xml:space="preserve"> тыс. руб. при плане 3</w:t>
      </w:r>
      <w:r w:rsidR="00740C5E" w:rsidRPr="00197726">
        <w:rPr>
          <w:color w:val="000000"/>
          <w:sz w:val="28"/>
          <w:szCs w:val="28"/>
        </w:rPr>
        <w:t>18</w:t>
      </w:r>
      <w:r w:rsidRPr="00197726">
        <w:rPr>
          <w:color w:val="000000"/>
          <w:sz w:val="28"/>
          <w:szCs w:val="28"/>
        </w:rPr>
        <w:t>,</w:t>
      </w:r>
      <w:r w:rsidR="00740C5E" w:rsidRPr="00197726">
        <w:rPr>
          <w:color w:val="000000"/>
          <w:sz w:val="28"/>
          <w:szCs w:val="28"/>
        </w:rPr>
        <w:t>2</w:t>
      </w:r>
      <w:r w:rsidRPr="00197726">
        <w:rPr>
          <w:color w:val="000000"/>
          <w:sz w:val="28"/>
          <w:szCs w:val="28"/>
        </w:rPr>
        <w:t xml:space="preserve"> тыс. руб. или 10</w:t>
      </w:r>
      <w:r w:rsidR="00740C5E" w:rsidRPr="00197726">
        <w:rPr>
          <w:color w:val="000000"/>
          <w:sz w:val="28"/>
          <w:szCs w:val="28"/>
        </w:rPr>
        <w:t>0</w:t>
      </w:r>
      <w:r w:rsidRPr="00197726">
        <w:rPr>
          <w:color w:val="000000"/>
          <w:sz w:val="28"/>
          <w:szCs w:val="28"/>
        </w:rPr>
        <w:t>,</w:t>
      </w:r>
      <w:r w:rsidR="00740C5E" w:rsidRPr="00197726">
        <w:rPr>
          <w:color w:val="000000"/>
          <w:sz w:val="28"/>
          <w:szCs w:val="28"/>
        </w:rPr>
        <w:t>0</w:t>
      </w:r>
      <w:r w:rsidRPr="00197726">
        <w:rPr>
          <w:color w:val="000000"/>
          <w:sz w:val="28"/>
          <w:szCs w:val="28"/>
        </w:rPr>
        <w:t xml:space="preserve">%. К уровню аналогичного периода прошлого года поступления увеличились на </w:t>
      </w:r>
      <w:r w:rsidR="00740C5E" w:rsidRPr="00197726">
        <w:rPr>
          <w:color w:val="000000"/>
          <w:sz w:val="28"/>
          <w:szCs w:val="28"/>
        </w:rPr>
        <w:t>12</w:t>
      </w:r>
      <w:r w:rsidRPr="00197726">
        <w:rPr>
          <w:color w:val="000000"/>
          <w:sz w:val="28"/>
          <w:szCs w:val="28"/>
        </w:rPr>
        <w:t>,</w:t>
      </w:r>
      <w:r w:rsidR="00740C5E" w:rsidRPr="00197726">
        <w:rPr>
          <w:color w:val="000000"/>
          <w:sz w:val="28"/>
          <w:szCs w:val="28"/>
        </w:rPr>
        <w:t>4</w:t>
      </w:r>
      <w:r w:rsidRPr="00197726">
        <w:rPr>
          <w:color w:val="000000"/>
          <w:sz w:val="28"/>
          <w:szCs w:val="28"/>
        </w:rPr>
        <w:t xml:space="preserve"> тыс. руб. или 1</w:t>
      </w:r>
      <w:r w:rsidR="00740C5E" w:rsidRPr="00197726">
        <w:rPr>
          <w:color w:val="000000"/>
          <w:sz w:val="28"/>
          <w:szCs w:val="28"/>
        </w:rPr>
        <w:t>04</w:t>
      </w:r>
      <w:r w:rsidRPr="00197726">
        <w:rPr>
          <w:color w:val="000000"/>
          <w:sz w:val="28"/>
          <w:szCs w:val="28"/>
        </w:rPr>
        <w:t>,1%, в связи с увеличением количества выданных патентов. По данным МРИ ФНС России №4 по Ульяновской области количество патентов на 01.07.2017 года составляет 40 единиц, на 01.07.2018 года 52, из них по видам деятельности:</w:t>
      </w:r>
      <w:r w:rsidRPr="00197726">
        <w:rPr>
          <w:color w:val="000000"/>
          <w:sz w:val="28"/>
          <w:szCs w:val="28"/>
        </w:rPr>
        <w:tab/>
      </w:r>
    </w:p>
    <w:p w:rsidR="00D05764" w:rsidRPr="00197726" w:rsidRDefault="00D05764" w:rsidP="00D05764">
      <w:pPr>
        <w:tabs>
          <w:tab w:val="left" w:pos="1701"/>
        </w:tabs>
        <w:ind w:firstLine="708"/>
        <w:jc w:val="both"/>
        <w:rPr>
          <w:color w:val="000000"/>
          <w:sz w:val="28"/>
          <w:szCs w:val="28"/>
        </w:rPr>
      </w:pPr>
      <w:r w:rsidRPr="00197726">
        <w:rPr>
          <w:color w:val="000000"/>
          <w:sz w:val="28"/>
          <w:szCs w:val="28"/>
        </w:rPr>
        <w:t>18 – 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p w:rsidR="00D05764" w:rsidRPr="00197726" w:rsidRDefault="00D05764" w:rsidP="00D05764">
      <w:pPr>
        <w:tabs>
          <w:tab w:val="left" w:pos="1701"/>
        </w:tabs>
        <w:ind w:firstLine="708"/>
        <w:jc w:val="both"/>
        <w:rPr>
          <w:color w:val="000000"/>
          <w:sz w:val="28"/>
          <w:szCs w:val="28"/>
        </w:rPr>
      </w:pPr>
      <w:r w:rsidRPr="00197726">
        <w:rPr>
          <w:color w:val="000000"/>
          <w:sz w:val="28"/>
          <w:szCs w:val="28"/>
        </w:rPr>
        <w:t>22 -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кроме развозной и разносной розничной торговли;</w:t>
      </w:r>
    </w:p>
    <w:p w:rsidR="00D05764" w:rsidRPr="00197726" w:rsidRDefault="00D05764" w:rsidP="00D05764">
      <w:pPr>
        <w:tabs>
          <w:tab w:val="left" w:pos="1701"/>
        </w:tabs>
        <w:ind w:firstLine="708"/>
        <w:jc w:val="both"/>
        <w:rPr>
          <w:color w:val="000000"/>
          <w:sz w:val="28"/>
          <w:szCs w:val="28"/>
        </w:rPr>
      </w:pPr>
      <w:r w:rsidRPr="00197726">
        <w:rPr>
          <w:color w:val="000000"/>
          <w:sz w:val="28"/>
          <w:szCs w:val="28"/>
        </w:rPr>
        <w:t>1 – техническое обслуживание и ремонт автотранспортных и мототранспортных средств, машин и оборудования;</w:t>
      </w:r>
    </w:p>
    <w:p w:rsidR="00D05764" w:rsidRPr="00197726" w:rsidRDefault="00D05764" w:rsidP="00D05764">
      <w:pPr>
        <w:tabs>
          <w:tab w:val="left" w:pos="1701"/>
        </w:tabs>
        <w:ind w:firstLine="708"/>
        <w:jc w:val="both"/>
        <w:rPr>
          <w:color w:val="000000"/>
          <w:sz w:val="28"/>
          <w:szCs w:val="28"/>
        </w:rPr>
      </w:pPr>
      <w:r w:rsidRPr="00197726">
        <w:rPr>
          <w:color w:val="000000"/>
          <w:sz w:val="28"/>
          <w:szCs w:val="28"/>
        </w:rPr>
        <w:t>3 – оказание автотранспортных услуг по перевозке грузов автомобильным транспортом;</w:t>
      </w:r>
    </w:p>
    <w:p w:rsidR="00D05764" w:rsidRPr="00197726" w:rsidRDefault="00D05764" w:rsidP="00D05764">
      <w:pPr>
        <w:tabs>
          <w:tab w:val="left" w:pos="1701"/>
        </w:tabs>
        <w:ind w:firstLine="708"/>
        <w:jc w:val="both"/>
        <w:rPr>
          <w:color w:val="000000"/>
          <w:sz w:val="28"/>
          <w:szCs w:val="28"/>
        </w:rPr>
      </w:pPr>
      <w:r w:rsidRPr="00197726">
        <w:rPr>
          <w:color w:val="000000"/>
          <w:sz w:val="28"/>
          <w:szCs w:val="28"/>
        </w:rPr>
        <w:t>2 - оказание автотранспортных услуг по перевозке пассажиров автомобильным транспортом;</w:t>
      </w:r>
    </w:p>
    <w:p w:rsidR="00D05764" w:rsidRPr="00197726" w:rsidRDefault="00D05764" w:rsidP="00D05764">
      <w:pPr>
        <w:tabs>
          <w:tab w:val="left" w:pos="1701"/>
        </w:tabs>
        <w:ind w:firstLine="708"/>
        <w:jc w:val="both"/>
        <w:rPr>
          <w:color w:val="000000"/>
          <w:sz w:val="28"/>
          <w:szCs w:val="28"/>
        </w:rPr>
      </w:pPr>
      <w:r w:rsidRPr="00197726">
        <w:rPr>
          <w:color w:val="000000"/>
          <w:sz w:val="28"/>
          <w:szCs w:val="28"/>
        </w:rPr>
        <w:t>1 – услуги, связанные с обслуживанием сельскохозяйственного производства (механизированные, агрохимические, мелиоративные, транспортные работы);</w:t>
      </w:r>
    </w:p>
    <w:p w:rsidR="00D05764" w:rsidRPr="00197726" w:rsidRDefault="00D05764" w:rsidP="00D05764">
      <w:pPr>
        <w:tabs>
          <w:tab w:val="left" w:pos="1701"/>
        </w:tabs>
        <w:ind w:firstLine="708"/>
        <w:jc w:val="both"/>
        <w:rPr>
          <w:color w:val="000000"/>
          <w:sz w:val="28"/>
          <w:szCs w:val="28"/>
        </w:rPr>
      </w:pPr>
      <w:r w:rsidRPr="00197726">
        <w:rPr>
          <w:color w:val="000000"/>
          <w:sz w:val="28"/>
          <w:szCs w:val="28"/>
        </w:rPr>
        <w:t>1 – услуги по приему стеклопосуды и вторичного сырья, за исключением металлолома;</w:t>
      </w:r>
    </w:p>
    <w:p w:rsidR="00D05764" w:rsidRPr="00197726" w:rsidRDefault="00D05764" w:rsidP="00D05764">
      <w:pPr>
        <w:tabs>
          <w:tab w:val="left" w:pos="1701"/>
        </w:tabs>
        <w:ind w:firstLine="708"/>
        <w:jc w:val="both"/>
        <w:rPr>
          <w:color w:val="000000"/>
          <w:sz w:val="28"/>
          <w:szCs w:val="28"/>
        </w:rPr>
      </w:pPr>
      <w:r w:rsidRPr="00197726">
        <w:rPr>
          <w:color w:val="000000"/>
          <w:sz w:val="28"/>
          <w:szCs w:val="28"/>
        </w:rPr>
        <w:t xml:space="preserve">1 - услуги по переработке сельскохозяйственных продуктов и даров леса, в том числе по помолу зерна, обдирке круп, переработке </w:t>
      </w:r>
      <w:proofErr w:type="spellStart"/>
      <w:r w:rsidRPr="00197726">
        <w:rPr>
          <w:color w:val="000000"/>
          <w:sz w:val="28"/>
          <w:szCs w:val="28"/>
        </w:rPr>
        <w:t>маслосемян</w:t>
      </w:r>
      <w:proofErr w:type="spellEnd"/>
      <w:r w:rsidRPr="00197726">
        <w:rPr>
          <w:color w:val="000000"/>
          <w:sz w:val="28"/>
          <w:szCs w:val="28"/>
        </w:rPr>
        <w:t>, изготовлению и копчению колбас, переработке картофеля,</w:t>
      </w:r>
    </w:p>
    <w:p w:rsidR="00D05764" w:rsidRPr="00197726" w:rsidRDefault="00D05764" w:rsidP="00D05764">
      <w:pPr>
        <w:tabs>
          <w:tab w:val="left" w:pos="1701"/>
        </w:tabs>
        <w:ind w:firstLine="708"/>
        <w:jc w:val="both"/>
        <w:rPr>
          <w:color w:val="000000"/>
          <w:sz w:val="28"/>
          <w:szCs w:val="28"/>
        </w:rPr>
      </w:pPr>
      <w:r w:rsidRPr="00197726">
        <w:rPr>
          <w:color w:val="000000"/>
          <w:sz w:val="28"/>
          <w:szCs w:val="28"/>
        </w:rPr>
        <w:t>1 - 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p w:rsidR="00D05764" w:rsidRPr="00197726" w:rsidRDefault="00D05764" w:rsidP="00D05764">
      <w:pPr>
        <w:tabs>
          <w:tab w:val="left" w:pos="1701"/>
        </w:tabs>
        <w:ind w:firstLine="708"/>
        <w:jc w:val="both"/>
        <w:rPr>
          <w:color w:val="000000"/>
          <w:sz w:val="28"/>
          <w:szCs w:val="28"/>
        </w:rPr>
      </w:pPr>
      <w:r w:rsidRPr="00197726">
        <w:rPr>
          <w:color w:val="000000"/>
          <w:sz w:val="28"/>
          <w:szCs w:val="28"/>
        </w:rPr>
        <w:t>2 – производство хлебобулочных и мучных кондитерских изделий.</w:t>
      </w:r>
    </w:p>
    <w:p w:rsidR="00D05764" w:rsidRPr="00197726" w:rsidRDefault="00D05764" w:rsidP="00D05764">
      <w:pPr>
        <w:tabs>
          <w:tab w:val="left" w:pos="0"/>
        </w:tabs>
        <w:jc w:val="both"/>
        <w:rPr>
          <w:color w:val="000000"/>
          <w:sz w:val="28"/>
          <w:szCs w:val="28"/>
        </w:rPr>
      </w:pPr>
      <w:r w:rsidRPr="00197726">
        <w:rPr>
          <w:color w:val="000000"/>
          <w:sz w:val="28"/>
          <w:szCs w:val="28"/>
        </w:rPr>
        <w:tab/>
        <w:t xml:space="preserve">Увеличение количества выданных патентов произошло в связи с внесёнными изменениями в Налоговый кодекс РФ с 01.01.2015 года, а именно, </w:t>
      </w:r>
      <w:r w:rsidRPr="00197726">
        <w:rPr>
          <w:color w:val="000000"/>
          <w:sz w:val="28"/>
          <w:szCs w:val="28"/>
        </w:rPr>
        <w:lastRenderedPageBreak/>
        <w:t>изменились сроки оплаты патента, а так же уменьшен минимальный размер потенциально возможного к получению индивидуальным предпринимателем годового дохода.</w:t>
      </w:r>
    </w:p>
    <w:p w:rsidR="00D05764" w:rsidRPr="00197726" w:rsidRDefault="00D05764" w:rsidP="00D05764">
      <w:pPr>
        <w:ind w:right="-82" w:firstLine="709"/>
        <w:jc w:val="both"/>
        <w:rPr>
          <w:color w:val="000000"/>
          <w:sz w:val="28"/>
          <w:szCs w:val="28"/>
        </w:rPr>
      </w:pPr>
      <w:r w:rsidRPr="00197726">
        <w:rPr>
          <w:color w:val="000000"/>
          <w:sz w:val="28"/>
          <w:szCs w:val="28"/>
        </w:rPr>
        <w:tab/>
      </w:r>
      <w:r w:rsidRPr="00197726">
        <w:rPr>
          <w:b/>
          <w:color w:val="000000"/>
          <w:sz w:val="28"/>
          <w:szCs w:val="28"/>
        </w:rPr>
        <w:t>Единый сельскохозяйственный налог</w:t>
      </w:r>
      <w:r w:rsidRPr="00197726">
        <w:rPr>
          <w:color w:val="000000"/>
          <w:sz w:val="28"/>
          <w:szCs w:val="28"/>
        </w:rPr>
        <w:t xml:space="preserve"> при плане 338,6 тыс. руб. поступил в сумме 382,6 тыс. руб. или 113,0%. Поступила оплата от КФХ (Каргинское сельское поселение), от СПК (колхоза) им. Калинина (Ермоловское с/п), СПК «Первомайский» (Стемасское с/п). К уровню аналогичного периода прошлого года поступления уменьшились на 1139,4 тыс. руб. Снижение объясняется поступлением в мае 2017 года оплаты налога от Снабженческо - сбытового СПК «Пятино – М» (Вешкаймское г/п) по итогам аудиторской проверки.</w:t>
      </w:r>
    </w:p>
    <w:p w:rsidR="00D05764" w:rsidRPr="00197726" w:rsidRDefault="00D05764" w:rsidP="00D05764">
      <w:pPr>
        <w:ind w:right="-82" w:firstLine="709"/>
        <w:jc w:val="both"/>
        <w:rPr>
          <w:color w:val="000000"/>
          <w:sz w:val="28"/>
          <w:szCs w:val="28"/>
        </w:rPr>
      </w:pPr>
      <w:r w:rsidRPr="00197726">
        <w:rPr>
          <w:color w:val="000000"/>
          <w:sz w:val="28"/>
          <w:szCs w:val="28"/>
        </w:rPr>
        <w:tab/>
        <w:t xml:space="preserve">Доля </w:t>
      </w:r>
      <w:r w:rsidRPr="00197726">
        <w:rPr>
          <w:b/>
          <w:color w:val="000000"/>
          <w:sz w:val="28"/>
          <w:szCs w:val="28"/>
        </w:rPr>
        <w:t>налога на имущество</w:t>
      </w:r>
      <w:r w:rsidRPr="00197726">
        <w:rPr>
          <w:color w:val="000000"/>
          <w:sz w:val="28"/>
          <w:szCs w:val="28"/>
        </w:rPr>
        <w:t xml:space="preserve"> в общем объёме собственных доходов составляет – </w:t>
      </w:r>
      <w:r w:rsidR="00714F9C" w:rsidRPr="00197726">
        <w:rPr>
          <w:color w:val="000000"/>
          <w:sz w:val="28"/>
          <w:szCs w:val="28"/>
        </w:rPr>
        <w:t>1</w:t>
      </w:r>
      <w:r w:rsidRPr="00197726">
        <w:rPr>
          <w:color w:val="000000"/>
          <w:sz w:val="28"/>
          <w:szCs w:val="28"/>
        </w:rPr>
        <w:t>,</w:t>
      </w:r>
      <w:r w:rsidR="00714F9C" w:rsidRPr="00197726">
        <w:rPr>
          <w:color w:val="000000"/>
          <w:sz w:val="28"/>
          <w:szCs w:val="28"/>
        </w:rPr>
        <w:t>0</w:t>
      </w:r>
      <w:r w:rsidRPr="00197726">
        <w:rPr>
          <w:color w:val="000000"/>
          <w:sz w:val="28"/>
          <w:szCs w:val="28"/>
        </w:rPr>
        <w:t>%. За январь-</w:t>
      </w:r>
      <w:r w:rsidR="00714F9C" w:rsidRPr="00197726">
        <w:rPr>
          <w:color w:val="000000"/>
          <w:sz w:val="28"/>
          <w:szCs w:val="28"/>
        </w:rPr>
        <w:t>сентябрь</w:t>
      </w:r>
      <w:r w:rsidRPr="00197726">
        <w:rPr>
          <w:color w:val="000000"/>
          <w:sz w:val="28"/>
          <w:szCs w:val="28"/>
        </w:rPr>
        <w:t xml:space="preserve"> 2018 года налог на имущество физических лиц поступил в сумме </w:t>
      </w:r>
      <w:r w:rsidR="00714F9C" w:rsidRPr="00197726">
        <w:rPr>
          <w:color w:val="000000"/>
          <w:sz w:val="28"/>
          <w:szCs w:val="28"/>
        </w:rPr>
        <w:t>502</w:t>
      </w:r>
      <w:r w:rsidRPr="00197726">
        <w:rPr>
          <w:color w:val="000000"/>
          <w:sz w:val="28"/>
          <w:szCs w:val="28"/>
        </w:rPr>
        <w:t>,</w:t>
      </w:r>
      <w:r w:rsidR="00714F9C" w:rsidRPr="00197726">
        <w:rPr>
          <w:color w:val="000000"/>
          <w:sz w:val="28"/>
          <w:szCs w:val="28"/>
        </w:rPr>
        <w:t>9</w:t>
      </w:r>
      <w:r w:rsidRPr="00197726">
        <w:rPr>
          <w:color w:val="000000"/>
          <w:sz w:val="28"/>
          <w:szCs w:val="28"/>
        </w:rPr>
        <w:t xml:space="preserve"> тыс. руб., при плане </w:t>
      </w:r>
      <w:r w:rsidR="00714F9C" w:rsidRPr="00197726">
        <w:rPr>
          <w:color w:val="000000"/>
          <w:sz w:val="28"/>
          <w:szCs w:val="28"/>
        </w:rPr>
        <w:t>497</w:t>
      </w:r>
      <w:r w:rsidRPr="00197726">
        <w:rPr>
          <w:color w:val="000000"/>
          <w:sz w:val="28"/>
          <w:szCs w:val="28"/>
        </w:rPr>
        <w:t>,</w:t>
      </w:r>
      <w:r w:rsidR="00714F9C" w:rsidRPr="00197726">
        <w:rPr>
          <w:color w:val="000000"/>
          <w:sz w:val="28"/>
          <w:szCs w:val="28"/>
        </w:rPr>
        <w:t>5</w:t>
      </w:r>
      <w:r w:rsidRPr="00197726">
        <w:rPr>
          <w:color w:val="000000"/>
          <w:sz w:val="28"/>
          <w:szCs w:val="28"/>
        </w:rPr>
        <w:t xml:space="preserve"> тыс. руб. или  выполнение составило 10</w:t>
      </w:r>
      <w:r w:rsidR="00714F9C" w:rsidRPr="00197726">
        <w:rPr>
          <w:color w:val="000000"/>
          <w:sz w:val="28"/>
          <w:szCs w:val="28"/>
        </w:rPr>
        <w:t>1</w:t>
      </w:r>
      <w:r w:rsidRPr="00197726">
        <w:rPr>
          <w:color w:val="000000"/>
          <w:sz w:val="28"/>
          <w:szCs w:val="28"/>
        </w:rPr>
        <w:t>,</w:t>
      </w:r>
      <w:r w:rsidR="00714F9C" w:rsidRPr="00197726">
        <w:rPr>
          <w:color w:val="000000"/>
          <w:sz w:val="28"/>
          <w:szCs w:val="28"/>
        </w:rPr>
        <w:t>1</w:t>
      </w:r>
      <w:r w:rsidRPr="00197726">
        <w:rPr>
          <w:color w:val="000000"/>
          <w:sz w:val="28"/>
          <w:szCs w:val="28"/>
        </w:rPr>
        <w:t xml:space="preserve">%. К уровню аналогичного периода прошлого года наблюдается увеличение поступлений по данному доходному источнику на </w:t>
      </w:r>
      <w:r w:rsidR="00714F9C" w:rsidRPr="00197726">
        <w:rPr>
          <w:color w:val="000000"/>
          <w:sz w:val="28"/>
          <w:szCs w:val="28"/>
        </w:rPr>
        <w:t>9</w:t>
      </w:r>
      <w:r w:rsidRPr="00197726">
        <w:rPr>
          <w:color w:val="000000"/>
          <w:sz w:val="28"/>
          <w:szCs w:val="28"/>
        </w:rPr>
        <w:t>1,</w:t>
      </w:r>
      <w:r w:rsidR="00714F9C" w:rsidRPr="00197726">
        <w:rPr>
          <w:color w:val="000000"/>
          <w:sz w:val="28"/>
          <w:szCs w:val="28"/>
        </w:rPr>
        <w:t>6</w:t>
      </w:r>
      <w:r w:rsidRPr="00197726">
        <w:rPr>
          <w:color w:val="000000"/>
          <w:sz w:val="28"/>
          <w:szCs w:val="28"/>
        </w:rPr>
        <w:t xml:space="preserve"> тыс. руб. или </w:t>
      </w:r>
      <w:r w:rsidR="00714F9C" w:rsidRPr="00197726">
        <w:rPr>
          <w:color w:val="000000"/>
          <w:sz w:val="28"/>
          <w:szCs w:val="28"/>
        </w:rPr>
        <w:t>122,3%</w:t>
      </w:r>
      <w:r w:rsidRPr="00197726">
        <w:rPr>
          <w:color w:val="000000"/>
          <w:sz w:val="28"/>
          <w:szCs w:val="28"/>
        </w:rPr>
        <w:t xml:space="preserve">. Поступила недоимка за 2017 год, согласно выданным уведомлениям. </w:t>
      </w:r>
    </w:p>
    <w:p w:rsidR="00D05764" w:rsidRPr="00197726" w:rsidRDefault="00D05764" w:rsidP="00D05764">
      <w:pPr>
        <w:ind w:firstLine="708"/>
        <w:jc w:val="both"/>
        <w:rPr>
          <w:color w:val="000000"/>
          <w:sz w:val="28"/>
          <w:szCs w:val="28"/>
        </w:rPr>
      </w:pPr>
      <w:r w:rsidRPr="00197726">
        <w:rPr>
          <w:color w:val="000000"/>
          <w:sz w:val="28"/>
          <w:szCs w:val="28"/>
        </w:rPr>
        <w:tab/>
        <w:t>Удельный вес</w:t>
      </w:r>
      <w:r w:rsidRPr="00197726">
        <w:rPr>
          <w:b/>
          <w:color w:val="000000"/>
          <w:sz w:val="28"/>
          <w:szCs w:val="28"/>
        </w:rPr>
        <w:t xml:space="preserve"> земельного налога</w:t>
      </w:r>
      <w:r w:rsidRPr="00197726">
        <w:rPr>
          <w:color w:val="000000"/>
          <w:sz w:val="28"/>
          <w:szCs w:val="28"/>
        </w:rPr>
        <w:t xml:space="preserve"> в структуре собственных доходов консолидированного бюджета составляет 7</w:t>
      </w:r>
      <w:r w:rsidR="004F4C72" w:rsidRPr="00197726">
        <w:rPr>
          <w:color w:val="000000"/>
          <w:sz w:val="28"/>
          <w:szCs w:val="28"/>
        </w:rPr>
        <w:t>,0</w:t>
      </w:r>
      <w:r w:rsidRPr="00197726">
        <w:rPr>
          <w:color w:val="000000"/>
          <w:sz w:val="28"/>
          <w:szCs w:val="28"/>
        </w:rPr>
        <w:t xml:space="preserve">%. Всего за </w:t>
      </w:r>
      <w:r w:rsidR="004F4C72" w:rsidRPr="00197726">
        <w:rPr>
          <w:color w:val="000000"/>
          <w:sz w:val="28"/>
          <w:szCs w:val="28"/>
        </w:rPr>
        <w:t xml:space="preserve">9 месяцев </w:t>
      </w:r>
      <w:r w:rsidRPr="00197726">
        <w:rPr>
          <w:color w:val="000000"/>
          <w:sz w:val="28"/>
          <w:szCs w:val="28"/>
        </w:rPr>
        <w:t>2018 год</w:t>
      </w:r>
      <w:r w:rsidR="004F4C72" w:rsidRPr="00197726">
        <w:rPr>
          <w:color w:val="000000"/>
          <w:sz w:val="28"/>
          <w:szCs w:val="28"/>
        </w:rPr>
        <w:t>а</w:t>
      </w:r>
      <w:r w:rsidRPr="00197726">
        <w:rPr>
          <w:color w:val="000000"/>
          <w:sz w:val="28"/>
          <w:szCs w:val="28"/>
        </w:rPr>
        <w:t xml:space="preserve"> данный налог поступил в сумме 3</w:t>
      </w:r>
      <w:r w:rsidR="004F4C72" w:rsidRPr="00197726">
        <w:rPr>
          <w:color w:val="000000"/>
          <w:sz w:val="28"/>
          <w:szCs w:val="28"/>
        </w:rPr>
        <w:t>522</w:t>
      </w:r>
      <w:r w:rsidRPr="00197726">
        <w:rPr>
          <w:color w:val="000000"/>
          <w:sz w:val="28"/>
          <w:szCs w:val="28"/>
        </w:rPr>
        <w:t>,</w:t>
      </w:r>
      <w:r w:rsidR="004F4C72" w:rsidRPr="00197726">
        <w:rPr>
          <w:color w:val="000000"/>
          <w:sz w:val="28"/>
          <w:szCs w:val="28"/>
        </w:rPr>
        <w:t>9</w:t>
      </w:r>
      <w:r w:rsidRPr="00197726">
        <w:rPr>
          <w:color w:val="000000"/>
          <w:sz w:val="28"/>
          <w:szCs w:val="28"/>
        </w:rPr>
        <w:t xml:space="preserve"> тыс. руб. при плане 3</w:t>
      </w:r>
      <w:r w:rsidR="004F4C72" w:rsidRPr="00197726">
        <w:rPr>
          <w:color w:val="000000"/>
          <w:sz w:val="28"/>
          <w:szCs w:val="28"/>
        </w:rPr>
        <w:t>501,1</w:t>
      </w:r>
      <w:r w:rsidRPr="00197726">
        <w:rPr>
          <w:color w:val="000000"/>
          <w:sz w:val="28"/>
          <w:szCs w:val="28"/>
        </w:rPr>
        <w:t xml:space="preserve"> тыс. руб. или 10</w:t>
      </w:r>
      <w:r w:rsidR="004F4C72" w:rsidRPr="00197726">
        <w:rPr>
          <w:color w:val="000000"/>
          <w:sz w:val="28"/>
          <w:szCs w:val="28"/>
        </w:rPr>
        <w:t>0</w:t>
      </w:r>
      <w:r w:rsidRPr="00197726">
        <w:rPr>
          <w:color w:val="000000"/>
          <w:sz w:val="28"/>
          <w:szCs w:val="28"/>
        </w:rPr>
        <w:t>,</w:t>
      </w:r>
      <w:r w:rsidR="004F4C72" w:rsidRPr="00197726">
        <w:rPr>
          <w:color w:val="000000"/>
          <w:sz w:val="28"/>
          <w:szCs w:val="28"/>
        </w:rPr>
        <w:t>6</w:t>
      </w:r>
      <w:r w:rsidRPr="00197726">
        <w:rPr>
          <w:color w:val="000000"/>
          <w:sz w:val="28"/>
          <w:szCs w:val="28"/>
        </w:rPr>
        <w:t xml:space="preserve">%. К уровню аналогичного периода прошлого года поступления увеличились на </w:t>
      </w:r>
      <w:r w:rsidR="004F4C72" w:rsidRPr="00197726">
        <w:rPr>
          <w:color w:val="000000"/>
          <w:sz w:val="28"/>
          <w:szCs w:val="28"/>
        </w:rPr>
        <w:t>557</w:t>
      </w:r>
      <w:r w:rsidRPr="00197726">
        <w:rPr>
          <w:color w:val="000000"/>
          <w:sz w:val="28"/>
          <w:szCs w:val="28"/>
        </w:rPr>
        <w:t>,</w:t>
      </w:r>
      <w:r w:rsidR="004F4C72" w:rsidRPr="00197726">
        <w:rPr>
          <w:color w:val="000000"/>
          <w:sz w:val="28"/>
          <w:szCs w:val="28"/>
        </w:rPr>
        <w:t>8</w:t>
      </w:r>
      <w:r w:rsidRPr="00197726">
        <w:rPr>
          <w:color w:val="000000"/>
          <w:sz w:val="28"/>
          <w:szCs w:val="28"/>
        </w:rPr>
        <w:t xml:space="preserve"> тыс. руб. или на 1</w:t>
      </w:r>
      <w:r w:rsidR="004F4C72" w:rsidRPr="00197726">
        <w:rPr>
          <w:color w:val="000000"/>
          <w:sz w:val="28"/>
          <w:szCs w:val="28"/>
        </w:rPr>
        <w:t>1</w:t>
      </w:r>
      <w:r w:rsidRPr="00197726">
        <w:rPr>
          <w:color w:val="000000"/>
          <w:sz w:val="28"/>
          <w:szCs w:val="28"/>
        </w:rPr>
        <w:t xml:space="preserve">8,8%. Рост объясняется поступлением оплаты задолженности налога за 2017 год: ООО «Красноборское», ГУЗ «Вешкаймская РБ», авансовые платежи от ООО «Авангард». </w:t>
      </w:r>
    </w:p>
    <w:p w:rsidR="00D05764" w:rsidRPr="00197726" w:rsidRDefault="00D05764" w:rsidP="00D05764">
      <w:pPr>
        <w:ind w:right="-82" w:firstLine="709"/>
        <w:jc w:val="both"/>
        <w:rPr>
          <w:color w:val="000000"/>
          <w:sz w:val="28"/>
          <w:szCs w:val="28"/>
        </w:rPr>
      </w:pPr>
      <w:r w:rsidRPr="00197726">
        <w:rPr>
          <w:color w:val="000000"/>
          <w:sz w:val="28"/>
          <w:szCs w:val="28"/>
        </w:rPr>
        <w:t xml:space="preserve">Доля </w:t>
      </w:r>
      <w:r w:rsidRPr="00197726">
        <w:rPr>
          <w:b/>
          <w:color w:val="000000"/>
          <w:sz w:val="28"/>
          <w:szCs w:val="28"/>
        </w:rPr>
        <w:t>государственной пошлины</w:t>
      </w:r>
      <w:r w:rsidRPr="00197726">
        <w:rPr>
          <w:color w:val="000000"/>
          <w:sz w:val="28"/>
          <w:szCs w:val="28"/>
        </w:rPr>
        <w:t xml:space="preserve"> в общем объёме собственных доходов составляет – 2,4%. Всего за </w:t>
      </w:r>
      <w:r w:rsidR="004F4C72" w:rsidRPr="00197726">
        <w:rPr>
          <w:color w:val="000000"/>
          <w:sz w:val="28"/>
          <w:szCs w:val="28"/>
        </w:rPr>
        <w:t>9</w:t>
      </w:r>
      <w:r w:rsidRPr="00197726">
        <w:rPr>
          <w:color w:val="000000"/>
          <w:sz w:val="28"/>
          <w:szCs w:val="28"/>
        </w:rPr>
        <w:t xml:space="preserve"> месяцев 2018 года госпошлина поступила в сумме 1</w:t>
      </w:r>
      <w:r w:rsidR="004F4C72" w:rsidRPr="00197726">
        <w:rPr>
          <w:color w:val="000000"/>
          <w:sz w:val="28"/>
          <w:szCs w:val="28"/>
        </w:rPr>
        <w:t>212,3</w:t>
      </w:r>
      <w:r w:rsidRPr="00197726">
        <w:rPr>
          <w:color w:val="000000"/>
          <w:sz w:val="28"/>
          <w:szCs w:val="28"/>
        </w:rPr>
        <w:t xml:space="preserve"> тыс. руб. при плане 1</w:t>
      </w:r>
      <w:r w:rsidR="004F4C72" w:rsidRPr="00197726">
        <w:rPr>
          <w:color w:val="000000"/>
          <w:sz w:val="28"/>
          <w:szCs w:val="28"/>
        </w:rPr>
        <w:t>210</w:t>
      </w:r>
      <w:r w:rsidRPr="00197726">
        <w:rPr>
          <w:color w:val="000000"/>
          <w:sz w:val="28"/>
          <w:szCs w:val="28"/>
        </w:rPr>
        <w:t>,5 тыс. руб. или 10</w:t>
      </w:r>
      <w:r w:rsidR="004F4C72" w:rsidRPr="00197726">
        <w:rPr>
          <w:color w:val="000000"/>
          <w:sz w:val="28"/>
          <w:szCs w:val="28"/>
        </w:rPr>
        <w:t>0</w:t>
      </w:r>
      <w:r w:rsidRPr="00197726">
        <w:rPr>
          <w:color w:val="000000"/>
          <w:sz w:val="28"/>
          <w:szCs w:val="28"/>
        </w:rPr>
        <w:t>,</w:t>
      </w:r>
      <w:r w:rsidR="004F4C72" w:rsidRPr="00197726">
        <w:rPr>
          <w:color w:val="000000"/>
          <w:sz w:val="28"/>
          <w:szCs w:val="28"/>
        </w:rPr>
        <w:t>1</w:t>
      </w:r>
      <w:r w:rsidRPr="00197726">
        <w:rPr>
          <w:color w:val="000000"/>
          <w:sz w:val="28"/>
          <w:szCs w:val="28"/>
        </w:rPr>
        <w:t>%. К уровню аналогичного периода прошлого года поступления увеличились на 1</w:t>
      </w:r>
      <w:r w:rsidR="004F4C72" w:rsidRPr="00197726">
        <w:rPr>
          <w:color w:val="000000"/>
          <w:sz w:val="28"/>
          <w:szCs w:val="28"/>
        </w:rPr>
        <w:t>56</w:t>
      </w:r>
      <w:r w:rsidRPr="00197726">
        <w:rPr>
          <w:color w:val="000000"/>
          <w:sz w:val="28"/>
          <w:szCs w:val="28"/>
        </w:rPr>
        <w:t>,</w:t>
      </w:r>
      <w:r w:rsidR="004F4C72" w:rsidRPr="00197726">
        <w:rPr>
          <w:color w:val="000000"/>
          <w:sz w:val="28"/>
          <w:szCs w:val="28"/>
        </w:rPr>
        <w:t>7</w:t>
      </w:r>
      <w:r w:rsidRPr="00197726">
        <w:rPr>
          <w:color w:val="000000"/>
          <w:sz w:val="28"/>
          <w:szCs w:val="28"/>
        </w:rPr>
        <w:t xml:space="preserve"> тыс. руб. или 11</w:t>
      </w:r>
      <w:r w:rsidR="004F4C72" w:rsidRPr="00197726">
        <w:rPr>
          <w:color w:val="000000"/>
          <w:sz w:val="28"/>
          <w:szCs w:val="28"/>
        </w:rPr>
        <w:t>4</w:t>
      </w:r>
      <w:r w:rsidRPr="00197726">
        <w:rPr>
          <w:color w:val="000000"/>
          <w:sz w:val="28"/>
          <w:szCs w:val="28"/>
        </w:rPr>
        <w:t>,8%.</w:t>
      </w:r>
    </w:p>
    <w:p w:rsidR="00D05764" w:rsidRPr="00197726" w:rsidRDefault="00D05764" w:rsidP="00D05764">
      <w:pPr>
        <w:jc w:val="both"/>
        <w:rPr>
          <w:b/>
          <w:color w:val="000000"/>
          <w:sz w:val="28"/>
          <w:szCs w:val="28"/>
        </w:rPr>
      </w:pPr>
      <w:r w:rsidRPr="00197726">
        <w:rPr>
          <w:color w:val="000000"/>
          <w:sz w:val="28"/>
          <w:szCs w:val="28"/>
        </w:rPr>
        <w:tab/>
      </w:r>
      <w:r w:rsidRPr="00197726">
        <w:rPr>
          <w:b/>
          <w:color w:val="000000"/>
          <w:sz w:val="28"/>
          <w:szCs w:val="28"/>
        </w:rPr>
        <w:t>Арендная плата за земельные участки</w:t>
      </w:r>
      <w:r w:rsidRPr="00197726">
        <w:rPr>
          <w:color w:val="000000"/>
          <w:sz w:val="28"/>
          <w:szCs w:val="28"/>
        </w:rPr>
        <w:t xml:space="preserve"> поступила в сумме </w:t>
      </w:r>
      <w:r w:rsidR="004F4C72" w:rsidRPr="00197726">
        <w:rPr>
          <w:color w:val="000000"/>
          <w:sz w:val="28"/>
          <w:szCs w:val="28"/>
        </w:rPr>
        <w:t>3327,8</w:t>
      </w:r>
      <w:r w:rsidRPr="00197726">
        <w:rPr>
          <w:color w:val="000000"/>
          <w:sz w:val="28"/>
          <w:szCs w:val="28"/>
        </w:rPr>
        <w:t xml:space="preserve"> тыс. руб. при плане 2</w:t>
      </w:r>
      <w:r w:rsidR="004F4C72" w:rsidRPr="00197726">
        <w:rPr>
          <w:color w:val="000000"/>
          <w:sz w:val="28"/>
          <w:szCs w:val="28"/>
        </w:rPr>
        <w:t>246,5</w:t>
      </w:r>
      <w:r w:rsidRPr="00197726">
        <w:rPr>
          <w:color w:val="000000"/>
          <w:sz w:val="28"/>
          <w:szCs w:val="28"/>
        </w:rPr>
        <w:t xml:space="preserve"> тыс. руб. или 1</w:t>
      </w:r>
      <w:r w:rsidR="004F4C72" w:rsidRPr="00197726">
        <w:rPr>
          <w:color w:val="000000"/>
          <w:sz w:val="28"/>
          <w:szCs w:val="28"/>
        </w:rPr>
        <w:t>48</w:t>
      </w:r>
      <w:r w:rsidRPr="00197726">
        <w:rPr>
          <w:color w:val="000000"/>
          <w:sz w:val="28"/>
          <w:szCs w:val="28"/>
        </w:rPr>
        <w:t>,8%. В структуре собственных доходов доля данного доходного источника составляет 6,</w:t>
      </w:r>
      <w:r w:rsidR="004F4C72" w:rsidRPr="00197726">
        <w:rPr>
          <w:color w:val="000000"/>
          <w:sz w:val="28"/>
          <w:szCs w:val="28"/>
        </w:rPr>
        <w:t>7</w:t>
      </w:r>
      <w:r w:rsidRPr="00197726">
        <w:rPr>
          <w:color w:val="000000"/>
          <w:sz w:val="28"/>
          <w:szCs w:val="28"/>
        </w:rPr>
        <w:t>%. К уровню аналогичного периода прошлого года поступления увеличились на 1</w:t>
      </w:r>
      <w:r w:rsidR="004F4C72" w:rsidRPr="00197726">
        <w:rPr>
          <w:color w:val="000000"/>
          <w:sz w:val="28"/>
          <w:szCs w:val="28"/>
        </w:rPr>
        <w:t>761</w:t>
      </w:r>
      <w:r w:rsidRPr="00197726">
        <w:rPr>
          <w:color w:val="000000"/>
          <w:sz w:val="28"/>
          <w:szCs w:val="28"/>
        </w:rPr>
        <w:t>,</w:t>
      </w:r>
      <w:r w:rsidR="004F4C72" w:rsidRPr="00197726">
        <w:rPr>
          <w:color w:val="000000"/>
          <w:sz w:val="28"/>
          <w:szCs w:val="28"/>
        </w:rPr>
        <w:t>8</w:t>
      </w:r>
      <w:r w:rsidRPr="00197726">
        <w:rPr>
          <w:color w:val="000000"/>
          <w:sz w:val="28"/>
          <w:szCs w:val="28"/>
        </w:rPr>
        <w:t xml:space="preserve"> тыс. руб. или в 2 раза. Увеличение поступлений объясняется тем, что в феврале, марте текущего года поступил разовый платеж согласно решения Арбитражного суда Новосибирской области от 30.09.2014 г. о взыскании задолженности</w:t>
      </w:r>
      <w:r w:rsidRPr="00197726">
        <w:rPr>
          <w:b/>
          <w:color w:val="000000"/>
          <w:sz w:val="28"/>
          <w:szCs w:val="28"/>
        </w:rPr>
        <w:t xml:space="preserve"> </w:t>
      </w:r>
      <w:r w:rsidRPr="00197726">
        <w:rPr>
          <w:color w:val="000000"/>
          <w:sz w:val="28"/>
          <w:szCs w:val="28"/>
        </w:rPr>
        <w:t>за аренду земельных участков от ООО «Чуфаровохлебопродукт» в сумме 990,5тыс. руб. за период с сентября 2013 года по декабрь 2017 года, а так же поступила задолженность от ООО «Вешкаймский элеватор», оплата за аренду земельного участка от ООО «</w:t>
      </w:r>
      <w:proofErr w:type="spellStart"/>
      <w:r w:rsidRPr="00197726">
        <w:rPr>
          <w:color w:val="000000"/>
          <w:sz w:val="28"/>
          <w:szCs w:val="28"/>
        </w:rPr>
        <w:t>Терра</w:t>
      </w:r>
      <w:proofErr w:type="spellEnd"/>
      <w:r w:rsidRPr="00197726">
        <w:rPr>
          <w:color w:val="000000"/>
          <w:sz w:val="28"/>
          <w:szCs w:val="28"/>
        </w:rPr>
        <w:t>» в сумме 766,0 тыс. руб., ООО «</w:t>
      </w:r>
      <w:proofErr w:type="spellStart"/>
      <w:r w:rsidRPr="00197726">
        <w:rPr>
          <w:color w:val="000000"/>
          <w:sz w:val="28"/>
          <w:szCs w:val="28"/>
        </w:rPr>
        <w:t>Симбирский</w:t>
      </w:r>
      <w:proofErr w:type="spellEnd"/>
      <w:r w:rsidRPr="00197726">
        <w:rPr>
          <w:color w:val="000000"/>
          <w:sz w:val="28"/>
          <w:szCs w:val="28"/>
        </w:rPr>
        <w:t xml:space="preserve"> мясной двор» в сумме 191,6 тыс. руб.</w:t>
      </w:r>
    </w:p>
    <w:p w:rsidR="00D05764" w:rsidRPr="00197726" w:rsidRDefault="00D05764" w:rsidP="00D05764">
      <w:pPr>
        <w:ind w:firstLine="708"/>
        <w:jc w:val="both"/>
        <w:rPr>
          <w:color w:val="000000"/>
          <w:sz w:val="28"/>
          <w:szCs w:val="28"/>
        </w:rPr>
      </w:pPr>
      <w:r w:rsidRPr="00197726">
        <w:rPr>
          <w:color w:val="000000"/>
          <w:sz w:val="28"/>
          <w:szCs w:val="28"/>
        </w:rPr>
        <w:lastRenderedPageBreak/>
        <w:t xml:space="preserve">На долю </w:t>
      </w:r>
      <w:r w:rsidRPr="00197726">
        <w:rPr>
          <w:b/>
          <w:color w:val="000000"/>
          <w:sz w:val="28"/>
          <w:szCs w:val="28"/>
        </w:rPr>
        <w:t>доходов от использования имущества, находящегося в государственной и муниципальной собственности</w:t>
      </w:r>
      <w:r w:rsidRPr="00197726">
        <w:rPr>
          <w:color w:val="000000"/>
          <w:sz w:val="28"/>
          <w:szCs w:val="28"/>
        </w:rPr>
        <w:t xml:space="preserve"> в общем объёме налоговых и неналоговых доходов приходится 2,</w:t>
      </w:r>
      <w:r w:rsidR="004F4C72" w:rsidRPr="00197726">
        <w:rPr>
          <w:color w:val="000000"/>
          <w:sz w:val="28"/>
          <w:szCs w:val="28"/>
        </w:rPr>
        <w:t>5</w:t>
      </w:r>
      <w:r w:rsidRPr="00197726">
        <w:rPr>
          <w:color w:val="000000"/>
          <w:sz w:val="28"/>
          <w:szCs w:val="28"/>
        </w:rPr>
        <w:t>%. Доходы от сдачи в аренду имущества поступили в сумме 1</w:t>
      </w:r>
      <w:r w:rsidR="004F4C72" w:rsidRPr="00197726">
        <w:rPr>
          <w:color w:val="000000"/>
          <w:sz w:val="28"/>
          <w:szCs w:val="28"/>
        </w:rPr>
        <w:t>240</w:t>
      </w:r>
      <w:r w:rsidRPr="00197726">
        <w:rPr>
          <w:color w:val="000000"/>
          <w:sz w:val="28"/>
          <w:szCs w:val="28"/>
        </w:rPr>
        <w:t>,</w:t>
      </w:r>
      <w:r w:rsidR="004F4C72" w:rsidRPr="00197726">
        <w:rPr>
          <w:color w:val="000000"/>
          <w:sz w:val="28"/>
          <w:szCs w:val="28"/>
        </w:rPr>
        <w:t>4</w:t>
      </w:r>
      <w:r w:rsidRPr="00197726">
        <w:rPr>
          <w:color w:val="000000"/>
          <w:sz w:val="28"/>
          <w:szCs w:val="28"/>
        </w:rPr>
        <w:t xml:space="preserve"> тыс. руб. при плане 10</w:t>
      </w:r>
      <w:r w:rsidR="004F4C72" w:rsidRPr="00197726">
        <w:rPr>
          <w:color w:val="000000"/>
          <w:sz w:val="28"/>
          <w:szCs w:val="28"/>
        </w:rPr>
        <w:t>73</w:t>
      </w:r>
      <w:r w:rsidRPr="00197726">
        <w:rPr>
          <w:color w:val="000000"/>
          <w:sz w:val="28"/>
          <w:szCs w:val="28"/>
        </w:rPr>
        <w:t>,</w:t>
      </w:r>
      <w:r w:rsidR="004F4C72" w:rsidRPr="00197726">
        <w:rPr>
          <w:color w:val="000000"/>
          <w:sz w:val="28"/>
          <w:szCs w:val="28"/>
        </w:rPr>
        <w:t>2</w:t>
      </w:r>
      <w:r w:rsidRPr="00197726">
        <w:rPr>
          <w:color w:val="000000"/>
          <w:sz w:val="28"/>
          <w:szCs w:val="28"/>
        </w:rPr>
        <w:t xml:space="preserve"> тыс. руб. или 1</w:t>
      </w:r>
      <w:r w:rsidR="004F4C72" w:rsidRPr="00197726">
        <w:rPr>
          <w:color w:val="000000"/>
          <w:sz w:val="28"/>
          <w:szCs w:val="28"/>
        </w:rPr>
        <w:t>15</w:t>
      </w:r>
      <w:r w:rsidRPr="00197726">
        <w:rPr>
          <w:color w:val="000000"/>
          <w:sz w:val="28"/>
          <w:szCs w:val="28"/>
        </w:rPr>
        <w:t>,</w:t>
      </w:r>
      <w:r w:rsidR="004F4C72" w:rsidRPr="00197726">
        <w:rPr>
          <w:color w:val="000000"/>
          <w:sz w:val="28"/>
          <w:szCs w:val="28"/>
        </w:rPr>
        <w:t>6</w:t>
      </w:r>
      <w:r w:rsidRPr="00197726">
        <w:rPr>
          <w:color w:val="000000"/>
          <w:sz w:val="28"/>
          <w:szCs w:val="28"/>
        </w:rPr>
        <w:t xml:space="preserve">%. К уровню аналогичного периода прошлого года поступления увеличились на </w:t>
      </w:r>
      <w:r w:rsidR="004F4C72" w:rsidRPr="00197726">
        <w:rPr>
          <w:color w:val="000000"/>
          <w:sz w:val="28"/>
          <w:szCs w:val="28"/>
        </w:rPr>
        <w:t>104</w:t>
      </w:r>
      <w:r w:rsidRPr="00197726">
        <w:rPr>
          <w:color w:val="000000"/>
          <w:sz w:val="28"/>
          <w:szCs w:val="28"/>
        </w:rPr>
        <w:t>,</w:t>
      </w:r>
      <w:r w:rsidR="004F4C72" w:rsidRPr="00197726">
        <w:rPr>
          <w:color w:val="000000"/>
          <w:sz w:val="28"/>
          <w:szCs w:val="28"/>
        </w:rPr>
        <w:t>3</w:t>
      </w:r>
      <w:r w:rsidRPr="00197726">
        <w:rPr>
          <w:color w:val="000000"/>
          <w:sz w:val="28"/>
          <w:szCs w:val="28"/>
        </w:rPr>
        <w:t xml:space="preserve"> тыс. руб. или 10</w:t>
      </w:r>
      <w:r w:rsidR="004F4C72" w:rsidRPr="00197726">
        <w:rPr>
          <w:color w:val="000000"/>
          <w:sz w:val="28"/>
          <w:szCs w:val="28"/>
        </w:rPr>
        <w:t>9</w:t>
      </w:r>
      <w:r w:rsidRPr="00197726">
        <w:rPr>
          <w:color w:val="000000"/>
          <w:sz w:val="28"/>
          <w:szCs w:val="28"/>
        </w:rPr>
        <w:t>,2%.</w:t>
      </w:r>
    </w:p>
    <w:p w:rsidR="00D05764" w:rsidRPr="00197726" w:rsidRDefault="00D05764" w:rsidP="00D05764">
      <w:pPr>
        <w:ind w:firstLine="708"/>
        <w:jc w:val="both"/>
        <w:rPr>
          <w:color w:val="000000"/>
          <w:sz w:val="28"/>
          <w:szCs w:val="28"/>
        </w:rPr>
      </w:pPr>
      <w:r w:rsidRPr="00197726">
        <w:rPr>
          <w:b/>
          <w:color w:val="000000"/>
          <w:sz w:val="28"/>
          <w:szCs w:val="28"/>
        </w:rPr>
        <w:t>Штрафы</w:t>
      </w:r>
      <w:r w:rsidRPr="00197726">
        <w:rPr>
          <w:color w:val="000000"/>
          <w:sz w:val="28"/>
          <w:szCs w:val="28"/>
        </w:rPr>
        <w:t xml:space="preserve"> поступили в сумме 3</w:t>
      </w:r>
      <w:r w:rsidR="00DD0C46" w:rsidRPr="00197726">
        <w:rPr>
          <w:color w:val="000000"/>
          <w:sz w:val="28"/>
          <w:szCs w:val="28"/>
        </w:rPr>
        <w:t>94</w:t>
      </w:r>
      <w:r w:rsidRPr="00197726">
        <w:rPr>
          <w:color w:val="000000"/>
          <w:sz w:val="28"/>
          <w:szCs w:val="28"/>
        </w:rPr>
        <w:t>,</w:t>
      </w:r>
      <w:r w:rsidR="00DD0C46" w:rsidRPr="00197726">
        <w:rPr>
          <w:color w:val="000000"/>
          <w:sz w:val="28"/>
          <w:szCs w:val="28"/>
        </w:rPr>
        <w:t>6</w:t>
      </w:r>
      <w:r w:rsidRPr="00197726">
        <w:rPr>
          <w:color w:val="000000"/>
          <w:sz w:val="28"/>
          <w:szCs w:val="28"/>
        </w:rPr>
        <w:t xml:space="preserve"> тыс. руб. при плане 3</w:t>
      </w:r>
      <w:r w:rsidR="00DD0C46" w:rsidRPr="00197726">
        <w:rPr>
          <w:color w:val="000000"/>
          <w:sz w:val="28"/>
          <w:szCs w:val="28"/>
        </w:rPr>
        <w:t>60</w:t>
      </w:r>
      <w:r w:rsidRPr="00197726">
        <w:rPr>
          <w:color w:val="000000"/>
          <w:sz w:val="28"/>
          <w:szCs w:val="28"/>
        </w:rPr>
        <w:t>,</w:t>
      </w:r>
      <w:r w:rsidR="00DD0C46" w:rsidRPr="00197726">
        <w:rPr>
          <w:color w:val="000000"/>
          <w:sz w:val="28"/>
          <w:szCs w:val="28"/>
        </w:rPr>
        <w:t>0</w:t>
      </w:r>
      <w:r w:rsidRPr="00197726">
        <w:rPr>
          <w:color w:val="000000"/>
          <w:sz w:val="28"/>
          <w:szCs w:val="28"/>
        </w:rPr>
        <w:t xml:space="preserve"> тыс. руб. или 10</w:t>
      </w:r>
      <w:r w:rsidR="00DD0C46" w:rsidRPr="00197726">
        <w:rPr>
          <w:color w:val="000000"/>
          <w:sz w:val="28"/>
          <w:szCs w:val="28"/>
        </w:rPr>
        <w:t>9</w:t>
      </w:r>
      <w:r w:rsidRPr="00197726">
        <w:rPr>
          <w:color w:val="000000"/>
          <w:sz w:val="28"/>
          <w:szCs w:val="28"/>
        </w:rPr>
        <w:t>,</w:t>
      </w:r>
      <w:r w:rsidR="00DD0C46" w:rsidRPr="00197726">
        <w:rPr>
          <w:color w:val="000000"/>
          <w:sz w:val="28"/>
          <w:szCs w:val="28"/>
        </w:rPr>
        <w:t>6</w:t>
      </w:r>
      <w:r w:rsidRPr="00197726">
        <w:rPr>
          <w:color w:val="000000"/>
          <w:sz w:val="28"/>
          <w:szCs w:val="28"/>
        </w:rPr>
        <w:t>%. К уровню аналогичного периода прошлого года поступления увеличились на 7</w:t>
      </w:r>
      <w:r w:rsidR="00DD0C46" w:rsidRPr="00197726">
        <w:rPr>
          <w:color w:val="000000"/>
          <w:sz w:val="28"/>
          <w:szCs w:val="28"/>
        </w:rPr>
        <w:t>9,6</w:t>
      </w:r>
      <w:r w:rsidRPr="00197726">
        <w:rPr>
          <w:color w:val="000000"/>
          <w:sz w:val="28"/>
          <w:szCs w:val="28"/>
        </w:rPr>
        <w:t xml:space="preserve"> тыс. руб. или 12</w:t>
      </w:r>
      <w:r w:rsidR="00DD0C46" w:rsidRPr="00197726">
        <w:rPr>
          <w:color w:val="000000"/>
          <w:sz w:val="28"/>
          <w:szCs w:val="28"/>
        </w:rPr>
        <w:t>5</w:t>
      </w:r>
      <w:r w:rsidRPr="00197726">
        <w:rPr>
          <w:color w:val="000000"/>
          <w:sz w:val="28"/>
          <w:szCs w:val="28"/>
        </w:rPr>
        <w:t>,</w:t>
      </w:r>
      <w:r w:rsidR="00DD0C46" w:rsidRPr="00197726">
        <w:rPr>
          <w:color w:val="000000"/>
          <w:sz w:val="28"/>
          <w:szCs w:val="28"/>
        </w:rPr>
        <w:t>3</w:t>
      </w:r>
      <w:r w:rsidRPr="00197726">
        <w:rPr>
          <w:color w:val="000000"/>
          <w:sz w:val="28"/>
          <w:szCs w:val="28"/>
        </w:rPr>
        <w:t>%. Поступили штрафы за нарушение законодательства в области обеспечения санитарно-эпидемиологического благополучия человека.</w:t>
      </w:r>
    </w:p>
    <w:p w:rsidR="00D05764" w:rsidRPr="00197726" w:rsidRDefault="00D05764" w:rsidP="00D05764">
      <w:pPr>
        <w:jc w:val="both"/>
        <w:rPr>
          <w:color w:val="000000"/>
          <w:sz w:val="28"/>
          <w:szCs w:val="28"/>
        </w:rPr>
      </w:pPr>
      <w:r w:rsidRPr="00197726">
        <w:rPr>
          <w:color w:val="000000"/>
          <w:sz w:val="28"/>
          <w:szCs w:val="28"/>
        </w:rPr>
        <w:tab/>
        <w:t xml:space="preserve">За </w:t>
      </w:r>
      <w:r w:rsidR="00DD0C46" w:rsidRPr="00197726">
        <w:rPr>
          <w:color w:val="000000"/>
          <w:sz w:val="28"/>
          <w:szCs w:val="28"/>
        </w:rPr>
        <w:t>9</w:t>
      </w:r>
      <w:r w:rsidRPr="00197726">
        <w:rPr>
          <w:color w:val="000000"/>
          <w:sz w:val="28"/>
          <w:szCs w:val="28"/>
        </w:rPr>
        <w:t xml:space="preserve"> месяцев 2018 года </w:t>
      </w:r>
      <w:r w:rsidRPr="00197726">
        <w:rPr>
          <w:b/>
          <w:color w:val="000000"/>
          <w:sz w:val="28"/>
          <w:szCs w:val="28"/>
        </w:rPr>
        <w:t>плата за негативное воздействие</w:t>
      </w:r>
      <w:r w:rsidRPr="00197726">
        <w:rPr>
          <w:color w:val="000000"/>
          <w:sz w:val="28"/>
          <w:szCs w:val="28"/>
        </w:rPr>
        <w:t xml:space="preserve"> поступила в сумме 95,6 тыс. руб. при плане 95,</w:t>
      </w:r>
      <w:r w:rsidR="00DD0C46" w:rsidRPr="00197726">
        <w:rPr>
          <w:color w:val="000000"/>
          <w:sz w:val="28"/>
          <w:szCs w:val="28"/>
        </w:rPr>
        <w:t>6</w:t>
      </w:r>
      <w:r w:rsidRPr="00197726">
        <w:rPr>
          <w:color w:val="000000"/>
          <w:sz w:val="28"/>
          <w:szCs w:val="28"/>
        </w:rPr>
        <w:t xml:space="preserve"> тыс. руб. или 100,</w:t>
      </w:r>
      <w:r w:rsidR="00DD0C46" w:rsidRPr="00197726">
        <w:rPr>
          <w:color w:val="000000"/>
          <w:sz w:val="28"/>
          <w:szCs w:val="28"/>
        </w:rPr>
        <w:t>0</w:t>
      </w:r>
      <w:r w:rsidRPr="00197726">
        <w:rPr>
          <w:color w:val="000000"/>
          <w:sz w:val="28"/>
          <w:szCs w:val="28"/>
        </w:rPr>
        <w:t>%. К уровню аналогичного периода прошлого года поступления увеличились на 31,</w:t>
      </w:r>
      <w:r w:rsidR="00DD0C46" w:rsidRPr="00197726">
        <w:rPr>
          <w:color w:val="000000"/>
          <w:sz w:val="28"/>
          <w:szCs w:val="28"/>
        </w:rPr>
        <w:t>3</w:t>
      </w:r>
      <w:r w:rsidRPr="00197726">
        <w:rPr>
          <w:color w:val="000000"/>
          <w:sz w:val="28"/>
          <w:szCs w:val="28"/>
        </w:rPr>
        <w:t xml:space="preserve"> тыс. руб. или 14</w:t>
      </w:r>
      <w:r w:rsidR="00DD0C46" w:rsidRPr="00197726">
        <w:rPr>
          <w:color w:val="000000"/>
          <w:sz w:val="28"/>
          <w:szCs w:val="28"/>
        </w:rPr>
        <w:t>8</w:t>
      </w:r>
      <w:r w:rsidRPr="00197726">
        <w:rPr>
          <w:color w:val="000000"/>
          <w:sz w:val="28"/>
          <w:szCs w:val="28"/>
        </w:rPr>
        <w:t>,</w:t>
      </w:r>
      <w:r w:rsidR="00DD0C46" w:rsidRPr="00197726">
        <w:rPr>
          <w:color w:val="000000"/>
          <w:sz w:val="28"/>
          <w:szCs w:val="28"/>
        </w:rPr>
        <w:t>7</w:t>
      </w:r>
      <w:r w:rsidRPr="00197726">
        <w:rPr>
          <w:color w:val="000000"/>
          <w:sz w:val="28"/>
          <w:szCs w:val="28"/>
        </w:rPr>
        <w:t>%.</w:t>
      </w:r>
    </w:p>
    <w:p w:rsidR="00D05764" w:rsidRPr="00197726" w:rsidRDefault="00D05764" w:rsidP="00D05764">
      <w:pPr>
        <w:jc w:val="both"/>
        <w:rPr>
          <w:color w:val="000000"/>
          <w:sz w:val="28"/>
          <w:szCs w:val="28"/>
        </w:rPr>
      </w:pPr>
      <w:r w:rsidRPr="00197726">
        <w:rPr>
          <w:b/>
          <w:color w:val="000000"/>
          <w:sz w:val="28"/>
          <w:szCs w:val="28"/>
        </w:rPr>
        <w:tab/>
        <w:t xml:space="preserve">Доходы от реализации имущества </w:t>
      </w:r>
      <w:r w:rsidRPr="00197726">
        <w:rPr>
          <w:color w:val="000000"/>
          <w:sz w:val="28"/>
          <w:szCs w:val="28"/>
        </w:rPr>
        <w:t>поступили в сумме 1776,7 тыс. руб. при плане 1150,0 тыс. руб. или 154,5%. К уровню аналогичного периода прошлого года поступления увеличились на 1272,1 тыс. руб. или в 3,5 раза. Рост объясняется продажей здания трансформаторной подстанции с земельным участком («Вешкаймское г/п.»).</w:t>
      </w:r>
    </w:p>
    <w:p w:rsidR="00D05764" w:rsidRPr="00197726" w:rsidRDefault="00D05764" w:rsidP="00D05764">
      <w:pPr>
        <w:ind w:firstLine="708"/>
        <w:jc w:val="both"/>
        <w:rPr>
          <w:color w:val="000000"/>
          <w:sz w:val="28"/>
          <w:szCs w:val="28"/>
        </w:rPr>
      </w:pPr>
      <w:r w:rsidRPr="00197726">
        <w:rPr>
          <w:b/>
          <w:color w:val="000000"/>
          <w:sz w:val="28"/>
          <w:szCs w:val="28"/>
        </w:rPr>
        <w:t>Доходы от продажи земельных участков</w:t>
      </w:r>
      <w:r w:rsidRPr="00197726">
        <w:rPr>
          <w:color w:val="000000"/>
          <w:sz w:val="28"/>
          <w:szCs w:val="28"/>
        </w:rPr>
        <w:t xml:space="preserve"> поступили в сумме 50</w:t>
      </w:r>
      <w:r w:rsidR="00957171" w:rsidRPr="00197726">
        <w:rPr>
          <w:color w:val="000000"/>
          <w:sz w:val="28"/>
          <w:szCs w:val="28"/>
        </w:rPr>
        <w:t>4</w:t>
      </w:r>
      <w:r w:rsidRPr="00197726">
        <w:rPr>
          <w:color w:val="000000"/>
          <w:sz w:val="28"/>
          <w:szCs w:val="28"/>
        </w:rPr>
        <w:t>,</w:t>
      </w:r>
      <w:r w:rsidR="00957171" w:rsidRPr="00197726">
        <w:rPr>
          <w:color w:val="000000"/>
          <w:sz w:val="28"/>
          <w:szCs w:val="28"/>
        </w:rPr>
        <w:t>1</w:t>
      </w:r>
      <w:r w:rsidRPr="00197726">
        <w:rPr>
          <w:color w:val="000000"/>
          <w:sz w:val="28"/>
          <w:szCs w:val="28"/>
        </w:rPr>
        <w:t xml:space="preserve"> тыс. руб. при плане 171,8 тыс. руб. или в </w:t>
      </w:r>
      <w:r w:rsidR="00957171" w:rsidRPr="00197726">
        <w:rPr>
          <w:color w:val="000000"/>
          <w:sz w:val="28"/>
          <w:szCs w:val="28"/>
        </w:rPr>
        <w:t>3</w:t>
      </w:r>
      <w:r w:rsidRPr="00197726">
        <w:rPr>
          <w:color w:val="000000"/>
          <w:sz w:val="28"/>
          <w:szCs w:val="28"/>
        </w:rPr>
        <w:t xml:space="preserve"> раза больше плана. К уровню аналогичного периода прошлого года поступления увеличились на 1</w:t>
      </w:r>
      <w:r w:rsidR="00957171" w:rsidRPr="00197726">
        <w:rPr>
          <w:color w:val="000000"/>
          <w:sz w:val="28"/>
          <w:szCs w:val="28"/>
        </w:rPr>
        <w:t>9</w:t>
      </w:r>
      <w:r w:rsidRPr="00197726">
        <w:rPr>
          <w:color w:val="000000"/>
          <w:sz w:val="28"/>
          <w:szCs w:val="28"/>
        </w:rPr>
        <w:t>4,</w:t>
      </w:r>
      <w:r w:rsidR="00957171" w:rsidRPr="00197726">
        <w:rPr>
          <w:color w:val="000000"/>
          <w:sz w:val="28"/>
          <w:szCs w:val="28"/>
        </w:rPr>
        <w:t>2</w:t>
      </w:r>
      <w:r w:rsidRPr="00197726">
        <w:rPr>
          <w:color w:val="000000"/>
          <w:sz w:val="28"/>
          <w:szCs w:val="28"/>
        </w:rPr>
        <w:t xml:space="preserve"> тыс. руб. или на 1</w:t>
      </w:r>
      <w:r w:rsidR="00957171" w:rsidRPr="00197726">
        <w:rPr>
          <w:color w:val="000000"/>
          <w:sz w:val="28"/>
          <w:szCs w:val="28"/>
        </w:rPr>
        <w:t>62</w:t>
      </w:r>
      <w:r w:rsidRPr="00197726">
        <w:rPr>
          <w:color w:val="000000"/>
          <w:sz w:val="28"/>
          <w:szCs w:val="28"/>
        </w:rPr>
        <w:t>,</w:t>
      </w:r>
      <w:r w:rsidR="00957171" w:rsidRPr="00197726">
        <w:rPr>
          <w:color w:val="000000"/>
          <w:sz w:val="28"/>
          <w:szCs w:val="28"/>
        </w:rPr>
        <w:t>7</w:t>
      </w:r>
      <w:r w:rsidRPr="00197726">
        <w:rPr>
          <w:color w:val="000000"/>
          <w:sz w:val="28"/>
          <w:szCs w:val="28"/>
        </w:rPr>
        <w:t>%. Поступили средства от продажи земельного участка Вашурину А.М., Суранову Е.И., средства в результате приватизации</w:t>
      </w:r>
      <w:r w:rsidRPr="00197726">
        <w:rPr>
          <w:bCs/>
          <w:color w:val="000000"/>
          <w:sz w:val="28"/>
          <w:szCs w:val="28"/>
        </w:rPr>
        <w:t xml:space="preserve"> муниципального жилого фонда и земельных участков под ним</w:t>
      </w:r>
      <w:r w:rsidRPr="00197726">
        <w:rPr>
          <w:color w:val="000000"/>
          <w:sz w:val="28"/>
          <w:szCs w:val="28"/>
        </w:rPr>
        <w:t>.</w:t>
      </w:r>
    </w:p>
    <w:p w:rsidR="00D05764" w:rsidRPr="00197726" w:rsidRDefault="00D05764" w:rsidP="00D05764">
      <w:pPr>
        <w:pStyle w:val="ae"/>
        <w:ind w:firstLine="567"/>
        <w:jc w:val="both"/>
        <w:rPr>
          <w:rFonts w:ascii="Times New Roman" w:hAnsi="Times New Roman"/>
          <w:color w:val="000000"/>
          <w:sz w:val="28"/>
          <w:szCs w:val="28"/>
        </w:rPr>
      </w:pPr>
      <w:r w:rsidRPr="00197726">
        <w:rPr>
          <w:rFonts w:ascii="Times New Roman" w:hAnsi="Times New Roman"/>
          <w:color w:val="000000"/>
          <w:sz w:val="28"/>
          <w:szCs w:val="28"/>
        </w:rPr>
        <w:t>На долю</w:t>
      </w:r>
      <w:r w:rsidRPr="00197726">
        <w:rPr>
          <w:rFonts w:ascii="Times New Roman" w:hAnsi="Times New Roman"/>
          <w:b/>
          <w:color w:val="000000"/>
          <w:sz w:val="28"/>
          <w:szCs w:val="28"/>
        </w:rPr>
        <w:t xml:space="preserve"> доходов от оказания платных услуг и компенсации затрат государства</w:t>
      </w:r>
      <w:r w:rsidRPr="00197726">
        <w:rPr>
          <w:rFonts w:ascii="Times New Roman" w:hAnsi="Times New Roman"/>
          <w:color w:val="000000"/>
          <w:sz w:val="28"/>
          <w:szCs w:val="28"/>
        </w:rPr>
        <w:t xml:space="preserve"> в структуре налоговых и неналоговых доходов консолидированного бюджета приходится 1</w:t>
      </w:r>
      <w:r w:rsidR="00957171" w:rsidRPr="00197726">
        <w:rPr>
          <w:rFonts w:ascii="Times New Roman" w:hAnsi="Times New Roman"/>
          <w:color w:val="000000"/>
          <w:sz w:val="28"/>
          <w:szCs w:val="28"/>
        </w:rPr>
        <w:t>3</w:t>
      </w:r>
      <w:r w:rsidRPr="00197726">
        <w:rPr>
          <w:rFonts w:ascii="Times New Roman" w:hAnsi="Times New Roman"/>
          <w:color w:val="000000"/>
          <w:sz w:val="28"/>
          <w:szCs w:val="28"/>
        </w:rPr>
        <w:t>,</w:t>
      </w:r>
      <w:r w:rsidR="00957171" w:rsidRPr="00197726">
        <w:rPr>
          <w:rFonts w:ascii="Times New Roman" w:hAnsi="Times New Roman"/>
          <w:color w:val="000000"/>
          <w:sz w:val="28"/>
          <w:szCs w:val="28"/>
        </w:rPr>
        <w:t>9</w:t>
      </w:r>
      <w:r w:rsidRPr="00197726">
        <w:rPr>
          <w:rFonts w:ascii="Times New Roman" w:hAnsi="Times New Roman"/>
          <w:color w:val="000000"/>
          <w:sz w:val="28"/>
          <w:szCs w:val="28"/>
        </w:rPr>
        <w:t>%. За отчётный период данный вид доходного источника поступил в сумме 6</w:t>
      </w:r>
      <w:r w:rsidR="00957171" w:rsidRPr="00197726">
        <w:rPr>
          <w:rFonts w:ascii="Times New Roman" w:hAnsi="Times New Roman"/>
          <w:color w:val="000000"/>
          <w:sz w:val="28"/>
          <w:szCs w:val="28"/>
        </w:rPr>
        <w:t>961</w:t>
      </w:r>
      <w:r w:rsidRPr="00197726">
        <w:rPr>
          <w:rFonts w:ascii="Times New Roman" w:hAnsi="Times New Roman"/>
          <w:color w:val="000000"/>
          <w:sz w:val="28"/>
          <w:szCs w:val="28"/>
        </w:rPr>
        <w:t>,9 тыс. руб (в т.ч. прочие доходы от компенсации затрат бюджетов муниципальных районов 5</w:t>
      </w:r>
      <w:r w:rsidR="00957171" w:rsidRPr="00197726">
        <w:rPr>
          <w:rFonts w:ascii="Times New Roman" w:hAnsi="Times New Roman"/>
          <w:color w:val="000000"/>
          <w:sz w:val="28"/>
          <w:szCs w:val="28"/>
        </w:rPr>
        <w:t>78</w:t>
      </w:r>
      <w:r w:rsidRPr="00197726">
        <w:rPr>
          <w:rFonts w:ascii="Times New Roman" w:hAnsi="Times New Roman"/>
          <w:color w:val="000000"/>
          <w:sz w:val="28"/>
          <w:szCs w:val="28"/>
        </w:rPr>
        <w:t>,</w:t>
      </w:r>
      <w:r w:rsidR="00957171" w:rsidRPr="00197726">
        <w:rPr>
          <w:rFonts w:ascii="Times New Roman" w:hAnsi="Times New Roman"/>
          <w:color w:val="000000"/>
          <w:sz w:val="28"/>
          <w:szCs w:val="28"/>
        </w:rPr>
        <w:t>9</w:t>
      </w:r>
      <w:r w:rsidRPr="00197726">
        <w:rPr>
          <w:rFonts w:ascii="Times New Roman" w:hAnsi="Times New Roman"/>
          <w:color w:val="000000"/>
          <w:sz w:val="28"/>
          <w:szCs w:val="28"/>
        </w:rPr>
        <w:t xml:space="preserve"> тыс. руб.) при плане </w:t>
      </w:r>
      <w:r w:rsidR="00957171" w:rsidRPr="00197726">
        <w:rPr>
          <w:rFonts w:ascii="Times New Roman" w:hAnsi="Times New Roman"/>
          <w:color w:val="000000"/>
          <w:sz w:val="28"/>
          <w:szCs w:val="28"/>
        </w:rPr>
        <w:t>6786,2</w:t>
      </w:r>
      <w:r w:rsidRPr="00197726">
        <w:rPr>
          <w:rFonts w:ascii="Times New Roman" w:hAnsi="Times New Roman"/>
          <w:color w:val="000000"/>
          <w:sz w:val="28"/>
          <w:szCs w:val="28"/>
        </w:rPr>
        <w:t xml:space="preserve"> тыс. руб. или 10</w:t>
      </w:r>
      <w:r w:rsidR="00957171" w:rsidRPr="00197726">
        <w:rPr>
          <w:rFonts w:ascii="Times New Roman" w:hAnsi="Times New Roman"/>
          <w:color w:val="000000"/>
          <w:sz w:val="28"/>
          <w:szCs w:val="28"/>
        </w:rPr>
        <w:t>2</w:t>
      </w:r>
      <w:r w:rsidRPr="00197726">
        <w:rPr>
          <w:rFonts w:ascii="Times New Roman" w:hAnsi="Times New Roman"/>
          <w:color w:val="000000"/>
          <w:sz w:val="28"/>
          <w:szCs w:val="28"/>
        </w:rPr>
        <w:t>,</w:t>
      </w:r>
      <w:r w:rsidR="00957171" w:rsidRPr="00197726">
        <w:rPr>
          <w:rFonts w:ascii="Times New Roman" w:hAnsi="Times New Roman"/>
          <w:color w:val="000000"/>
          <w:sz w:val="28"/>
          <w:szCs w:val="28"/>
        </w:rPr>
        <w:t>6</w:t>
      </w:r>
      <w:r w:rsidRPr="00197726">
        <w:rPr>
          <w:rFonts w:ascii="Times New Roman" w:hAnsi="Times New Roman"/>
          <w:color w:val="000000"/>
          <w:sz w:val="28"/>
          <w:szCs w:val="28"/>
        </w:rPr>
        <w:t>%. (Управление образования –5</w:t>
      </w:r>
      <w:r w:rsidR="003C2F14" w:rsidRPr="00197726">
        <w:rPr>
          <w:rFonts w:ascii="Times New Roman" w:hAnsi="Times New Roman"/>
          <w:color w:val="000000"/>
          <w:sz w:val="28"/>
          <w:szCs w:val="28"/>
        </w:rPr>
        <w:t>721</w:t>
      </w:r>
      <w:r w:rsidRPr="00197726">
        <w:rPr>
          <w:rFonts w:ascii="Times New Roman" w:hAnsi="Times New Roman"/>
          <w:color w:val="000000"/>
          <w:sz w:val="28"/>
          <w:szCs w:val="28"/>
        </w:rPr>
        <w:t>,</w:t>
      </w:r>
      <w:r w:rsidR="003C2F14" w:rsidRPr="00197726">
        <w:rPr>
          <w:rFonts w:ascii="Times New Roman" w:hAnsi="Times New Roman"/>
          <w:color w:val="000000"/>
          <w:sz w:val="28"/>
          <w:szCs w:val="28"/>
        </w:rPr>
        <w:t>2</w:t>
      </w:r>
      <w:r w:rsidRPr="00197726">
        <w:rPr>
          <w:rFonts w:ascii="Times New Roman" w:hAnsi="Times New Roman"/>
          <w:color w:val="000000"/>
          <w:sz w:val="28"/>
          <w:szCs w:val="28"/>
        </w:rPr>
        <w:t xml:space="preserve"> тыс. руб.; Управления по социальным вопросам и культуре – </w:t>
      </w:r>
      <w:r w:rsidR="003C2F14" w:rsidRPr="00197726">
        <w:rPr>
          <w:rFonts w:ascii="Times New Roman" w:hAnsi="Times New Roman"/>
          <w:color w:val="000000"/>
          <w:sz w:val="28"/>
          <w:szCs w:val="28"/>
        </w:rPr>
        <w:t>623</w:t>
      </w:r>
      <w:r w:rsidRPr="00197726">
        <w:rPr>
          <w:rFonts w:ascii="Times New Roman" w:hAnsi="Times New Roman"/>
          <w:color w:val="000000"/>
          <w:sz w:val="28"/>
          <w:szCs w:val="28"/>
        </w:rPr>
        <w:t>,</w:t>
      </w:r>
      <w:r w:rsidR="003C2F14" w:rsidRPr="00197726">
        <w:rPr>
          <w:rFonts w:ascii="Times New Roman" w:hAnsi="Times New Roman"/>
          <w:color w:val="000000"/>
          <w:sz w:val="28"/>
          <w:szCs w:val="28"/>
        </w:rPr>
        <w:t>3</w:t>
      </w:r>
      <w:r w:rsidRPr="00197726">
        <w:rPr>
          <w:rFonts w:ascii="Times New Roman" w:hAnsi="Times New Roman"/>
          <w:color w:val="000000"/>
          <w:sz w:val="28"/>
          <w:szCs w:val="28"/>
        </w:rPr>
        <w:t xml:space="preserve"> тыс. руб.). К уровню аналогичного периода прошлого года поступления увеличились на </w:t>
      </w:r>
      <w:r w:rsidR="00957171" w:rsidRPr="00197726">
        <w:rPr>
          <w:rFonts w:ascii="Times New Roman" w:hAnsi="Times New Roman"/>
          <w:color w:val="000000"/>
          <w:sz w:val="28"/>
          <w:szCs w:val="28"/>
        </w:rPr>
        <w:t>397</w:t>
      </w:r>
      <w:r w:rsidRPr="00197726">
        <w:rPr>
          <w:rFonts w:ascii="Times New Roman" w:hAnsi="Times New Roman"/>
          <w:color w:val="000000"/>
          <w:sz w:val="28"/>
          <w:szCs w:val="28"/>
        </w:rPr>
        <w:t>,</w:t>
      </w:r>
      <w:r w:rsidR="00957171" w:rsidRPr="00197726">
        <w:rPr>
          <w:rFonts w:ascii="Times New Roman" w:hAnsi="Times New Roman"/>
          <w:color w:val="000000"/>
          <w:sz w:val="28"/>
          <w:szCs w:val="28"/>
        </w:rPr>
        <w:t>4</w:t>
      </w:r>
      <w:r w:rsidRPr="00197726">
        <w:rPr>
          <w:rFonts w:ascii="Times New Roman" w:hAnsi="Times New Roman"/>
          <w:color w:val="000000"/>
          <w:sz w:val="28"/>
          <w:szCs w:val="28"/>
        </w:rPr>
        <w:t xml:space="preserve"> тыс. руб. или 1</w:t>
      </w:r>
      <w:r w:rsidR="00957171" w:rsidRPr="00197726">
        <w:rPr>
          <w:rFonts w:ascii="Times New Roman" w:hAnsi="Times New Roman"/>
          <w:color w:val="000000"/>
          <w:sz w:val="28"/>
          <w:szCs w:val="28"/>
        </w:rPr>
        <w:t>06</w:t>
      </w:r>
      <w:r w:rsidRPr="00197726">
        <w:rPr>
          <w:rFonts w:ascii="Times New Roman" w:hAnsi="Times New Roman"/>
          <w:color w:val="000000"/>
          <w:sz w:val="28"/>
          <w:szCs w:val="28"/>
        </w:rPr>
        <w:t>,</w:t>
      </w:r>
      <w:r w:rsidR="00957171" w:rsidRPr="00197726">
        <w:rPr>
          <w:rFonts w:ascii="Times New Roman" w:hAnsi="Times New Roman"/>
          <w:color w:val="000000"/>
          <w:sz w:val="28"/>
          <w:szCs w:val="28"/>
        </w:rPr>
        <w:t>1</w:t>
      </w:r>
      <w:r w:rsidRPr="00197726">
        <w:rPr>
          <w:rFonts w:ascii="Times New Roman" w:hAnsi="Times New Roman"/>
          <w:color w:val="000000"/>
          <w:sz w:val="28"/>
          <w:szCs w:val="28"/>
        </w:rPr>
        <w:t>%. На увеличение поступлений оказало влияние поступление средств в сумме 509,9 тыс. руб. по коду «Прочие доходы от компенсации затрат бюджетов муниципальных районов», выделенных на приобретение жилья молодым специалистам по программе «Устойчивое развитие сельских территорий». В связи с тем, что это денежные средства  прошлых лет, данная сумма была списана со специального счёта в доход местного бюджета, а затем возвращена в областной бюджет.</w:t>
      </w:r>
    </w:p>
    <w:p w:rsidR="00D05764" w:rsidRPr="00197726" w:rsidRDefault="00D05764" w:rsidP="00D05764">
      <w:pPr>
        <w:jc w:val="both"/>
        <w:rPr>
          <w:color w:val="000000"/>
          <w:sz w:val="28"/>
          <w:szCs w:val="28"/>
        </w:rPr>
      </w:pPr>
      <w:r w:rsidRPr="00197726">
        <w:rPr>
          <w:color w:val="000000"/>
          <w:sz w:val="28"/>
          <w:szCs w:val="28"/>
        </w:rPr>
        <w:lastRenderedPageBreak/>
        <w:tab/>
        <w:t>До конца года осталось 3 месяца, в связи с этим всем поселениям необходимо активизировать работу по сбору налоговых и неналоговых доходов и обеспечить выполнение плановых назначений в разрезе каждого доходного источника.</w:t>
      </w:r>
    </w:p>
    <w:p w:rsidR="00434B19" w:rsidRPr="00197726" w:rsidRDefault="00434B19" w:rsidP="00434B19">
      <w:pPr>
        <w:ind w:right="-81" w:firstLine="720"/>
        <w:jc w:val="both"/>
        <w:rPr>
          <w:sz w:val="28"/>
          <w:szCs w:val="28"/>
        </w:rPr>
      </w:pPr>
      <w:r w:rsidRPr="00197726">
        <w:rPr>
          <w:sz w:val="28"/>
          <w:szCs w:val="28"/>
        </w:rPr>
        <w:t xml:space="preserve">Кроме того, безвозмездных поступлений в консолидированный бюджет муниципального образования «Вешкаймский район» поступило в сумме 266 900,0 тыс. руб., что на 49261,3 тыс. руб. больше по сравнению с аналогичным периодом  2017 года:   </w:t>
      </w:r>
    </w:p>
    <w:p w:rsidR="00434B19" w:rsidRPr="00197726" w:rsidRDefault="00434B19" w:rsidP="00434B19">
      <w:pPr>
        <w:ind w:right="-81"/>
        <w:jc w:val="both"/>
        <w:rPr>
          <w:sz w:val="28"/>
          <w:szCs w:val="28"/>
        </w:rPr>
      </w:pPr>
      <w:r w:rsidRPr="00197726">
        <w:rPr>
          <w:sz w:val="28"/>
          <w:szCs w:val="28"/>
        </w:rPr>
        <w:t xml:space="preserve">          - дотации на выравнивание бюджетной обеспеченности муниципальных районов – 70 889,0 тыс. руб.;</w:t>
      </w:r>
    </w:p>
    <w:p w:rsidR="00434B19" w:rsidRPr="00197726" w:rsidRDefault="00434B19" w:rsidP="00434B19">
      <w:pPr>
        <w:ind w:right="-81"/>
        <w:jc w:val="both"/>
        <w:rPr>
          <w:sz w:val="28"/>
          <w:szCs w:val="28"/>
        </w:rPr>
      </w:pPr>
      <w:r w:rsidRPr="00197726">
        <w:rPr>
          <w:sz w:val="28"/>
          <w:szCs w:val="28"/>
        </w:rPr>
        <w:t xml:space="preserve">          - субсидии бюджетам бюджетной системы Российской Федерации – 40 808,1 тыс. руб.;</w:t>
      </w:r>
    </w:p>
    <w:p w:rsidR="00434B19" w:rsidRPr="00197726" w:rsidRDefault="00434B19" w:rsidP="00434B19">
      <w:pPr>
        <w:ind w:firstLine="709"/>
        <w:jc w:val="both"/>
        <w:rPr>
          <w:sz w:val="28"/>
          <w:szCs w:val="28"/>
        </w:rPr>
      </w:pPr>
      <w:r w:rsidRPr="00197726">
        <w:rPr>
          <w:sz w:val="28"/>
          <w:szCs w:val="28"/>
        </w:rPr>
        <w:t>- субвенции бюджетам субъектов  Российской Федерации  и муниципальных образований – 137 149,1 тыс. руб.;</w:t>
      </w:r>
    </w:p>
    <w:p w:rsidR="00434B19" w:rsidRPr="00197726" w:rsidRDefault="00434B19" w:rsidP="00434B19">
      <w:pPr>
        <w:ind w:firstLine="709"/>
        <w:jc w:val="both"/>
        <w:rPr>
          <w:sz w:val="28"/>
          <w:szCs w:val="28"/>
        </w:rPr>
      </w:pPr>
      <w:r w:rsidRPr="00197726">
        <w:rPr>
          <w:sz w:val="28"/>
          <w:szCs w:val="28"/>
        </w:rPr>
        <w:t>- иные межбюджетные трансферты    – 17 663,1 тыс. руб.;</w:t>
      </w:r>
    </w:p>
    <w:p w:rsidR="00434B19" w:rsidRPr="00197726" w:rsidRDefault="00434B19" w:rsidP="00434B19">
      <w:pPr>
        <w:ind w:firstLine="709"/>
        <w:jc w:val="both"/>
        <w:rPr>
          <w:sz w:val="28"/>
          <w:szCs w:val="28"/>
        </w:rPr>
      </w:pPr>
      <w:r w:rsidRPr="00197726">
        <w:rPr>
          <w:sz w:val="28"/>
          <w:szCs w:val="28"/>
        </w:rPr>
        <w:t>- прочие безвозмездные поступления – 905,3 тыс. руб.;</w:t>
      </w:r>
    </w:p>
    <w:p w:rsidR="00434B19" w:rsidRPr="00197726" w:rsidRDefault="00434B19" w:rsidP="00434B19">
      <w:pPr>
        <w:ind w:firstLine="709"/>
        <w:jc w:val="both"/>
        <w:rPr>
          <w:sz w:val="28"/>
          <w:szCs w:val="28"/>
        </w:rPr>
      </w:pPr>
      <w:r w:rsidRPr="00197726">
        <w:rPr>
          <w:sz w:val="28"/>
          <w:szCs w:val="28"/>
        </w:rPr>
        <w:t>- возврат остатков субсидий и субвенций прошлых лет  – 514,6 тыс. руб. (со знаком минус).</w:t>
      </w:r>
    </w:p>
    <w:p w:rsidR="00434B19" w:rsidRPr="00197726" w:rsidRDefault="00434B19" w:rsidP="00434B19">
      <w:pPr>
        <w:ind w:firstLine="709"/>
        <w:jc w:val="both"/>
        <w:rPr>
          <w:sz w:val="28"/>
          <w:szCs w:val="28"/>
        </w:rPr>
      </w:pPr>
      <w:r w:rsidRPr="00197726">
        <w:rPr>
          <w:sz w:val="28"/>
          <w:szCs w:val="28"/>
        </w:rPr>
        <w:t>Таким образом, общая сумма доходов консолидированного бюджета муниципального образования «Вешкаймский район» за 9 месяцев 2018 года составила 316 998,7 тыс. руб.</w:t>
      </w:r>
    </w:p>
    <w:p w:rsidR="00433790" w:rsidRPr="00197726" w:rsidRDefault="00433790" w:rsidP="00434B19">
      <w:pPr>
        <w:ind w:firstLine="709"/>
        <w:jc w:val="both"/>
        <w:rPr>
          <w:sz w:val="28"/>
          <w:szCs w:val="28"/>
        </w:rPr>
      </w:pPr>
    </w:p>
    <w:p w:rsidR="00433790" w:rsidRPr="00197726" w:rsidRDefault="00433790" w:rsidP="00433790">
      <w:pPr>
        <w:ind w:firstLine="709"/>
        <w:jc w:val="center"/>
        <w:rPr>
          <w:b/>
          <w:sz w:val="28"/>
          <w:szCs w:val="28"/>
        </w:rPr>
      </w:pPr>
      <w:r w:rsidRPr="00197726">
        <w:rPr>
          <w:b/>
          <w:sz w:val="28"/>
          <w:szCs w:val="28"/>
        </w:rPr>
        <w:t>РАСХОДЫ.</w:t>
      </w:r>
    </w:p>
    <w:p w:rsidR="00434B19" w:rsidRPr="00197726" w:rsidRDefault="00434B19" w:rsidP="00434B19">
      <w:pPr>
        <w:ind w:firstLine="709"/>
        <w:jc w:val="both"/>
        <w:rPr>
          <w:rStyle w:val="a5"/>
          <w:szCs w:val="28"/>
        </w:rPr>
      </w:pPr>
      <w:r w:rsidRPr="00197726">
        <w:rPr>
          <w:sz w:val="28"/>
          <w:szCs w:val="28"/>
        </w:rPr>
        <w:t>Что касается расходной части - б</w:t>
      </w:r>
      <w:r w:rsidRPr="00197726">
        <w:rPr>
          <w:rFonts w:eastAsia="Calibri"/>
          <w:sz w:val="28"/>
          <w:szCs w:val="28"/>
        </w:rPr>
        <w:t xml:space="preserve">юджетные ассигнования, предусмотренные на 2018 год, были </w:t>
      </w:r>
      <w:r w:rsidRPr="00197726">
        <w:rPr>
          <w:rStyle w:val="a5"/>
          <w:szCs w:val="28"/>
        </w:rPr>
        <w:t xml:space="preserve">сформированы исходя из реализации первоочередных задач, необходимых для обеспечения социальной и экономической стабильности в </w:t>
      </w:r>
      <w:r w:rsidRPr="00197726">
        <w:rPr>
          <w:sz w:val="28"/>
          <w:szCs w:val="28"/>
        </w:rPr>
        <w:t>муниципальном образовании «Вешкаймский район»</w:t>
      </w:r>
      <w:r w:rsidRPr="00197726">
        <w:rPr>
          <w:rStyle w:val="a5"/>
          <w:szCs w:val="28"/>
        </w:rPr>
        <w:t xml:space="preserve">. </w:t>
      </w:r>
    </w:p>
    <w:p w:rsidR="00434B19" w:rsidRPr="00197726" w:rsidRDefault="00434B19" w:rsidP="00434B19">
      <w:pPr>
        <w:pStyle w:val="a4"/>
        <w:ind w:firstLine="709"/>
        <w:rPr>
          <w:szCs w:val="28"/>
        </w:rPr>
      </w:pPr>
      <w:r w:rsidRPr="00197726">
        <w:rPr>
          <w:szCs w:val="28"/>
        </w:rPr>
        <w:t xml:space="preserve">Общий объём расходов консолидированного бюджета на 01.10.2018 составил 301 634,0 тыс. руб. или  77% годового плана (за аналогичный период 2017 года – 277637,6 тыс. руб.). </w:t>
      </w:r>
    </w:p>
    <w:p w:rsidR="00434B19" w:rsidRPr="00197726" w:rsidRDefault="00434B19" w:rsidP="00434B19">
      <w:pPr>
        <w:ind w:firstLine="709"/>
        <w:jc w:val="both"/>
        <w:rPr>
          <w:sz w:val="28"/>
          <w:szCs w:val="28"/>
        </w:rPr>
      </w:pPr>
      <w:r w:rsidRPr="00197726">
        <w:rPr>
          <w:sz w:val="28"/>
          <w:szCs w:val="28"/>
        </w:rPr>
        <w:t>В ходе исполнения бюджета сохранена его социальная направленность. На финансирование социально-ориентированных отраслей направлено 229 354,4 тыс. рублей или 76,0% от общих расходов бюджета:</w:t>
      </w:r>
    </w:p>
    <w:p w:rsidR="00434B19" w:rsidRPr="00197726" w:rsidRDefault="00434B19" w:rsidP="00434B19">
      <w:pPr>
        <w:pStyle w:val="a4"/>
        <w:ind w:firstLine="709"/>
        <w:rPr>
          <w:szCs w:val="28"/>
        </w:rPr>
      </w:pPr>
      <w:r w:rsidRPr="00197726">
        <w:rPr>
          <w:szCs w:val="28"/>
        </w:rPr>
        <w:t>- образование                         -   174 729,2 тыс. руб.;</w:t>
      </w:r>
    </w:p>
    <w:p w:rsidR="00434B19" w:rsidRPr="00197726" w:rsidRDefault="00434B19" w:rsidP="00434B19">
      <w:pPr>
        <w:pStyle w:val="a4"/>
        <w:ind w:firstLine="709"/>
        <w:rPr>
          <w:szCs w:val="28"/>
        </w:rPr>
      </w:pPr>
      <w:r w:rsidRPr="00197726">
        <w:rPr>
          <w:szCs w:val="28"/>
        </w:rPr>
        <w:t>- культура                               -     33 187,5 тыс. руб.;</w:t>
      </w:r>
    </w:p>
    <w:p w:rsidR="00434B19" w:rsidRPr="00197726" w:rsidRDefault="00434B19" w:rsidP="00434B19">
      <w:pPr>
        <w:pStyle w:val="a4"/>
        <w:ind w:firstLine="709"/>
        <w:rPr>
          <w:szCs w:val="28"/>
        </w:rPr>
      </w:pPr>
      <w:r w:rsidRPr="00197726">
        <w:rPr>
          <w:szCs w:val="28"/>
        </w:rPr>
        <w:t>- социальная политика           -     21 382,5 тыс. руб.;</w:t>
      </w:r>
    </w:p>
    <w:p w:rsidR="00434B19" w:rsidRPr="00197726" w:rsidRDefault="00434B19" w:rsidP="00434B19">
      <w:pPr>
        <w:pStyle w:val="a4"/>
        <w:ind w:firstLine="709"/>
        <w:rPr>
          <w:szCs w:val="28"/>
        </w:rPr>
      </w:pPr>
      <w:r w:rsidRPr="00197726">
        <w:rPr>
          <w:szCs w:val="28"/>
        </w:rPr>
        <w:t>- физическая культура и спорт   -    55,2 тыс. руб.</w:t>
      </w:r>
    </w:p>
    <w:p w:rsidR="00434B19" w:rsidRPr="00197726" w:rsidRDefault="00434B19" w:rsidP="00434B19">
      <w:pPr>
        <w:ind w:firstLine="708"/>
        <w:jc w:val="both"/>
        <w:rPr>
          <w:sz w:val="28"/>
          <w:szCs w:val="28"/>
        </w:rPr>
      </w:pPr>
      <w:r w:rsidRPr="00197726">
        <w:rPr>
          <w:sz w:val="28"/>
          <w:szCs w:val="28"/>
        </w:rPr>
        <w:t xml:space="preserve">Распределение бюджетных средств осуществлялось в соответствии с кассовым планом исполнения бюджета муниципального образования. В первоочередном порядке производилось финансирование расходов, связанных </w:t>
      </w:r>
      <w:r w:rsidRPr="00197726">
        <w:rPr>
          <w:sz w:val="28"/>
          <w:szCs w:val="28"/>
        </w:rPr>
        <w:lastRenderedPageBreak/>
        <w:t>с выплатой заработной платы, расходов на питание детей в образовательных учреждениях, оплатой муниципальными учреждениями коммунальных услуг, на обеспечение ГСМ.</w:t>
      </w:r>
    </w:p>
    <w:p w:rsidR="00434B19" w:rsidRPr="00197726" w:rsidRDefault="00434B19" w:rsidP="00434B19">
      <w:pPr>
        <w:pStyle w:val="a4"/>
        <w:ind w:firstLine="709"/>
        <w:rPr>
          <w:szCs w:val="28"/>
        </w:rPr>
      </w:pPr>
      <w:r w:rsidRPr="00197726">
        <w:rPr>
          <w:szCs w:val="28"/>
        </w:rPr>
        <w:t xml:space="preserve">Наибольшую долю расходов в консолидированном бюджете муниципального образования «Вешкаймский район» занимает оплата труда с начислениями – </w:t>
      </w:r>
      <w:r w:rsidR="00874EC1" w:rsidRPr="00197726">
        <w:rPr>
          <w:szCs w:val="28"/>
        </w:rPr>
        <w:t>203 401,6</w:t>
      </w:r>
      <w:r w:rsidRPr="00197726">
        <w:rPr>
          <w:szCs w:val="28"/>
        </w:rPr>
        <w:t xml:space="preserve"> тыс. руб. или 6</w:t>
      </w:r>
      <w:r w:rsidR="00874EC1" w:rsidRPr="00197726">
        <w:rPr>
          <w:szCs w:val="28"/>
        </w:rPr>
        <w:t>7,4</w:t>
      </w:r>
      <w:r w:rsidRPr="00197726">
        <w:rPr>
          <w:szCs w:val="28"/>
        </w:rPr>
        <w:t xml:space="preserve"> % от общего объёма расходов (в т.ч. по бюджетному учреждению – 2</w:t>
      </w:r>
      <w:r w:rsidR="00874EC1" w:rsidRPr="00197726">
        <w:rPr>
          <w:szCs w:val="28"/>
        </w:rPr>
        <w:t>9 983,6</w:t>
      </w:r>
      <w:r w:rsidRPr="00197726">
        <w:rPr>
          <w:szCs w:val="28"/>
        </w:rPr>
        <w:t xml:space="preserve"> тыс. руб.).</w:t>
      </w:r>
    </w:p>
    <w:p w:rsidR="00434B19" w:rsidRPr="00197726" w:rsidRDefault="00434B19" w:rsidP="00434B19">
      <w:pPr>
        <w:pStyle w:val="a4"/>
        <w:ind w:firstLine="709"/>
        <w:rPr>
          <w:szCs w:val="28"/>
        </w:rPr>
      </w:pPr>
      <w:r w:rsidRPr="00197726">
        <w:rPr>
          <w:szCs w:val="28"/>
        </w:rPr>
        <w:t>Расходы на оплату коммунальных услуг составляют 1</w:t>
      </w:r>
      <w:r w:rsidR="00874EC1" w:rsidRPr="00197726">
        <w:rPr>
          <w:szCs w:val="28"/>
        </w:rPr>
        <w:t>3 143,4</w:t>
      </w:r>
      <w:r w:rsidRPr="00197726">
        <w:rPr>
          <w:szCs w:val="28"/>
        </w:rPr>
        <w:t xml:space="preserve"> тыс. руб. или 4,</w:t>
      </w:r>
      <w:r w:rsidR="00874EC1" w:rsidRPr="00197726">
        <w:rPr>
          <w:szCs w:val="28"/>
        </w:rPr>
        <w:t>4</w:t>
      </w:r>
      <w:r w:rsidRPr="00197726">
        <w:rPr>
          <w:szCs w:val="28"/>
        </w:rPr>
        <w:t>% от общего объёма расходов (в т.ч. по бюджетному учреждению –        1</w:t>
      </w:r>
      <w:r w:rsidR="00874EC1" w:rsidRPr="00197726">
        <w:rPr>
          <w:szCs w:val="28"/>
        </w:rPr>
        <w:t> 803,2</w:t>
      </w:r>
      <w:r w:rsidRPr="00197726">
        <w:rPr>
          <w:szCs w:val="28"/>
        </w:rPr>
        <w:t xml:space="preserve"> тыс. руб.).</w:t>
      </w:r>
    </w:p>
    <w:p w:rsidR="00434B19" w:rsidRPr="00197726" w:rsidRDefault="00434B19" w:rsidP="00434B19">
      <w:pPr>
        <w:pStyle w:val="a4"/>
        <w:ind w:firstLine="709"/>
        <w:rPr>
          <w:szCs w:val="28"/>
        </w:rPr>
      </w:pPr>
      <w:r w:rsidRPr="00197726">
        <w:rPr>
          <w:szCs w:val="28"/>
        </w:rPr>
        <w:t xml:space="preserve">Наибольший удельный вес в общем объёме расходов занимают расходы по разделу «Образование» - 57,9 % или 174729,2 тыс. руб. (за </w:t>
      </w:r>
      <w:r w:rsidRPr="00197726">
        <w:rPr>
          <w:color w:val="052635"/>
          <w:szCs w:val="28"/>
        </w:rPr>
        <w:t>2017 год</w:t>
      </w:r>
      <w:r w:rsidRPr="00197726">
        <w:rPr>
          <w:szCs w:val="28"/>
        </w:rPr>
        <w:t xml:space="preserve">  – 163 548,5 тыс. руб.) Рост к аналогичному периоду 2017 года составляет  11 180,7 тыс. руб.  </w:t>
      </w:r>
    </w:p>
    <w:p w:rsidR="00434B19" w:rsidRPr="00197726" w:rsidRDefault="00434B19" w:rsidP="00434B19">
      <w:pPr>
        <w:pStyle w:val="a4"/>
        <w:ind w:firstLine="720"/>
        <w:rPr>
          <w:szCs w:val="28"/>
        </w:rPr>
      </w:pPr>
      <w:r w:rsidRPr="00197726">
        <w:rPr>
          <w:szCs w:val="28"/>
        </w:rPr>
        <w:t xml:space="preserve">За  9 месяцев </w:t>
      </w:r>
      <w:r w:rsidRPr="00197726">
        <w:rPr>
          <w:color w:val="052635"/>
          <w:szCs w:val="28"/>
        </w:rPr>
        <w:t>2018 года</w:t>
      </w:r>
      <w:r w:rsidRPr="00197726">
        <w:rPr>
          <w:szCs w:val="28"/>
        </w:rPr>
        <w:t xml:space="preserve"> </w:t>
      </w:r>
      <w:r w:rsidRPr="00197726">
        <w:rPr>
          <w:color w:val="052635"/>
          <w:szCs w:val="28"/>
        </w:rPr>
        <w:t>произведе</w:t>
      </w:r>
      <w:r w:rsidRPr="00197726">
        <w:rPr>
          <w:szCs w:val="28"/>
        </w:rPr>
        <w:t>ны расходы:</w:t>
      </w:r>
    </w:p>
    <w:p w:rsidR="00434B19" w:rsidRPr="00197726" w:rsidRDefault="00434B19" w:rsidP="00434B19">
      <w:pPr>
        <w:pStyle w:val="a4"/>
        <w:ind w:firstLine="720"/>
        <w:rPr>
          <w:szCs w:val="28"/>
        </w:rPr>
      </w:pPr>
      <w:r w:rsidRPr="00197726">
        <w:rPr>
          <w:szCs w:val="28"/>
        </w:rPr>
        <w:t>- на оплату труда и начисления на выплаты по оплате труда работникам образования –1</w:t>
      </w:r>
      <w:r w:rsidR="00F4768F" w:rsidRPr="00197726">
        <w:rPr>
          <w:szCs w:val="28"/>
        </w:rPr>
        <w:t>41 627</w:t>
      </w:r>
      <w:r w:rsidRPr="00197726">
        <w:rPr>
          <w:szCs w:val="28"/>
        </w:rPr>
        <w:t>,</w:t>
      </w:r>
      <w:r w:rsidR="00F4768F" w:rsidRPr="00197726">
        <w:rPr>
          <w:szCs w:val="28"/>
        </w:rPr>
        <w:t>1</w:t>
      </w:r>
      <w:r w:rsidRPr="00197726">
        <w:rPr>
          <w:szCs w:val="28"/>
        </w:rPr>
        <w:t xml:space="preserve"> тыс. руб.;</w:t>
      </w:r>
    </w:p>
    <w:p w:rsidR="00434B19" w:rsidRPr="00197726" w:rsidRDefault="00434B19" w:rsidP="00434B19">
      <w:pPr>
        <w:pStyle w:val="a4"/>
        <w:ind w:firstLine="720"/>
        <w:rPr>
          <w:szCs w:val="28"/>
        </w:rPr>
      </w:pPr>
      <w:r w:rsidRPr="00197726">
        <w:rPr>
          <w:szCs w:val="28"/>
        </w:rPr>
        <w:t xml:space="preserve"> - на оплату коммунальных услуг – </w:t>
      </w:r>
      <w:r w:rsidR="00F4768F" w:rsidRPr="00197726">
        <w:rPr>
          <w:szCs w:val="28"/>
        </w:rPr>
        <w:t>5 352,6</w:t>
      </w:r>
      <w:r w:rsidRPr="00197726">
        <w:rPr>
          <w:szCs w:val="28"/>
        </w:rPr>
        <w:t xml:space="preserve"> тыс. руб.</w:t>
      </w:r>
    </w:p>
    <w:p w:rsidR="00434B19" w:rsidRPr="00197726" w:rsidRDefault="00434B19" w:rsidP="00434B19">
      <w:pPr>
        <w:pStyle w:val="a4"/>
        <w:ind w:firstLine="720"/>
        <w:rPr>
          <w:szCs w:val="28"/>
        </w:rPr>
      </w:pPr>
      <w:r w:rsidRPr="00197726">
        <w:rPr>
          <w:szCs w:val="28"/>
        </w:rPr>
        <w:t>За счёт средств местного бюджета направлено:</w:t>
      </w:r>
    </w:p>
    <w:p w:rsidR="00434B19" w:rsidRPr="00197726" w:rsidRDefault="00434B19" w:rsidP="00434B19">
      <w:pPr>
        <w:pStyle w:val="a4"/>
        <w:ind w:firstLine="720"/>
        <w:rPr>
          <w:szCs w:val="28"/>
        </w:rPr>
      </w:pPr>
      <w:r w:rsidRPr="00197726">
        <w:rPr>
          <w:szCs w:val="28"/>
        </w:rPr>
        <w:t>- на мероприятия муниципальной программы «Развитие и модернизация образования муниципального образования «Вешкаймский район» на 2016-2020 годы» – 44909,0 тыс. руб. (в т.ч. оплата труда и начисления на выплаты по оплате труда работникам образования – 17360,5 тыс. руб.; оплата коммунальных услуг – 3514,4 тыс. руб.; услуги связи – 209,4 тыс. руб., питание – 7355,8 тыс. руб.; ГСМ – 1 664,1 тыс. руб.; дрова – 2 112,7 тыс. руб., субсидии бюджетному учреждению – 8 469,8 тыс. руб., погашение кредиторской задолженности по оплате страховых взносов во внебюджетные фонды – 1 965,1 тыс. руб., техническое обслуживание пожарной сигнализации, систем оповещения, хозяйственные, ремонтные  и прочие расходы);</w:t>
      </w:r>
    </w:p>
    <w:p w:rsidR="00434B19" w:rsidRPr="00197726" w:rsidRDefault="00434B19" w:rsidP="00434B19">
      <w:pPr>
        <w:pStyle w:val="a4"/>
        <w:ind w:firstLine="720"/>
        <w:rPr>
          <w:szCs w:val="28"/>
        </w:rPr>
      </w:pPr>
      <w:r w:rsidRPr="00197726">
        <w:rPr>
          <w:szCs w:val="28"/>
        </w:rPr>
        <w:t>- на реализацию проекта «Народный бюджет» направлено 207,3 тыс. руб. (ремонт школьного стадиона р.п. Вешкайма);</w:t>
      </w:r>
    </w:p>
    <w:p w:rsidR="00434B19" w:rsidRPr="00197726" w:rsidRDefault="00434B19" w:rsidP="00434B19">
      <w:pPr>
        <w:pStyle w:val="a4"/>
        <w:ind w:firstLine="720"/>
        <w:rPr>
          <w:szCs w:val="28"/>
        </w:rPr>
      </w:pPr>
      <w:r w:rsidRPr="00197726">
        <w:rPr>
          <w:szCs w:val="28"/>
        </w:rPr>
        <w:t xml:space="preserve">- </w:t>
      </w:r>
      <w:proofErr w:type="spellStart"/>
      <w:r w:rsidRPr="00197726">
        <w:rPr>
          <w:szCs w:val="28"/>
        </w:rPr>
        <w:t>софинансирование</w:t>
      </w:r>
      <w:proofErr w:type="spellEnd"/>
      <w:r w:rsidRPr="00197726">
        <w:rPr>
          <w:szCs w:val="28"/>
        </w:rPr>
        <w:t xml:space="preserve"> на создание в общеобразовательных организациях, расположенных в сельской местности, условий для занятий физической культурой и спортом – 409,2 тыс. руб.;</w:t>
      </w:r>
    </w:p>
    <w:p w:rsidR="00434B19" w:rsidRPr="00197726" w:rsidRDefault="00434B19" w:rsidP="00434B19">
      <w:pPr>
        <w:pStyle w:val="a4"/>
        <w:ind w:firstLine="720"/>
        <w:rPr>
          <w:szCs w:val="28"/>
        </w:rPr>
      </w:pPr>
      <w:r w:rsidRPr="00197726">
        <w:rPr>
          <w:szCs w:val="28"/>
        </w:rPr>
        <w:t>- муниципальная программа "Развитие физической культуры и спорта в муниципальном образовании "Вешкаймский район" на 2018-2020 годы – 360,1 тыс. руб.,</w:t>
      </w:r>
    </w:p>
    <w:p w:rsidR="00434B19" w:rsidRPr="00197726" w:rsidRDefault="00434B19" w:rsidP="00434B19">
      <w:pPr>
        <w:pStyle w:val="a4"/>
        <w:ind w:firstLine="720"/>
        <w:rPr>
          <w:szCs w:val="28"/>
        </w:rPr>
      </w:pPr>
      <w:r w:rsidRPr="00197726">
        <w:rPr>
          <w:szCs w:val="28"/>
        </w:rPr>
        <w:t xml:space="preserve">- муниципальная программа «Антитеррористическая безопасность образовательных учреждений муниципального образования «Вешкаймский район» на 2018-2020 годы» – 64,3 тыс. руб.; </w:t>
      </w:r>
    </w:p>
    <w:p w:rsidR="00434B19" w:rsidRPr="00197726" w:rsidRDefault="00434B19" w:rsidP="00434B19">
      <w:pPr>
        <w:pStyle w:val="a4"/>
        <w:ind w:firstLine="720"/>
        <w:rPr>
          <w:szCs w:val="28"/>
        </w:rPr>
      </w:pPr>
      <w:r w:rsidRPr="00197726">
        <w:rPr>
          <w:szCs w:val="28"/>
        </w:rPr>
        <w:lastRenderedPageBreak/>
        <w:t>- подпрограмма «Развитие муниципального казённого учреждения дополнительного образования «Детская школа искусств р.п. Вешкайма на 2016-2020 годы» - 2562,0 тыс. руб.;</w:t>
      </w:r>
    </w:p>
    <w:p w:rsidR="00434B19" w:rsidRPr="00197726" w:rsidRDefault="00434B19" w:rsidP="00434B19">
      <w:pPr>
        <w:pStyle w:val="a4"/>
        <w:ind w:firstLine="720"/>
        <w:rPr>
          <w:szCs w:val="28"/>
        </w:rPr>
      </w:pPr>
      <w:r w:rsidRPr="00197726">
        <w:rPr>
          <w:szCs w:val="28"/>
        </w:rPr>
        <w:t>- муниципальная программа «Молодёжь» на 2014-2018 годы» – 16,8 тыс. руб.;</w:t>
      </w:r>
    </w:p>
    <w:p w:rsidR="00434B19" w:rsidRPr="00197726" w:rsidRDefault="00434B19" w:rsidP="00434B19">
      <w:pPr>
        <w:pStyle w:val="a4"/>
        <w:ind w:firstLine="720"/>
        <w:rPr>
          <w:szCs w:val="28"/>
        </w:rPr>
      </w:pPr>
      <w:r w:rsidRPr="00197726">
        <w:rPr>
          <w:szCs w:val="28"/>
        </w:rPr>
        <w:t>- муниципальная программа «Энергосбережение и повышение энергетической эффективности в муниципальном образовании «Вешкаймский район» Ульяновской области на 2013-2015 годы и на перспективу до 2020 года» - 6,8 тыс. руб.;</w:t>
      </w:r>
    </w:p>
    <w:p w:rsidR="00434B19" w:rsidRPr="00197726" w:rsidRDefault="00434B19" w:rsidP="00434B19">
      <w:pPr>
        <w:pStyle w:val="a4"/>
        <w:ind w:firstLine="720"/>
        <w:rPr>
          <w:szCs w:val="28"/>
        </w:rPr>
      </w:pPr>
      <w:r w:rsidRPr="00197726">
        <w:rPr>
          <w:szCs w:val="28"/>
        </w:rPr>
        <w:t>За счёт средств федерального и областного бюджета направлено:</w:t>
      </w:r>
    </w:p>
    <w:p w:rsidR="00434B19" w:rsidRPr="00197726" w:rsidRDefault="00434B19" w:rsidP="00434B19">
      <w:pPr>
        <w:pStyle w:val="a4"/>
        <w:ind w:firstLine="720"/>
        <w:rPr>
          <w:szCs w:val="28"/>
        </w:rPr>
      </w:pPr>
      <w:r w:rsidRPr="00197726">
        <w:rPr>
          <w:szCs w:val="28"/>
        </w:rPr>
        <w:t>- на погашение кредиторской задолженности по оплате страховых взносов во внебюджетные фонды (субсидии из областного бюджета) в сумме 8 272,0 тыс. руб.</w:t>
      </w:r>
    </w:p>
    <w:p w:rsidR="00434B19" w:rsidRPr="00197726" w:rsidRDefault="00434B19" w:rsidP="00434B19">
      <w:pPr>
        <w:pStyle w:val="a4"/>
        <w:ind w:firstLine="709"/>
        <w:rPr>
          <w:szCs w:val="28"/>
        </w:rPr>
      </w:pPr>
      <w:r w:rsidRPr="00197726">
        <w:rPr>
          <w:szCs w:val="28"/>
        </w:rPr>
        <w:t xml:space="preserve">- на создание в общеобразовательных организациях, расположенных в сельской местности, условий для занятий физической культурой и спортом- 1200,6 тыс. руб. (отремонтирован спортивный зал МОУ </w:t>
      </w:r>
      <w:proofErr w:type="spellStart"/>
      <w:r w:rsidRPr="00197726">
        <w:rPr>
          <w:szCs w:val="28"/>
        </w:rPr>
        <w:t>Шарловская</w:t>
      </w:r>
      <w:proofErr w:type="spellEnd"/>
      <w:r w:rsidRPr="00197726">
        <w:rPr>
          <w:szCs w:val="28"/>
        </w:rPr>
        <w:t xml:space="preserve"> СОШ). </w:t>
      </w:r>
    </w:p>
    <w:p w:rsidR="00434B19" w:rsidRPr="00197726" w:rsidRDefault="00434B19" w:rsidP="00434B19">
      <w:pPr>
        <w:pStyle w:val="a4"/>
        <w:ind w:firstLine="709"/>
        <w:rPr>
          <w:szCs w:val="28"/>
        </w:rPr>
      </w:pPr>
      <w:r w:rsidRPr="00197726">
        <w:rPr>
          <w:szCs w:val="28"/>
        </w:rPr>
        <w:t>- на обеспечение отдыха детей, обучающихся в общеобразовательных учреждениях, за исключением детей-сирот, находящихся в образовательных учреждениях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 – 1 596,8 тыс. руб.</w:t>
      </w:r>
    </w:p>
    <w:p w:rsidR="00434B19" w:rsidRPr="00197726" w:rsidRDefault="00434B19" w:rsidP="00434B19">
      <w:pPr>
        <w:pStyle w:val="a4"/>
        <w:ind w:firstLine="709"/>
        <w:rPr>
          <w:szCs w:val="28"/>
        </w:rPr>
      </w:pPr>
      <w:r w:rsidRPr="00197726">
        <w:rPr>
          <w:b/>
          <w:szCs w:val="28"/>
        </w:rPr>
        <w:t>В области культуры</w:t>
      </w:r>
      <w:r w:rsidRPr="00197726">
        <w:rPr>
          <w:szCs w:val="28"/>
        </w:rPr>
        <w:t xml:space="preserve"> расходы составили 33 187,5 тыс. руб. (за 2017 год – 27748,9 тыс. руб.), по сравнению с аналогичным периодом прошлого года расходы увеличены на 5438,6 тыс. руб. за счёт погашения кредиторской задолженности по оплате страховых взносов во внебюджетные фонды.</w:t>
      </w:r>
    </w:p>
    <w:p w:rsidR="00434B19" w:rsidRPr="00197726" w:rsidRDefault="00434B19" w:rsidP="00434B19">
      <w:pPr>
        <w:pStyle w:val="a4"/>
        <w:ind w:firstLine="709"/>
        <w:jc w:val="left"/>
        <w:rPr>
          <w:szCs w:val="28"/>
        </w:rPr>
      </w:pPr>
      <w:r w:rsidRPr="00197726">
        <w:rPr>
          <w:szCs w:val="28"/>
        </w:rPr>
        <w:t xml:space="preserve">За </w:t>
      </w:r>
      <w:r w:rsidRPr="00197726">
        <w:rPr>
          <w:color w:val="052635"/>
          <w:szCs w:val="28"/>
        </w:rPr>
        <w:t xml:space="preserve">отчётный период </w:t>
      </w:r>
      <w:r w:rsidRPr="00197726">
        <w:rPr>
          <w:szCs w:val="28"/>
        </w:rPr>
        <w:t>произведены расходы:</w:t>
      </w:r>
    </w:p>
    <w:p w:rsidR="00434B19" w:rsidRPr="00197726" w:rsidRDefault="00434B19" w:rsidP="00434B19">
      <w:pPr>
        <w:pStyle w:val="a4"/>
        <w:ind w:firstLine="720"/>
        <w:rPr>
          <w:szCs w:val="28"/>
        </w:rPr>
      </w:pPr>
      <w:r w:rsidRPr="00197726">
        <w:rPr>
          <w:szCs w:val="28"/>
        </w:rPr>
        <w:t>- оплата труда и начисления на выплаты по оплате труда работникам культуры – 24 186,5 тыс. руб., в том числе погашение кредиторской задолженности по оплате страховых взносов во внебюджетные фонды – 5 083,0 тыс. руб.;</w:t>
      </w:r>
    </w:p>
    <w:p w:rsidR="00434B19" w:rsidRPr="00197726" w:rsidRDefault="00434B19" w:rsidP="00434B19">
      <w:pPr>
        <w:pStyle w:val="a4"/>
        <w:ind w:firstLine="720"/>
        <w:rPr>
          <w:szCs w:val="28"/>
        </w:rPr>
      </w:pPr>
      <w:r w:rsidRPr="00197726">
        <w:rPr>
          <w:szCs w:val="28"/>
        </w:rPr>
        <w:t>- оплата коммунальных услуг – 1 990,6 тыс. руб.;</w:t>
      </w:r>
    </w:p>
    <w:p w:rsidR="00434B19" w:rsidRPr="00197726" w:rsidRDefault="00434B19" w:rsidP="00434B19">
      <w:pPr>
        <w:pStyle w:val="a4"/>
        <w:ind w:firstLine="720"/>
        <w:rPr>
          <w:szCs w:val="28"/>
        </w:rPr>
      </w:pPr>
      <w:r w:rsidRPr="00197726">
        <w:rPr>
          <w:szCs w:val="28"/>
        </w:rPr>
        <w:t>- приобретение дров – 815,7 тыс. руб.;</w:t>
      </w:r>
    </w:p>
    <w:p w:rsidR="00434B19" w:rsidRPr="00197726" w:rsidRDefault="00434B19" w:rsidP="00434B19">
      <w:pPr>
        <w:pStyle w:val="a4"/>
        <w:ind w:firstLine="720"/>
        <w:rPr>
          <w:szCs w:val="28"/>
        </w:rPr>
      </w:pPr>
      <w:r w:rsidRPr="00197726">
        <w:rPr>
          <w:szCs w:val="28"/>
        </w:rPr>
        <w:t>- приобретение ГСМ – 117,6 тыс. руб.;</w:t>
      </w:r>
    </w:p>
    <w:p w:rsidR="00434B19" w:rsidRPr="00197726" w:rsidRDefault="00434B19" w:rsidP="00434B19">
      <w:pPr>
        <w:pStyle w:val="a4"/>
        <w:ind w:firstLine="720"/>
        <w:rPr>
          <w:szCs w:val="28"/>
        </w:rPr>
      </w:pPr>
      <w:r w:rsidRPr="00197726">
        <w:rPr>
          <w:szCs w:val="28"/>
        </w:rPr>
        <w:t xml:space="preserve">- на создание модельных библиотек в муниципальных образованиях Ульяновской области – 500,0 тыс. руб.; </w:t>
      </w:r>
    </w:p>
    <w:p w:rsidR="00434B19" w:rsidRPr="00197726" w:rsidRDefault="00434B19" w:rsidP="00434B19">
      <w:pPr>
        <w:pStyle w:val="a4"/>
        <w:shd w:val="clear" w:color="auto" w:fill="FFFFFF"/>
        <w:ind w:firstLine="709"/>
        <w:rPr>
          <w:szCs w:val="28"/>
        </w:rPr>
      </w:pPr>
      <w:r w:rsidRPr="00197726">
        <w:rPr>
          <w:szCs w:val="28"/>
        </w:rPr>
        <w:t>- на реализацию государственной программы «Развитие культуры, туризма и сохранение объектов культурного наследия в Ульяновской области» на 2014-2020 годы (ремонт и реконструкция здания МКУ Вешкаймский РДК) – 4 053,1 тыс. руб. (федеральные и областные средства – 3 799,1 тыс. руб., средства местного бюджета – 254,0 тыс. руб.);</w:t>
      </w:r>
    </w:p>
    <w:p w:rsidR="00434B19" w:rsidRPr="00197726" w:rsidRDefault="00434B19" w:rsidP="00434B19">
      <w:pPr>
        <w:pStyle w:val="a4"/>
        <w:ind w:firstLine="720"/>
        <w:rPr>
          <w:szCs w:val="28"/>
        </w:rPr>
      </w:pPr>
      <w:r w:rsidRPr="00197726">
        <w:rPr>
          <w:szCs w:val="28"/>
        </w:rPr>
        <w:t>- прочие расходы – 1 524,0 тыс. руб.</w:t>
      </w:r>
    </w:p>
    <w:p w:rsidR="00434B19" w:rsidRPr="00197726" w:rsidRDefault="00434B19" w:rsidP="00434B19">
      <w:pPr>
        <w:pStyle w:val="a4"/>
        <w:ind w:firstLine="709"/>
        <w:rPr>
          <w:szCs w:val="28"/>
        </w:rPr>
      </w:pPr>
      <w:r w:rsidRPr="00197726">
        <w:rPr>
          <w:b/>
          <w:szCs w:val="28"/>
        </w:rPr>
        <w:lastRenderedPageBreak/>
        <w:t>Доля расходов по разделу «Жилищно-коммунальное хозяйство» составляет 4,7 %</w:t>
      </w:r>
      <w:r w:rsidRPr="00197726">
        <w:rPr>
          <w:szCs w:val="28"/>
        </w:rPr>
        <w:t xml:space="preserve"> или 14 071,3 тыс. руб. (за </w:t>
      </w:r>
      <w:r w:rsidRPr="00197726">
        <w:rPr>
          <w:color w:val="052635"/>
          <w:szCs w:val="28"/>
        </w:rPr>
        <w:t>2017 год</w:t>
      </w:r>
      <w:r w:rsidRPr="00197726">
        <w:rPr>
          <w:szCs w:val="28"/>
        </w:rPr>
        <w:t xml:space="preserve"> – 19 800,1 тыс. руб.), расходы уменьшены по сравнению с 2017 годом на 5 728,8 тыс. руб., в связи с тем, что в 2017 году произведено финансирование мероприятий по переселению граждан из аварийного жилого фонда. </w:t>
      </w:r>
    </w:p>
    <w:p w:rsidR="00434B19" w:rsidRPr="00197726" w:rsidRDefault="00434B19" w:rsidP="00434B19">
      <w:pPr>
        <w:pStyle w:val="a4"/>
        <w:ind w:firstLine="709"/>
        <w:rPr>
          <w:szCs w:val="28"/>
        </w:rPr>
      </w:pPr>
      <w:r w:rsidRPr="00197726">
        <w:rPr>
          <w:szCs w:val="28"/>
        </w:rPr>
        <w:t>В отчётном периоде 2018 года произведены расходы:</w:t>
      </w:r>
    </w:p>
    <w:p w:rsidR="00434B19" w:rsidRPr="00197726" w:rsidRDefault="00434B19" w:rsidP="00434B19">
      <w:pPr>
        <w:pStyle w:val="a4"/>
        <w:ind w:firstLine="709"/>
        <w:rPr>
          <w:szCs w:val="28"/>
        </w:rPr>
      </w:pPr>
      <w:r w:rsidRPr="00197726">
        <w:rPr>
          <w:szCs w:val="28"/>
        </w:rPr>
        <w:t>- на строительство объектов газоснабжения в рамках подпрограммы «Газификация населённых пунктов Ульяновской области» направлено 4 050,3 тыс. руб. (областные средства) проектно-сметная документация по газификации с. Красный Бор;</w:t>
      </w:r>
    </w:p>
    <w:p w:rsidR="00434B19" w:rsidRPr="00197726" w:rsidRDefault="00434B19" w:rsidP="00434B19">
      <w:pPr>
        <w:pStyle w:val="a4"/>
        <w:ind w:firstLine="709"/>
        <w:rPr>
          <w:szCs w:val="28"/>
        </w:rPr>
      </w:pPr>
      <w:r w:rsidRPr="00197726">
        <w:rPr>
          <w:szCs w:val="28"/>
        </w:rPr>
        <w:t xml:space="preserve">- на реализацию проектов развития муниципальных образований подготовленных на основе местных инициатив граждан «Благоустройство и расширение территории мест общественного кладбища в р.п. Чуфарово»  (муниципальное образование </w:t>
      </w:r>
      <w:proofErr w:type="spellStart"/>
      <w:r w:rsidRPr="00197726">
        <w:rPr>
          <w:szCs w:val="28"/>
        </w:rPr>
        <w:t>Чуфаровское</w:t>
      </w:r>
      <w:proofErr w:type="spellEnd"/>
      <w:r w:rsidRPr="00197726">
        <w:rPr>
          <w:szCs w:val="28"/>
        </w:rPr>
        <w:t xml:space="preserve"> городское поселение) - 500,0 тыс. руб., в т.ч. средства областного бюджета 370,2 тыс. руб., средства местного бюджета – 73,8 тыс. руб., средства граждан – 56,0 тыс. руб.;</w:t>
      </w:r>
    </w:p>
    <w:p w:rsidR="00434B19" w:rsidRPr="00197726" w:rsidRDefault="00434B19" w:rsidP="00434B19">
      <w:pPr>
        <w:pStyle w:val="a4"/>
        <w:ind w:firstLine="709"/>
        <w:rPr>
          <w:szCs w:val="28"/>
        </w:rPr>
      </w:pPr>
      <w:r w:rsidRPr="00197726">
        <w:rPr>
          <w:szCs w:val="28"/>
        </w:rPr>
        <w:t xml:space="preserve">- на реализацию проектов развития муниципальных образований подготовленных на основе местных инициатив граждан «Благоустройство парковой зоны в центре </w:t>
      </w:r>
      <w:proofErr w:type="spellStart"/>
      <w:r w:rsidRPr="00197726">
        <w:rPr>
          <w:szCs w:val="28"/>
        </w:rPr>
        <w:t>с.Бекетовка</w:t>
      </w:r>
      <w:proofErr w:type="spellEnd"/>
      <w:r w:rsidRPr="00197726">
        <w:rPr>
          <w:szCs w:val="28"/>
        </w:rPr>
        <w:t>»  (муниципальное образование «</w:t>
      </w:r>
      <w:proofErr w:type="spellStart"/>
      <w:r w:rsidRPr="00197726">
        <w:rPr>
          <w:szCs w:val="28"/>
        </w:rPr>
        <w:t>Бекетовское</w:t>
      </w:r>
      <w:proofErr w:type="spellEnd"/>
      <w:r w:rsidRPr="00197726">
        <w:rPr>
          <w:szCs w:val="28"/>
        </w:rPr>
        <w:t xml:space="preserve"> сельское поселение») - 175,0 тыс. руб., в т.ч. средства областного бюджета 148,8 тыс. руб., средства местного бюджета – 17,5 тыс. руб., средства граждан – 8,7 тыс. руб.;</w:t>
      </w:r>
    </w:p>
    <w:p w:rsidR="00434B19" w:rsidRPr="00197726" w:rsidRDefault="00434B19" w:rsidP="00434B19">
      <w:pPr>
        <w:pStyle w:val="a4"/>
        <w:ind w:firstLine="709"/>
        <w:rPr>
          <w:szCs w:val="28"/>
        </w:rPr>
      </w:pPr>
      <w:r w:rsidRPr="00197726">
        <w:rPr>
          <w:szCs w:val="28"/>
        </w:rPr>
        <w:t xml:space="preserve">- на реализацию проектов развития муниципальных образований подготовленных на основе местных инициатив граждан «Установка башни </w:t>
      </w:r>
      <w:proofErr w:type="spellStart"/>
      <w:r w:rsidRPr="00197726">
        <w:rPr>
          <w:szCs w:val="28"/>
        </w:rPr>
        <w:t>Рожновского</w:t>
      </w:r>
      <w:proofErr w:type="spellEnd"/>
      <w:r w:rsidRPr="00197726">
        <w:rPr>
          <w:szCs w:val="28"/>
        </w:rPr>
        <w:t xml:space="preserve"> в деревне Красная Эстония»  (муниципальное образование «</w:t>
      </w:r>
      <w:proofErr w:type="spellStart"/>
      <w:r w:rsidRPr="00197726">
        <w:rPr>
          <w:szCs w:val="28"/>
        </w:rPr>
        <w:t>Стемасское</w:t>
      </w:r>
      <w:proofErr w:type="spellEnd"/>
      <w:r w:rsidRPr="00197726">
        <w:rPr>
          <w:szCs w:val="28"/>
        </w:rPr>
        <w:t xml:space="preserve"> сельское поселение») – 118,1 тыс. руб. (средства областного бюджета).</w:t>
      </w:r>
    </w:p>
    <w:p w:rsidR="00434B19" w:rsidRPr="00197726" w:rsidRDefault="00434B19" w:rsidP="00434B19">
      <w:pPr>
        <w:pStyle w:val="a4"/>
        <w:ind w:firstLine="709"/>
        <w:rPr>
          <w:szCs w:val="28"/>
        </w:rPr>
      </w:pPr>
      <w:r w:rsidRPr="00197726">
        <w:rPr>
          <w:szCs w:val="28"/>
        </w:rPr>
        <w:t>Кроме того, за 9</w:t>
      </w:r>
      <w:r w:rsidRPr="00197726">
        <w:rPr>
          <w:color w:val="052635"/>
          <w:szCs w:val="28"/>
        </w:rPr>
        <w:t xml:space="preserve"> месяцев 2018 года</w:t>
      </w:r>
      <w:r w:rsidRPr="00197726">
        <w:rPr>
          <w:szCs w:val="28"/>
        </w:rPr>
        <w:t xml:space="preserve"> произведены расходы:</w:t>
      </w:r>
    </w:p>
    <w:p w:rsidR="00434B19" w:rsidRPr="00197726" w:rsidRDefault="00434B19" w:rsidP="00434B19">
      <w:pPr>
        <w:pStyle w:val="a4"/>
        <w:ind w:firstLine="709"/>
        <w:rPr>
          <w:szCs w:val="28"/>
        </w:rPr>
      </w:pPr>
      <w:r w:rsidRPr="00197726">
        <w:rPr>
          <w:szCs w:val="28"/>
        </w:rPr>
        <w:t>- уличное освещение – 2 494,8 тыс. руб.;</w:t>
      </w:r>
    </w:p>
    <w:p w:rsidR="00434B19" w:rsidRPr="00197726" w:rsidRDefault="00434B19" w:rsidP="00434B19">
      <w:pPr>
        <w:pStyle w:val="a4"/>
        <w:shd w:val="clear" w:color="auto" w:fill="FFFFFF"/>
        <w:ind w:firstLine="720"/>
        <w:rPr>
          <w:szCs w:val="28"/>
        </w:rPr>
      </w:pPr>
      <w:r w:rsidRPr="00197726">
        <w:rPr>
          <w:szCs w:val="28"/>
        </w:rPr>
        <w:t>- реализация мероприятий муниципальной программы «Подготовка объектов теплового хозяйства к отопительным сезонам на 2015-2019 годов на территории муниципального образования «</w:t>
      </w:r>
      <w:proofErr w:type="spellStart"/>
      <w:r w:rsidRPr="00197726">
        <w:rPr>
          <w:szCs w:val="28"/>
        </w:rPr>
        <w:t>Вешкаймское</w:t>
      </w:r>
      <w:proofErr w:type="spellEnd"/>
      <w:r w:rsidRPr="00197726">
        <w:rPr>
          <w:szCs w:val="28"/>
        </w:rPr>
        <w:t xml:space="preserve"> городское поселение» - 856,5 тыс. руб.;</w:t>
      </w:r>
    </w:p>
    <w:p w:rsidR="00434B19" w:rsidRPr="00197726" w:rsidRDefault="00434B19" w:rsidP="00434B19">
      <w:pPr>
        <w:pStyle w:val="a4"/>
        <w:shd w:val="clear" w:color="auto" w:fill="FFFFFF"/>
        <w:ind w:firstLine="720"/>
        <w:rPr>
          <w:szCs w:val="28"/>
        </w:rPr>
      </w:pPr>
      <w:r w:rsidRPr="00197726">
        <w:rPr>
          <w:szCs w:val="28"/>
        </w:rPr>
        <w:t>- строительство и содержание автомобильных дорог и инженерных сооружений на них в границах поселений в рамках благоустройства – 670,7 тыс. руб.;</w:t>
      </w:r>
    </w:p>
    <w:p w:rsidR="00434B19" w:rsidRPr="00197726" w:rsidRDefault="00434B19" w:rsidP="00434B19">
      <w:pPr>
        <w:pStyle w:val="a4"/>
        <w:shd w:val="clear" w:color="auto" w:fill="FFFFFF"/>
        <w:ind w:firstLine="720"/>
        <w:rPr>
          <w:szCs w:val="28"/>
        </w:rPr>
      </w:pPr>
      <w:r w:rsidRPr="00197726">
        <w:rPr>
          <w:szCs w:val="28"/>
        </w:rPr>
        <w:t>- реализация мероприятий муниципальной программы «Строительство и ремонт водопроводных сетей» на 2015-2019 годы на территории муниципального образования «</w:t>
      </w:r>
      <w:proofErr w:type="spellStart"/>
      <w:r w:rsidRPr="00197726">
        <w:rPr>
          <w:szCs w:val="28"/>
        </w:rPr>
        <w:t>Вешкаймское</w:t>
      </w:r>
      <w:proofErr w:type="spellEnd"/>
      <w:r w:rsidRPr="00197726">
        <w:rPr>
          <w:szCs w:val="28"/>
        </w:rPr>
        <w:t xml:space="preserve"> городское поселение» - 544,3 тыс. руб.;</w:t>
      </w:r>
    </w:p>
    <w:p w:rsidR="00434B19" w:rsidRPr="00197726" w:rsidRDefault="00434B19" w:rsidP="00434B19">
      <w:pPr>
        <w:pStyle w:val="a4"/>
        <w:shd w:val="clear" w:color="auto" w:fill="FFFFFF"/>
        <w:ind w:firstLine="720"/>
        <w:rPr>
          <w:szCs w:val="28"/>
        </w:rPr>
      </w:pPr>
      <w:r w:rsidRPr="00197726">
        <w:rPr>
          <w:szCs w:val="28"/>
        </w:rPr>
        <w:lastRenderedPageBreak/>
        <w:t>- муниципальная программа «Погашение кредиторской задолженности на 2014-2017 годы» (муниципальное образование «</w:t>
      </w:r>
      <w:proofErr w:type="spellStart"/>
      <w:r w:rsidRPr="00197726">
        <w:rPr>
          <w:szCs w:val="28"/>
        </w:rPr>
        <w:t>Вешкаймское</w:t>
      </w:r>
      <w:proofErr w:type="spellEnd"/>
      <w:r w:rsidRPr="00197726">
        <w:rPr>
          <w:szCs w:val="28"/>
        </w:rPr>
        <w:t xml:space="preserve"> городское поселение») - 580,2 тыс. руб.;</w:t>
      </w:r>
    </w:p>
    <w:p w:rsidR="00434B19" w:rsidRPr="00197726" w:rsidRDefault="00434B19" w:rsidP="00434B19">
      <w:pPr>
        <w:pStyle w:val="a4"/>
        <w:shd w:val="clear" w:color="auto" w:fill="FFFFFF"/>
        <w:ind w:firstLine="720"/>
        <w:rPr>
          <w:szCs w:val="28"/>
        </w:rPr>
      </w:pPr>
      <w:r w:rsidRPr="00197726">
        <w:rPr>
          <w:szCs w:val="28"/>
        </w:rPr>
        <w:t xml:space="preserve">- муниципальная программа «Пятилетка благоустройства территорий муниципального образования </w:t>
      </w:r>
      <w:proofErr w:type="spellStart"/>
      <w:r w:rsidRPr="00197726">
        <w:rPr>
          <w:szCs w:val="28"/>
        </w:rPr>
        <w:t>Чуфаровское</w:t>
      </w:r>
      <w:proofErr w:type="spellEnd"/>
      <w:r w:rsidRPr="00197726">
        <w:rPr>
          <w:szCs w:val="28"/>
        </w:rPr>
        <w:t xml:space="preserve"> городское поселение до 2020 года» - 619,0 тыс. руб.;</w:t>
      </w:r>
    </w:p>
    <w:p w:rsidR="00434B19" w:rsidRPr="00197726" w:rsidRDefault="00434B19" w:rsidP="00434B19">
      <w:pPr>
        <w:pStyle w:val="a4"/>
        <w:shd w:val="clear" w:color="auto" w:fill="FFFFFF"/>
        <w:ind w:firstLine="720"/>
        <w:rPr>
          <w:szCs w:val="28"/>
        </w:rPr>
      </w:pPr>
      <w:r w:rsidRPr="00197726">
        <w:rPr>
          <w:szCs w:val="28"/>
        </w:rPr>
        <w:t>- реализация мероприятий муниципальной программы «Благоустройство населённых пунктов муниципального образования «</w:t>
      </w:r>
      <w:proofErr w:type="spellStart"/>
      <w:r w:rsidRPr="00197726">
        <w:rPr>
          <w:szCs w:val="28"/>
        </w:rPr>
        <w:t>Вешкаймское</w:t>
      </w:r>
      <w:proofErr w:type="spellEnd"/>
      <w:r w:rsidRPr="00197726">
        <w:rPr>
          <w:szCs w:val="28"/>
        </w:rPr>
        <w:t xml:space="preserve"> городское население» на 2016-2020 годы – 225,2 тыс. руб.;</w:t>
      </w:r>
    </w:p>
    <w:p w:rsidR="00434B19" w:rsidRPr="00197726" w:rsidRDefault="00434B19" w:rsidP="00434B19">
      <w:pPr>
        <w:pStyle w:val="a4"/>
        <w:shd w:val="clear" w:color="auto" w:fill="FFFFFF"/>
        <w:ind w:firstLine="720"/>
        <w:rPr>
          <w:szCs w:val="28"/>
        </w:rPr>
      </w:pPr>
      <w:r w:rsidRPr="00197726">
        <w:rPr>
          <w:szCs w:val="28"/>
        </w:rPr>
        <w:t>- реализация мероприятий муниципальной программы «Комплексное развитие систем коммунальной инфраструктуры муниципального образования «</w:t>
      </w:r>
      <w:proofErr w:type="spellStart"/>
      <w:r w:rsidRPr="00197726">
        <w:rPr>
          <w:szCs w:val="28"/>
        </w:rPr>
        <w:t>Вешкаймское</w:t>
      </w:r>
      <w:proofErr w:type="spellEnd"/>
      <w:r w:rsidRPr="00197726">
        <w:rPr>
          <w:szCs w:val="28"/>
        </w:rPr>
        <w:t xml:space="preserve"> городское поселение» на 2016-2025 годы» - 258,1 тыс. руб.;</w:t>
      </w:r>
    </w:p>
    <w:p w:rsidR="00434B19" w:rsidRPr="00197726" w:rsidRDefault="00434B19" w:rsidP="00434B19">
      <w:pPr>
        <w:pStyle w:val="a4"/>
        <w:shd w:val="clear" w:color="auto" w:fill="FFFFFF"/>
        <w:ind w:firstLine="720"/>
        <w:rPr>
          <w:szCs w:val="28"/>
        </w:rPr>
      </w:pPr>
      <w:r w:rsidRPr="00197726">
        <w:rPr>
          <w:szCs w:val="28"/>
        </w:rPr>
        <w:t xml:space="preserve">- муниципальная программа «Реконструкция, восстановление, строительство сетей наружного освещения в муниципальном образовании </w:t>
      </w:r>
      <w:proofErr w:type="spellStart"/>
      <w:r w:rsidRPr="00197726">
        <w:rPr>
          <w:szCs w:val="28"/>
        </w:rPr>
        <w:t>Чуфаровское</w:t>
      </w:r>
      <w:proofErr w:type="spellEnd"/>
      <w:r w:rsidRPr="00197726">
        <w:rPr>
          <w:szCs w:val="28"/>
        </w:rPr>
        <w:t xml:space="preserve"> городское поселение </w:t>
      </w:r>
      <w:proofErr w:type="spellStart"/>
      <w:r w:rsidRPr="00197726">
        <w:rPr>
          <w:szCs w:val="28"/>
        </w:rPr>
        <w:t>Вешкаймского</w:t>
      </w:r>
      <w:proofErr w:type="spellEnd"/>
      <w:r w:rsidRPr="00197726">
        <w:rPr>
          <w:szCs w:val="28"/>
        </w:rPr>
        <w:t xml:space="preserve"> района Ульяновской области на 2015-2017годы» - 209,5 тыс. руб.;</w:t>
      </w:r>
    </w:p>
    <w:p w:rsidR="00434B19" w:rsidRPr="00197726" w:rsidRDefault="00434B19" w:rsidP="00434B19">
      <w:pPr>
        <w:pStyle w:val="a4"/>
        <w:shd w:val="clear" w:color="auto" w:fill="FFFFFF"/>
        <w:ind w:firstLine="720"/>
        <w:rPr>
          <w:szCs w:val="28"/>
        </w:rPr>
      </w:pPr>
      <w:r w:rsidRPr="00197726">
        <w:rPr>
          <w:szCs w:val="28"/>
        </w:rPr>
        <w:t>- муниципальная программа «Энергосбережение и повышение энергетической эффективности в муниципальном образовании «</w:t>
      </w:r>
      <w:proofErr w:type="spellStart"/>
      <w:r w:rsidRPr="00197726">
        <w:rPr>
          <w:szCs w:val="28"/>
        </w:rPr>
        <w:t>Ермоловское</w:t>
      </w:r>
      <w:proofErr w:type="spellEnd"/>
      <w:r w:rsidRPr="00197726">
        <w:rPr>
          <w:szCs w:val="28"/>
        </w:rPr>
        <w:t xml:space="preserve"> сельское поселение» Ульяновской области на 2013-2015 годы и на перспективу до 2020 года» - 276,2 тыс. руб.;</w:t>
      </w:r>
    </w:p>
    <w:p w:rsidR="00434B19" w:rsidRPr="00197726" w:rsidRDefault="00434B19" w:rsidP="00434B19">
      <w:pPr>
        <w:pStyle w:val="a4"/>
        <w:shd w:val="clear" w:color="auto" w:fill="FFFFFF"/>
        <w:ind w:firstLine="720"/>
        <w:rPr>
          <w:szCs w:val="28"/>
        </w:rPr>
      </w:pPr>
      <w:r w:rsidRPr="00197726">
        <w:rPr>
          <w:szCs w:val="28"/>
        </w:rPr>
        <w:t xml:space="preserve">- муниципальная программа «Содействия муниципального образования </w:t>
      </w:r>
      <w:proofErr w:type="spellStart"/>
      <w:r w:rsidRPr="00197726">
        <w:rPr>
          <w:szCs w:val="28"/>
        </w:rPr>
        <w:t>Чуфаровское</w:t>
      </w:r>
      <w:proofErr w:type="spellEnd"/>
      <w:r w:rsidRPr="00197726">
        <w:rPr>
          <w:szCs w:val="28"/>
        </w:rPr>
        <w:t xml:space="preserve"> городское поселение по подготовке к работе в зимний период и прохождению отопительного сезона МУП «Тепловик» на 2017-2019годы» - 189,3 тыс. руб.;</w:t>
      </w:r>
    </w:p>
    <w:p w:rsidR="00434B19" w:rsidRPr="00197726" w:rsidRDefault="00434B19" w:rsidP="00434B19">
      <w:pPr>
        <w:pStyle w:val="a4"/>
        <w:shd w:val="clear" w:color="auto" w:fill="FFFFFF"/>
        <w:ind w:firstLine="720"/>
        <w:rPr>
          <w:szCs w:val="28"/>
        </w:rPr>
      </w:pPr>
      <w:r w:rsidRPr="00197726">
        <w:rPr>
          <w:szCs w:val="28"/>
        </w:rPr>
        <w:t>- на реализацию проекта «Народный бюджет» (Устройство детской площадки в южной части поселка) (муниципальное образование «</w:t>
      </w:r>
      <w:proofErr w:type="spellStart"/>
      <w:r w:rsidRPr="00197726">
        <w:rPr>
          <w:szCs w:val="28"/>
        </w:rPr>
        <w:t>Вешкаймское</w:t>
      </w:r>
      <w:proofErr w:type="spellEnd"/>
      <w:r w:rsidRPr="00197726">
        <w:rPr>
          <w:szCs w:val="28"/>
        </w:rPr>
        <w:t xml:space="preserve"> городское поселение») - 97,5 тыс. руб. </w:t>
      </w:r>
    </w:p>
    <w:p w:rsidR="00434B19" w:rsidRPr="00197726" w:rsidRDefault="00434B19" w:rsidP="00434B19">
      <w:pPr>
        <w:pStyle w:val="a4"/>
        <w:shd w:val="clear" w:color="auto" w:fill="FFFFFF"/>
        <w:ind w:firstLine="720"/>
        <w:rPr>
          <w:szCs w:val="28"/>
        </w:rPr>
      </w:pPr>
      <w:r w:rsidRPr="00197726">
        <w:rPr>
          <w:szCs w:val="28"/>
        </w:rPr>
        <w:t>- прочие мероприятия по благоустройству поселений – 1 290,0 тыс. руб.;</w:t>
      </w:r>
    </w:p>
    <w:p w:rsidR="00434B19" w:rsidRPr="00197726" w:rsidRDefault="00434B19" w:rsidP="00434B19">
      <w:pPr>
        <w:pStyle w:val="a4"/>
        <w:shd w:val="clear" w:color="auto" w:fill="FFFFFF"/>
        <w:ind w:firstLine="720"/>
        <w:rPr>
          <w:szCs w:val="28"/>
        </w:rPr>
      </w:pPr>
      <w:r w:rsidRPr="00197726">
        <w:rPr>
          <w:szCs w:val="28"/>
        </w:rPr>
        <w:t>- поддержка коммунального хозяйства и другие расходы в области жилищно-коммунального хозяйства –284,9 тыс. руб.;</w:t>
      </w:r>
    </w:p>
    <w:p w:rsidR="00434B19" w:rsidRPr="00197726" w:rsidRDefault="00434B19" w:rsidP="00434B19">
      <w:pPr>
        <w:pStyle w:val="a4"/>
        <w:ind w:firstLine="720"/>
        <w:rPr>
          <w:szCs w:val="28"/>
        </w:rPr>
      </w:pPr>
      <w:r w:rsidRPr="00197726">
        <w:rPr>
          <w:szCs w:val="28"/>
        </w:rPr>
        <w:t>- прочие расходы – 631,7 тыс. руб.</w:t>
      </w:r>
    </w:p>
    <w:p w:rsidR="00434B19" w:rsidRPr="00197726" w:rsidRDefault="00434B19" w:rsidP="00434B19">
      <w:pPr>
        <w:pStyle w:val="a4"/>
        <w:ind w:firstLine="720"/>
        <w:rPr>
          <w:szCs w:val="28"/>
        </w:rPr>
      </w:pPr>
      <w:r w:rsidRPr="00197726">
        <w:rPr>
          <w:b/>
          <w:szCs w:val="28"/>
        </w:rPr>
        <w:t>Доля общегосударственных расходов</w:t>
      </w:r>
      <w:r w:rsidRPr="00197726">
        <w:rPr>
          <w:szCs w:val="28"/>
        </w:rPr>
        <w:t xml:space="preserve"> составляет 15,3 % или   46 069,7 тыс. руб., в т.ч. на органы местного самоуправления –2</w:t>
      </w:r>
      <w:r w:rsidR="00FC3943" w:rsidRPr="00197726">
        <w:rPr>
          <w:szCs w:val="28"/>
        </w:rPr>
        <w:t>6 590,5</w:t>
      </w:r>
      <w:r w:rsidRPr="00197726">
        <w:rPr>
          <w:szCs w:val="28"/>
        </w:rPr>
        <w:t xml:space="preserve"> тыс. руб. (8,</w:t>
      </w:r>
      <w:r w:rsidR="00FC3943" w:rsidRPr="00197726">
        <w:rPr>
          <w:szCs w:val="28"/>
        </w:rPr>
        <w:t>8</w:t>
      </w:r>
      <w:r w:rsidRPr="00197726">
        <w:rPr>
          <w:szCs w:val="28"/>
        </w:rPr>
        <w:t xml:space="preserve"> % от общих расходов).</w:t>
      </w:r>
    </w:p>
    <w:p w:rsidR="00434B19" w:rsidRPr="00197726" w:rsidRDefault="00434B19" w:rsidP="00434B19">
      <w:pPr>
        <w:pStyle w:val="a4"/>
        <w:ind w:firstLine="720"/>
        <w:rPr>
          <w:szCs w:val="28"/>
        </w:rPr>
      </w:pPr>
      <w:r w:rsidRPr="00197726">
        <w:rPr>
          <w:b/>
          <w:szCs w:val="28"/>
        </w:rPr>
        <w:t>Расходы по разделу «Социальная политика»</w:t>
      </w:r>
      <w:r w:rsidRPr="00197726">
        <w:rPr>
          <w:szCs w:val="28"/>
        </w:rPr>
        <w:t xml:space="preserve"> за 9 месяцев </w:t>
      </w:r>
      <w:r w:rsidRPr="00197726">
        <w:rPr>
          <w:color w:val="052635"/>
          <w:szCs w:val="28"/>
        </w:rPr>
        <w:t>2018 год</w:t>
      </w:r>
      <w:r w:rsidRPr="00197726">
        <w:rPr>
          <w:szCs w:val="28"/>
        </w:rPr>
        <w:t xml:space="preserve"> составили 21 382,5 тыс. руб. </w:t>
      </w:r>
    </w:p>
    <w:p w:rsidR="00434B19" w:rsidRPr="00197726" w:rsidRDefault="00434B19" w:rsidP="00434B19">
      <w:pPr>
        <w:pStyle w:val="a4"/>
        <w:ind w:firstLine="709"/>
        <w:rPr>
          <w:szCs w:val="28"/>
        </w:rPr>
      </w:pPr>
      <w:r w:rsidRPr="00197726">
        <w:rPr>
          <w:szCs w:val="28"/>
        </w:rPr>
        <w:t xml:space="preserve">На обеспечение жильём молодых семей, молодых специалистов, граждан, проживающих в сельской местности в отчётном периоде за счёт бюджетов всех уровней направлено 2 822,4 тыс. руб. (в т.ч. граждане, проживающие в сельской местности - 1 семья, сумма 882,0 тыс. руб.; молодые специалисты 3 семьи, </w:t>
      </w:r>
      <w:r w:rsidRPr="00197726">
        <w:rPr>
          <w:szCs w:val="28"/>
        </w:rPr>
        <w:lastRenderedPageBreak/>
        <w:t>сумма 1 940,4 тыс. руб.), в т.ч. федеральные и областные средства – 2808,3 тыс. руб., средства местного бюджета – 14,1 тыс. руб.).</w:t>
      </w:r>
    </w:p>
    <w:p w:rsidR="00434B19" w:rsidRPr="00197726" w:rsidRDefault="00434B19" w:rsidP="00434B19">
      <w:pPr>
        <w:ind w:firstLine="720"/>
        <w:jc w:val="both"/>
        <w:rPr>
          <w:sz w:val="28"/>
          <w:szCs w:val="28"/>
        </w:rPr>
      </w:pPr>
      <w:r w:rsidRPr="00197726">
        <w:rPr>
          <w:sz w:val="28"/>
          <w:szCs w:val="28"/>
        </w:rPr>
        <w:t>На содержание ребёнка в семье опекуна и приёмной семье, а также вознаграждение, причитающееся приёмному родителю направлено 1</w:t>
      </w:r>
      <w:r w:rsidR="008A0A7F" w:rsidRPr="00197726">
        <w:rPr>
          <w:sz w:val="28"/>
          <w:szCs w:val="28"/>
        </w:rPr>
        <w:t>3 931,5</w:t>
      </w:r>
      <w:r w:rsidRPr="00197726">
        <w:rPr>
          <w:sz w:val="28"/>
          <w:szCs w:val="28"/>
        </w:rPr>
        <w:t xml:space="preserve"> тыс. руб.</w:t>
      </w:r>
    </w:p>
    <w:p w:rsidR="00434B19" w:rsidRPr="00197726" w:rsidRDefault="00434B19" w:rsidP="00434B19">
      <w:pPr>
        <w:ind w:firstLine="720"/>
        <w:jc w:val="both"/>
        <w:rPr>
          <w:sz w:val="28"/>
          <w:szCs w:val="28"/>
        </w:rPr>
      </w:pPr>
      <w:r w:rsidRPr="00197726">
        <w:rPr>
          <w:sz w:val="28"/>
          <w:szCs w:val="28"/>
        </w:rPr>
        <w:t>Кроме того, за счет средств областного бюджета произведены расходы:</w:t>
      </w:r>
    </w:p>
    <w:p w:rsidR="00434B19" w:rsidRPr="00197726" w:rsidRDefault="00434B19" w:rsidP="00434B19">
      <w:pPr>
        <w:ind w:firstLine="720"/>
        <w:jc w:val="both"/>
        <w:rPr>
          <w:sz w:val="28"/>
          <w:szCs w:val="28"/>
        </w:rPr>
      </w:pPr>
      <w:r w:rsidRPr="00197726">
        <w:rPr>
          <w:sz w:val="28"/>
          <w:szCs w:val="28"/>
        </w:rPr>
        <w:t>- компенсация части родительской платы за содержание ребёнка в образовательных организациях, реализующих основную общеобразовательную программу дошкольного образования – 1</w:t>
      </w:r>
      <w:r w:rsidR="008A0A7F" w:rsidRPr="00197726">
        <w:rPr>
          <w:sz w:val="28"/>
          <w:szCs w:val="28"/>
        </w:rPr>
        <w:t> 759,6</w:t>
      </w:r>
      <w:r w:rsidRPr="00197726">
        <w:rPr>
          <w:sz w:val="28"/>
          <w:szCs w:val="28"/>
        </w:rPr>
        <w:t xml:space="preserve"> тыс. руб.; </w:t>
      </w:r>
    </w:p>
    <w:p w:rsidR="00434B19" w:rsidRPr="00197726" w:rsidRDefault="00434B19" w:rsidP="00434B19">
      <w:pPr>
        <w:ind w:firstLine="720"/>
        <w:jc w:val="both"/>
        <w:rPr>
          <w:sz w:val="28"/>
          <w:szCs w:val="28"/>
        </w:rPr>
      </w:pPr>
      <w:r w:rsidRPr="00197726">
        <w:rPr>
          <w:sz w:val="28"/>
          <w:szCs w:val="28"/>
        </w:rPr>
        <w:t>- расходы, связанные с опекой и попечительством в отношении несовершеннолетних – 4</w:t>
      </w:r>
      <w:r w:rsidR="008A0A7F" w:rsidRPr="00197726">
        <w:rPr>
          <w:sz w:val="28"/>
          <w:szCs w:val="28"/>
        </w:rPr>
        <w:t>47,6</w:t>
      </w:r>
      <w:r w:rsidRPr="00197726">
        <w:rPr>
          <w:sz w:val="28"/>
          <w:szCs w:val="28"/>
        </w:rPr>
        <w:t xml:space="preserve"> тыс. руб.</w:t>
      </w:r>
    </w:p>
    <w:p w:rsidR="00434B19" w:rsidRPr="00197726" w:rsidRDefault="00434B19" w:rsidP="00434B19">
      <w:pPr>
        <w:ind w:firstLine="720"/>
        <w:jc w:val="both"/>
        <w:rPr>
          <w:sz w:val="28"/>
          <w:szCs w:val="28"/>
        </w:rPr>
      </w:pPr>
      <w:r w:rsidRPr="00197726">
        <w:rPr>
          <w:sz w:val="28"/>
          <w:szCs w:val="28"/>
        </w:rPr>
        <w:t>- проезд детей-сирот в сельской местности – 3</w:t>
      </w:r>
      <w:r w:rsidR="008A0A7F" w:rsidRPr="00197726">
        <w:rPr>
          <w:sz w:val="28"/>
          <w:szCs w:val="28"/>
        </w:rPr>
        <w:t>71,0</w:t>
      </w:r>
      <w:r w:rsidRPr="00197726">
        <w:rPr>
          <w:sz w:val="28"/>
          <w:szCs w:val="28"/>
        </w:rPr>
        <w:t xml:space="preserve"> тыс. руб.;</w:t>
      </w:r>
    </w:p>
    <w:p w:rsidR="00434B19" w:rsidRPr="00197726" w:rsidRDefault="00434B19" w:rsidP="00434B19">
      <w:pPr>
        <w:ind w:firstLine="720"/>
        <w:jc w:val="both"/>
        <w:rPr>
          <w:sz w:val="28"/>
          <w:szCs w:val="28"/>
        </w:rPr>
      </w:pPr>
      <w:r w:rsidRPr="00197726">
        <w:rPr>
          <w:sz w:val="28"/>
          <w:szCs w:val="28"/>
        </w:rPr>
        <w:t xml:space="preserve">- социальную поддержку отдельных категорий молодых специалистов на территории Ульяновской области направлено </w:t>
      </w:r>
      <w:r w:rsidR="008A0A7F" w:rsidRPr="00197726">
        <w:rPr>
          <w:sz w:val="28"/>
          <w:szCs w:val="28"/>
        </w:rPr>
        <w:t>507,6</w:t>
      </w:r>
      <w:r w:rsidRPr="00197726">
        <w:rPr>
          <w:sz w:val="28"/>
          <w:szCs w:val="28"/>
        </w:rPr>
        <w:t xml:space="preserve"> тыс. руб.;</w:t>
      </w:r>
    </w:p>
    <w:p w:rsidR="00434B19" w:rsidRPr="00197726" w:rsidRDefault="00434B19" w:rsidP="00434B19">
      <w:pPr>
        <w:ind w:firstLine="720"/>
        <w:jc w:val="both"/>
        <w:rPr>
          <w:sz w:val="28"/>
          <w:szCs w:val="28"/>
        </w:rPr>
      </w:pPr>
      <w:r w:rsidRPr="00197726">
        <w:rPr>
          <w:sz w:val="28"/>
          <w:szCs w:val="28"/>
        </w:rPr>
        <w:t>- оздоровление работников муниципальных образовательных учреждений – 9,5 тыс. руб.;</w:t>
      </w:r>
    </w:p>
    <w:p w:rsidR="00187721" w:rsidRPr="00197726" w:rsidRDefault="00187721" w:rsidP="00187721">
      <w:pPr>
        <w:ind w:firstLine="709"/>
        <w:jc w:val="both"/>
        <w:rPr>
          <w:sz w:val="28"/>
          <w:szCs w:val="28"/>
        </w:rPr>
      </w:pPr>
      <w:r w:rsidRPr="00197726">
        <w:rPr>
          <w:sz w:val="28"/>
          <w:szCs w:val="28"/>
        </w:rPr>
        <w:t>За 9 месяцев 2018 года на оказание социальной помощи всех видов направлено 513,1 тыс. руб.:</w:t>
      </w:r>
    </w:p>
    <w:tbl>
      <w:tblPr>
        <w:tblW w:w="9355" w:type="dxa"/>
        <w:tblInd w:w="534" w:type="dxa"/>
        <w:tblLook w:val="04A0"/>
      </w:tblPr>
      <w:tblGrid>
        <w:gridCol w:w="6901"/>
        <w:gridCol w:w="2454"/>
      </w:tblGrid>
      <w:tr w:rsidR="00187721" w:rsidRPr="00197726" w:rsidTr="00187721">
        <w:tc>
          <w:tcPr>
            <w:tcW w:w="6901" w:type="dxa"/>
            <w:hideMark/>
          </w:tcPr>
          <w:p w:rsidR="00187721" w:rsidRPr="00197726" w:rsidRDefault="00187721">
            <w:pPr>
              <w:spacing w:line="276" w:lineRule="auto"/>
              <w:rPr>
                <w:sz w:val="28"/>
                <w:szCs w:val="28"/>
              </w:rPr>
            </w:pPr>
            <w:r w:rsidRPr="00197726">
              <w:rPr>
                <w:sz w:val="28"/>
                <w:szCs w:val="28"/>
              </w:rPr>
              <w:t>Единовременная денежная выплата (подъемные) медработникам</w:t>
            </w:r>
          </w:p>
        </w:tc>
        <w:tc>
          <w:tcPr>
            <w:tcW w:w="2454" w:type="dxa"/>
          </w:tcPr>
          <w:p w:rsidR="00187721" w:rsidRPr="00197726" w:rsidRDefault="00187721">
            <w:pPr>
              <w:spacing w:line="276" w:lineRule="auto"/>
              <w:jc w:val="center"/>
              <w:rPr>
                <w:sz w:val="28"/>
                <w:szCs w:val="28"/>
              </w:rPr>
            </w:pPr>
          </w:p>
          <w:p w:rsidR="00187721" w:rsidRPr="00197726" w:rsidRDefault="00187721">
            <w:pPr>
              <w:spacing w:line="276" w:lineRule="auto"/>
              <w:jc w:val="center"/>
              <w:rPr>
                <w:sz w:val="28"/>
                <w:szCs w:val="28"/>
              </w:rPr>
            </w:pPr>
            <w:r w:rsidRPr="00197726">
              <w:rPr>
                <w:sz w:val="28"/>
                <w:szCs w:val="28"/>
              </w:rPr>
              <w:t>20,0 тыс. руб.</w:t>
            </w:r>
          </w:p>
        </w:tc>
      </w:tr>
      <w:tr w:rsidR="00187721" w:rsidRPr="00197726" w:rsidTr="00187721">
        <w:trPr>
          <w:trHeight w:val="557"/>
        </w:trPr>
        <w:tc>
          <w:tcPr>
            <w:tcW w:w="6901" w:type="dxa"/>
            <w:hideMark/>
          </w:tcPr>
          <w:p w:rsidR="00187721" w:rsidRPr="00197726" w:rsidRDefault="00187721">
            <w:pPr>
              <w:spacing w:line="276" w:lineRule="auto"/>
              <w:rPr>
                <w:sz w:val="28"/>
                <w:szCs w:val="28"/>
              </w:rPr>
            </w:pPr>
            <w:r w:rsidRPr="00197726">
              <w:rPr>
                <w:sz w:val="28"/>
                <w:szCs w:val="28"/>
              </w:rPr>
              <w:t>Ежемесячная денежная выплата  (медработникам)</w:t>
            </w:r>
          </w:p>
        </w:tc>
        <w:tc>
          <w:tcPr>
            <w:tcW w:w="2454" w:type="dxa"/>
            <w:hideMark/>
          </w:tcPr>
          <w:p w:rsidR="00187721" w:rsidRPr="00197726" w:rsidRDefault="00187721">
            <w:pPr>
              <w:spacing w:line="276" w:lineRule="auto"/>
              <w:jc w:val="center"/>
              <w:rPr>
                <w:sz w:val="28"/>
                <w:szCs w:val="28"/>
              </w:rPr>
            </w:pPr>
            <w:r w:rsidRPr="00197726">
              <w:rPr>
                <w:sz w:val="28"/>
                <w:szCs w:val="28"/>
              </w:rPr>
              <w:t>10,2 тыс. руб.</w:t>
            </w:r>
          </w:p>
        </w:tc>
      </w:tr>
      <w:tr w:rsidR="00187721" w:rsidRPr="00197726" w:rsidTr="00187721">
        <w:tc>
          <w:tcPr>
            <w:tcW w:w="6901" w:type="dxa"/>
            <w:hideMark/>
          </w:tcPr>
          <w:p w:rsidR="00187721" w:rsidRPr="00197726" w:rsidRDefault="00187721">
            <w:pPr>
              <w:spacing w:line="276" w:lineRule="auto"/>
              <w:rPr>
                <w:sz w:val="28"/>
                <w:szCs w:val="28"/>
              </w:rPr>
            </w:pPr>
            <w:r w:rsidRPr="00197726">
              <w:rPr>
                <w:sz w:val="28"/>
                <w:szCs w:val="28"/>
              </w:rPr>
              <w:t xml:space="preserve">Ежемесячная денежная компенсация расходов на оплату площади жилых помещений (медработникам) </w:t>
            </w:r>
          </w:p>
        </w:tc>
        <w:tc>
          <w:tcPr>
            <w:tcW w:w="2454" w:type="dxa"/>
          </w:tcPr>
          <w:p w:rsidR="00187721" w:rsidRPr="00197726" w:rsidRDefault="00187721">
            <w:pPr>
              <w:spacing w:line="276" w:lineRule="auto"/>
              <w:jc w:val="center"/>
              <w:rPr>
                <w:sz w:val="28"/>
                <w:szCs w:val="28"/>
              </w:rPr>
            </w:pPr>
          </w:p>
          <w:p w:rsidR="00187721" w:rsidRPr="00197726" w:rsidRDefault="00187721">
            <w:pPr>
              <w:spacing w:line="276" w:lineRule="auto"/>
              <w:jc w:val="center"/>
              <w:rPr>
                <w:sz w:val="28"/>
                <w:szCs w:val="28"/>
              </w:rPr>
            </w:pPr>
            <w:r w:rsidRPr="00197726">
              <w:rPr>
                <w:sz w:val="28"/>
                <w:szCs w:val="28"/>
              </w:rPr>
              <w:t>18, 4 тыс. руб.</w:t>
            </w:r>
          </w:p>
        </w:tc>
      </w:tr>
      <w:tr w:rsidR="00187721" w:rsidRPr="00197726" w:rsidTr="00187721">
        <w:tc>
          <w:tcPr>
            <w:tcW w:w="6901" w:type="dxa"/>
            <w:hideMark/>
          </w:tcPr>
          <w:p w:rsidR="00187721" w:rsidRPr="00197726" w:rsidRDefault="00187721">
            <w:pPr>
              <w:spacing w:line="276" w:lineRule="auto"/>
              <w:rPr>
                <w:sz w:val="28"/>
                <w:szCs w:val="28"/>
              </w:rPr>
            </w:pPr>
            <w:r w:rsidRPr="00197726">
              <w:rPr>
                <w:sz w:val="28"/>
                <w:szCs w:val="28"/>
              </w:rPr>
              <w:t>Социальная выплата беременным</w:t>
            </w:r>
          </w:p>
        </w:tc>
        <w:tc>
          <w:tcPr>
            <w:tcW w:w="2454" w:type="dxa"/>
            <w:hideMark/>
          </w:tcPr>
          <w:p w:rsidR="00187721" w:rsidRPr="00197726" w:rsidRDefault="00187721">
            <w:pPr>
              <w:spacing w:line="276" w:lineRule="auto"/>
              <w:jc w:val="center"/>
              <w:rPr>
                <w:sz w:val="28"/>
                <w:szCs w:val="28"/>
              </w:rPr>
            </w:pPr>
            <w:r w:rsidRPr="00197726">
              <w:rPr>
                <w:sz w:val="28"/>
                <w:szCs w:val="28"/>
              </w:rPr>
              <w:t>39,2 тыс. руб.</w:t>
            </w:r>
          </w:p>
        </w:tc>
      </w:tr>
      <w:tr w:rsidR="00187721" w:rsidRPr="00197726" w:rsidTr="00187721">
        <w:tc>
          <w:tcPr>
            <w:tcW w:w="6901" w:type="dxa"/>
            <w:hideMark/>
          </w:tcPr>
          <w:p w:rsidR="00187721" w:rsidRPr="00197726" w:rsidRDefault="00187721">
            <w:pPr>
              <w:spacing w:line="276" w:lineRule="auto"/>
              <w:rPr>
                <w:sz w:val="28"/>
                <w:szCs w:val="28"/>
              </w:rPr>
            </w:pPr>
            <w:r w:rsidRPr="00197726">
              <w:rPr>
                <w:sz w:val="28"/>
                <w:szCs w:val="28"/>
              </w:rPr>
              <w:t>Компенсация на продуктовые наборы беременным женщинам</w:t>
            </w:r>
          </w:p>
        </w:tc>
        <w:tc>
          <w:tcPr>
            <w:tcW w:w="2454" w:type="dxa"/>
          </w:tcPr>
          <w:p w:rsidR="00187721" w:rsidRPr="00197726" w:rsidRDefault="00187721">
            <w:pPr>
              <w:spacing w:line="276" w:lineRule="auto"/>
              <w:jc w:val="center"/>
              <w:rPr>
                <w:sz w:val="28"/>
                <w:szCs w:val="28"/>
              </w:rPr>
            </w:pPr>
          </w:p>
          <w:p w:rsidR="00187721" w:rsidRPr="00197726" w:rsidRDefault="00187721">
            <w:pPr>
              <w:spacing w:line="276" w:lineRule="auto"/>
              <w:jc w:val="center"/>
              <w:rPr>
                <w:sz w:val="28"/>
                <w:szCs w:val="28"/>
              </w:rPr>
            </w:pPr>
            <w:r w:rsidRPr="00197726">
              <w:rPr>
                <w:sz w:val="28"/>
                <w:szCs w:val="28"/>
              </w:rPr>
              <w:t>16,8 тыс. руб.</w:t>
            </w:r>
          </w:p>
        </w:tc>
      </w:tr>
      <w:tr w:rsidR="00187721" w:rsidRPr="00197726" w:rsidTr="00187721">
        <w:tc>
          <w:tcPr>
            <w:tcW w:w="6901" w:type="dxa"/>
            <w:hideMark/>
          </w:tcPr>
          <w:p w:rsidR="00187721" w:rsidRPr="00197726" w:rsidRDefault="00187721">
            <w:pPr>
              <w:spacing w:line="276" w:lineRule="auto"/>
              <w:rPr>
                <w:sz w:val="28"/>
                <w:szCs w:val="28"/>
              </w:rPr>
            </w:pPr>
            <w:r w:rsidRPr="00197726">
              <w:rPr>
                <w:sz w:val="28"/>
                <w:szCs w:val="28"/>
              </w:rPr>
              <w:t>Проезд беременных женщин в женскую консультацию</w:t>
            </w:r>
          </w:p>
        </w:tc>
        <w:tc>
          <w:tcPr>
            <w:tcW w:w="2454" w:type="dxa"/>
            <w:hideMark/>
          </w:tcPr>
          <w:p w:rsidR="00187721" w:rsidRPr="00197726" w:rsidRDefault="00187721">
            <w:pPr>
              <w:spacing w:line="276" w:lineRule="auto"/>
              <w:jc w:val="center"/>
              <w:rPr>
                <w:sz w:val="28"/>
                <w:szCs w:val="28"/>
              </w:rPr>
            </w:pPr>
            <w:r w:rsidRPr="00197726">
              <w:rPr>
                <w:sz w:val="28"/>
                <w:szCs w:val="28"/>
              </w:rPr>
              <w:t xml:space="preserve">5,0 тыс. руб. </w:t>
            </w:r>
          </w:p>
        </w:tc>
      </w:tr>
      <w:tr w:rsidR="00187721" w:rsidRPr="00197726" w:rsidTr="00187721">
        <w:tc>
          <w:tcPr>
            <w:tcW w:w="6901" w:type="dxa"/>
            <w:hideMark/>
          </w:tcPr>
          <w:p w:rsidR="00187721" w:rsidRPr="00197726" w:rsidRDefault="00187721">
            <w:pPr>
              <w:spacing w:line="276" w:lineRule="auto"/>
              <w:rPr>
                <w:sz w:val="28"/>
                <w:szCs w:val="28"/>
              </w:rPr>
            </w:pPr>
            <w:r w:rsidRPr="00197726">
              <w:rPr>
                <w:sz w:val="28"/>
                <w:szCs w:val="28"/>
              </w:rPr>
              <w:t>Приобретение продуктовых наборов ко Дню Победы</w:t>
            </w:r>
          </w:p>
        </w:tc>
        <w:tc>
          <w:tcPr>
            <w:tcW w:w="2454" w:type="dxa"/>
            <w:hideMark/>
          </w:tcPr>
          <w:p w:rsidR="00187721" w:rsidRPr="00197726" w:rsidRDefault="00187721">
            <w:pPr>
              <w:spacing w:line="276" w:lineRule="auto"/>
              <w:jc w:val="center"/>
              <w:rPr>
                <w:sz w:val="28"/>
                <w:szCs w:val="28"/>
              </w:rPr>
            </w:pPr>
            <w:r w:rsidRPr="00197726">
              <w:rPr>
                <w:sz w:val="28"/>
                <w:szCs w:val="28"/>
              </w:rPr>
              <w:t>34,2 тыс. руб.</w:t>
            </w:r>
          </w:p>
        </w:tc>
      </w:tr>
      <w:tr w:rsidR="00187721" w:rsidRPr="00197726" w:rsidTr="00187721">
        <w:tc>
          <w:tcPr>
            <w:tcW w:w="6901" w:type="dxa"/>
            <w:hideMark/>
          </w:tcPr>
          <w:p w:rsidR="00187721" w:rsidRPr="00197726" w:rsidRDefault="00187721">
            <w:pPr>
              <w:spacing w:line="276" w:lineRule="auto"/>
              <w:rPr>
                <w:sz w:val="28"/>
                <w:szCs w:val="28"/>
              </w:rPr>
            </w:pPr>
            <w:r w:rsidRPr="00197726">
              <w:rPr>
                <w:sz w:val="28"/>
                <w:szCs w:val="28"/>
              </w:rPr>
              <w:t>Приобретение подарочных пледов участникам ВОВ ко Дню Победы</w:t>
            </w:r>
          </w:p>
        </w:tc>
        <w:tc>
          <w:tcPr>
            <w:tcW w:w="2454" w:type="dxa"/>
          </w:tcPr>
          <w:p w:rsidR="00187721" w:rsidRPr="00197726" w:rsidRDefault="00187721">
            <w:pPr>
              <w:spacing w:line="276" w:lineRule="auto"/>
              <w:jc w:val="center"/>
              <w:rPr>
                <w:sz w:val="28"/>
                <w:szCs w:val="28"/>
              </w:rPr>
            </w:pPr>
          </w:p>
          <w:p w:rsidR="00187721" w:rsidRPr="00197726" w:rsidRDefault="00187721">
            <w:pPr>
              <w:spacing w:line="276" w:lineRule="auto"/>
              <w:jc w:val="center"/>
              <w:rPr>
                <w:sz w:val="28"/>
                <w:szCs w:val="28"/>
              </w:rPr>
            </w:pPr>
            <w:r w:rsidRPr="00197726">
              <w:rPr>
                <w:sz w:val="28"/>
                <w:szCs w:val="28"/>
              </w:rPr>
              <w:t xml:space="preserve">3,8 тыс. руб. </w:t>
            </w:r>
          </w:p>
        </w:tc>
      </w:tr>
      <w:tr w:rsidR="00187721" w:rsidRPr="00197726" w:rsidTr="00187721">
        <w:tc>
          <w:tcPr>
            <w:tcW w:w="6901" w:type="dxa"/>
            <w:hideMark/>
          </w:tcPr>
          <w:p w:rsidR="00187721" w:rsidRPr="00197726" w:rsidRDefault="00187721">
            <w:pPr>
              <w:spacing w:line="276" w:lineRule="auto"/>
              <w:rPr>
                <w:sz w:val="28"/>
                <w:szCs w:val="28"/>
              </w:rPr>
            </w:pPr>
            <w:r w:rsidRPr="00197726">
              <w:rPr>
                <w:sz w:val="28"/>
                <w:szCs w:val="28"/>
              </w:rPr>
              <w:t>Чествование членов Президиума ко Дню Победы</w:t>
            </w:r>
          </w:p>
        </w:tc>
        <w:tc>
          <w:tcPr>
            <w:tcW w:w="2454" w:type="dxa"/>
            <w:hideMark/>
          </w:tcPr>
          <w:p w:rsidR="00187721" w:rsidRPr="00197726" w:rsidRDefault="00187721">
            <w:pPr>
              <w:spacing w:line="276" w:lineRule="auto"/>
              <w:jc w:val="center"/>
              <w:rPr>
                <w:sz w:val="28"/>
                <w:szCs w:val="28"/>
              </w:rPr>
            </w:pPr>
            <w:r w:rsidRPr="00197726">
              <w:rPr>
                <w:sz w:val="28"/>
                <w:szCs w:val="28"/>
              </w:rPr>
              <w:t>4,0 тыс. руб.</w:t>
            </w:r>
          </w:p>
        </w:tc>
      </w:tr>
      <w:tr w:rsidR="00187721" w:rsidRPr="00197726" w:rsidTr="00187721">
        <w:tc>
          <w:tcPr>
            <w:tcW w:w="6901" w:type="dxa"/>
            <w:hideMark/>
          </w:tcPr>
          <w:p w:rsidR="00187721" w:rsidRPr="00197726" w:rsidRDefault="00187721">
            <w:pPr>
              <w:spacing w:line="276" w:lineRule="auto"/>
              <w:rPr>
                <w:sz w:val="28"/>
                <w:szCs w:val="28"/>
              </w:rPr>
            </w:pPr>
            <w:r w:rsidRPr="00197726">
              <w:rPr>
                <w:sz w:val="28"/>
                <w:szCs w:val="28"/>
              </w:rPr>
              <w:t>Поздравление с юбилейными датами (90-летие, 95-летие)</w:t>
            </w:r>
          </w:p>
        </w:tc>
        <w:tc>
          <w:tcPr>
            <w:tcW w:w="2454" w:type="dxa"/>
            <w:hideMark/>
          </w:tcPr>
          <w:p w:rsidR="00187721" w:rsidRPr="00197726" w:rsidRDefault="00187721">
            <w:pPr>
              <w:spacing w:line="276" w:lineRule="auto"/>
              <w:jc w:val="center"/>
              <w:rPr>
                <w:sz w:val="28"/>
                <w:szCs w:val="28"/>
              </w:rPr>
            </w:pPr>
            <w:r w:rsidRPr="00197726">
              <w:rPr>
                <w:sz w:val="28"/>
                <w:szCs w:val="28"/>
              </w:rPr>
              <w:t>12, 4 тыс. руб.</w:t>
            </w:r>
          </w:p>
        </w:tc>
      </w:tr>
      <w:tr w:rsidR="00187721" w:rsidRPr="00197726" w:rsidTr="00187721">
        <w:tc>
          <w:tcPr>
            <w:tcW w:w="6901" w:type="dxa"/>
            <w:hideMark/>
          </w:tcPr>
          <w:p w:rsidR="00187721" w:rsidRPr="00197726" w:rsidRDefault="00187721">
            <w:pPr>
              <w:spacing w:line="276" w:lineRule="auto"/>
              <w:rPr>
                <w:sz w:val="28"/>
                <w:szCs w:val="28"/>
              </w:rPr>
            </w:pPr>
            <w:r w:rsidRPr="00197726">
              <w:rPr>
                <w:sz w:val="28"/>
                <w:szCs w:val="28"/>
              </w:rPr>
              <w:t>Акция «Помоги собраться в школу» приобретение предметов одежды и школьно-письменных принадлежностей</w:t>
            </w:r>
          </w:p>
        </w:tc>
        <w:tc>
          <w:tcPr>
            <w:tcW w:w="2454" w:type="dxa"/>
          </w:tcPr>
          <w:p w:rsidR="00187721" w:rsidRPr="00197726" w:rsidRDefault="00187721">
            <w:pPr>
              <w:spacing w:line="276" w:lineRule="auto"/>
              <w:jc w:val="center"/>
              <w:rPr>
                <w:sz w:val="28"/>
                <w:szCs w:val="28"/>
              </w:rPr>
            </w:pPr>
          </w:p>
          <w:p w:rsidR="00187721" w:rsidRPr="00197726" w:rsidRDefault="00187721">
            <w:pPr>
              <w:spacing w:line="276" w:lineRule="auto"/>
              <w:jc w:val="center"/>
              <w:rPr>
                <w:sz w:val="28"/>
                <w:szCs w:val="28"/>
              </w:rPr>
            </w:pPr>
          </w:p>
          <w:p w:rsidR="00187721" w:rsidRPr="00197726" w:rsidRDefault="00187721">
            <w:pPr>
              <w:spacing w:line="276" w:lineRule="auto"/>
              <w:jc w:val="center"/>
              <w:rPr>
                <w:sz w:val="28"/>
                <w:szCs w:val="28"/>
              </w:rPr>
            </w:pPr>
            <w:r w:rsidRPr="00197726">
              <w:rPr>
                <w:sz w:val="28"/>
                <w:szCs w:val="28"/>
              </w:rPr>
              <w:t>127,0 тыс. руб.</w:t>
            </w:r>
          </w:p>
        </w:tc>
      </w:tr>
      <w:tr w:rsidR="00187721" w:rsidRPr="00197726" w:rsidTr="00187721">
        <w:tc>
          <w:tcPr>
            <w:tcW w:w="6901" w:type="dxa"/>
            <w:hideMark/>
          </w:tcPr>
          <w:p w:rsidR="00187721" w:rsidRPr="00197726" w:rsidRDefault="00187721">
            <w:pPr>
              <w:spacing w:line="276" w:lineRule="auto"/>
              <w:rPr>
                <w:sz w:val="28"/>
                <w:szCs w:val="28"/>
              </w:rPr>
            </w:pPr>
            <w:r w:rsidRPr="00197726">
              <w:rPr>
                <w:sz w:val="28"/>
                <w:szCs w:val="28"/>
              </w:rPr>
              <w:t xml:space="preserve">Акция «Роди патриота в День России» (приобретение </w:t>
            </w:r>
            <w:r w:rsidRPr="00197726">
              <w:rPr>
                <w:sz w:val="28"/>
                <w:szCs w:val="28"/>
              </w:rPr>
              <w:lastRenderedPageBreak/>
              <w:t xml:space="preserve">комплектов детск.белья, детск.плед, подушка) </w:t>
            </w:r>
          </w:p>
        </w:tc>
        <w:tc>
          <w:tcPr>
            <w:tcW w:w="2454" w:type="dxa"/>
          </w:tcPr>
          <w:p w:rsidR="00187721" w:rsidRPr="00197726" w:rsidRDefault="00187721">
            <w:pPr>
              <w:spacing w:line="276" w:lineRule="auto"/>
              <w:jc w:val="center"/>
              <w:rPr>
                <w:sz w:val="28"/>
                <w:szCs w:val="28"/>
              </w:rPr>
            </w:pPr>
          </w:p>
          <w:p w:rsidR="00187721" w:rsidRPr="00197726" w:rsidRDefault="00187721">
            <w:pPr>
              <w:spacing w:line="276" w:lineRule="auto"/>
              <w:jc w:val="center"/>
              <w:rPr>
                <w:sz w:val="28"/>
                <w:szCs w:val="28"/>
              </w:rPr>
            </w:pPr>
            <w:r w:rsidRPr="00197726">
              <w:rPr>
                <w:sz w:val="28"/>
                <w:szCs w:val="28"/>
              </w:rPr>
              <w:lastRenderedPageBreak/>
              <w:t>22, 5 тыс. руб.</w:t>
            </w:r>
          </w:p>
        </w:tc>
      </w:tr>
      <w:tr w:rsidR="00187721" w:rsidRPr="00197726" w:rsidTr="00187721">
        <w:tc>
          <w:tcPr>
            <w:tcW w:w="6901" w:type="dxa"/>
            <w:hideMark/>
          </w:tcPr>
          <w:p w:rsidR="00187721" w:rsidRPr="00197726" w:rsidRDefault="00187721">
            <w:pPr>
              <w:spacing w:line="276" w:lineRule="auto"/>
              <w:rPr>
                <w:sz w:val="28"/>
                <w:szCs w:val="28"/>
              </w:rPr>
            </w:pPr>
            <w:r w:rsidRPr="00197726">
              <w:rPr>
                <w:sz w:val="28"/>
                <w:szCs w:val="28"/>
              </w:rPr>
              <w:lastRenderedPageBreak/>
              <w:t>Проведение мероприятия (продукты питания афганцам)</w:t>
            </w:r>
          </w:p>
        </w:tc>
        <w:tc>
          <w:tcPr>
            <w:tcW w:w="2454" w:type="dxa"/>
            <w:hideMark/>
          </w:tcPr>
          <w:p w:rsidR="00187721" w:rsidRPr="00197726" w:rsidRDefault="00187721">
            <w:pPr>
              <w:spacing w:line="276" w:lineRule="auto"/>
              <w:jc w:val="center"/>
              <w:rPr>
                <w:sz w:val="28"/>
                <w:szCs w:val="28"/>
              </w:rPr>
            </w:pPr>
            <w:r w:rsidRPr="00197726">
              <w:rPr>
                <w:sz w:val="28"/>
                <w:szCs w:val="28"/>
              </w:rPr>
              <w:t>7, 5 тыс. руб.</w:t>
            </w:r>
          </w:p>
        </w:tc>
      </w:tr>
      <w:tr w:rsidR="00187721" w:rsidRPr="00197726" w:rsidTr="00187721">
        <w:tc>
          <w:tcPr>
            <w:tcW w:w="6901" w:type="dxa"/>
            <w:hideMark/>
          </w:tcPr>
          <w:p w:rsidR="00187721" w:rsidRPr="00197726" w:rsidRDefault="00187721">
            <w:pPr>
              <w:spacing w:line="276" w:lineRule="auto"/>
              <w:rPr>
                <w:sz w:val="28"/>
                <w:szCs w:val="28"/>
              </w:rPr>
            </w:pPr>
            <w:r w:rsidRPr="00197726">
              <w:rPr>
                <w:sz w:val="28"/>
                <w:szCs w:val="28"/>
              </w:rPr>
              <w:t>Приобретение венка для возложения (чествование афганцев)</w:t>
            </w:r>
          </w:p>
        </w:tc>
        <w:tc>
          <w:tcPr>
            <w:tcW w:w="2454" w:type="dxa"/>
          </w:tcPr>
          <w:p w:rsidR="00187721" w:rsidRPr="00197726" w:rsidRDefault="00187721">
            <w:pPr>
              <w:spacing w:line="276" w:lineRule="auto"/>
              <w:jc w:val="center"/>
              <w:rPr>
                <w:sz w:val="28"/>
                <w:szCs w:val="28"/>
              </w:rPr>
            </w:pPr>
          </w:p>
          <w:p w:rsidR="00187721" w:rsidRPr="00197726" w:rsidRDefault="00187721">
            <w:pPr>
              <w:spacing w:line="276" w:lineRule="auto"/>
              <w:jc w:val="center"/>
              <w:rPr>
                <w:sz w:val="28"/>
                <w:szCs w:val="28"/>
              </w:rPr>
            </w:pPr>
            <w:r w:rsidRPr="00197726">
              <w:rPr>
                <w:sz w:val="28"/>
                <w:szCs w:val="28"/>
              </w:rPr>
              <w:t>0,6 тыс. руб.</w:t>
            </w:r>
          </w:p>
        </w:tc>
      </w:tr>
      <w:tr w:rsidR="00187721" w:rsidRPr="00197726" w:rsidTr="00187721">
        <w:tc>
          <w:tcPr>
            <w:tcW w:w="6901" w:type="dxa"/>
            <w:hideMark/>
          </w:tcPr>
          <w:p w:rsidR="00187721" w:rsidRPr="00197726" w:rsidRDefault="00187721">
            <w:pPr>
              <w:spacing w:line="276" w:lineRule="auto"/>
              <w:rPr>
                <w:sz w:val="28"/>
                <w:szCs w:val="28"/>
              </w:rPr>
            </w:pPr>
            <w:r w:rsidRPr="00197726">
              <w:rPr>
                <w:sz w:val="28"/>
                <w:szCs w:val="28"/>
              </w:rPr>
              <w:t xml:space="preserve">Почетный гражданин МО «Вешкаймский район» </w:t>
            </w:r>
          </w:p>
        </w:tc>
        <w:tc>
          <w:tcPr>
            <w:tcW w:w="2454" w:type="dxa"/>
            <w:hideMark/>
          </w:tcPr>
          <w:p w:rsidR="00187721" w:rsidRPr="00197726" w:rsidRDefault="00187721">
            <w:pPr>
              <w:spacing w:line="276" w:lineRule="auto"/>
              <w:jc w:val="center"/>
              <w:rPr>
                <w:sz w:val="28"/>
                <w:szCs w:val="28"/>
              </w:rPr>
            </w:pPr>
            <w:r w:rsidRPr="00197726">
              <w:rPr>
                <w:sz w:val="28"/>
                <w:szCs w:val="28"/>
              </w:rPr>
              <w:t>38,0 тыс. руб.</w:t>
            </w:r>
          </w:p>
        </w:tc>
      </w:tr>
      <w:tr w:rsidR="00187721" w:rsidRPr="00197726" w:rsidTr="00187721">
        <w:tc>
          <w:tcPr>
            <w:tcW w:w="6901" w:type="dxa"/>
            <w:hideMark/>
          </w:tcPr>
          <w:p w:rsidR="00187721" w:rsidRPr="00197726" w:rsidRDefault="00187721">
            <w:pPr>
              <w:spacing w:line="276" w:lineRule="auto"/>
              <w:rPr>
                <w:sz w:val="28"/>
                <w:szCs w:val="28"/>
              </w:rPr>
            </w:pPr>
            <w:r w:rsidRPr="00197726">
              <w:rPr>
                <w:sz w:val="28"/>
                <w:szCs w:val="28"/>
              </w:rPr>
              <w:t>Чествование супружеских пар (ЗАГС)</w:t>
            </w:r>
          </w:p>
          <w:p w:rsidR="00187721" w:rsidRPr="00197726" w:rsidRDefault="00187721">
            <w:pPr>
              <w:rPr>
                <w:sz w:val="28"/>
                <w:szCs w:val="28"/>
              </w:rPr>
            </w:pPr>
            <w:r w:rsidRPr="00197726">
              <w:rPr>
                <w:sz w:val="28"/>
                <w:szCs w:val="28"/>
              </w:rPr>
              <w:t xml:space="preserve">Социальная поддержка уволенных на пенсию медицинских работников                                                                                                                   </w:t>
            </w:r>
          </w:p>
        </w:tc>
        <w:tc>
          <w:tcPr>
            <w:tcW w:w="2454" w:type="dxa"/>
            <w:hideMark/>
          </w:tcPr>
          <w:p w:rsidR="00187721" w:rsidRPr="00197726" w:rsidRDefault="00187721">
            <w:pPr>
              <w:spacing w:line="276" w:lineRule="auto"/>
              <w:jc w:val="center"/>
              <w:rPr>
                <w:sz w:val="28"/>
                <w:szCs w:val="28"/>
              </w:rPr>
            </w:pPr>
            <w:r w:rsidRPr="00197726">
              <w:rPr>
                <w:sz w:val="28"/>
                <w:szCs w:val="28"/>
              </w:rPr>
              <w:t>18,9 тыс. руб.</w:t>
            </w:r>
          </w:p>
          <w:p w:rsidR="00187721" w:rsidRPr="00197726" w:rsidRDefault="00187721">
            <w:pPr>
              <w:spacing w:line="276" w:lineRule="auto"/>
              <w:jc w:val="center"/>
              <w:rPr>
                <w:sz w:val="28"/>
                <w:szCs w:val="28"/>
              </w:rPr>
            </w:pPr>
            <w:r w:rsidRPr="00197726">
              <w:rPr>
                <w:sz w:val="28"/>
                <w:szCs w:val="28"/>
              </w:rPr>
              <w:t>1,6 тыс.руб.</w:t>
            </w:r>
          </w:p>
        </w:tc>
      </w:tr>
      <w:tr w:rsidR="00187721" w:rsidRPr="00197726" w:rsidTr="00187721">
        <w:tc>
          <w:tcPr>
            <w:tcW w:w="6901" w:type="dxa"/>
            <w:hideMark/>
          </w:tcPr>
          <w:p w:rsidR="00187721" w:rsidRPr="00197726" w:rsidRDefault="00187721">
            <w:pPr>
              <w:spacing w:line="276" w:lineRule="auto"/>
              <w:rPr>
                <w:sz w:val="28"/>
                <w:szCs w:val="28"/>
              </w:rPr>
            </w:pPr>
            <w:r w:rsidRPr="00197726">
              <w:rPr>
                <w:sz w:val="28"/>
                <w:szCs w:val="28"/>
              </w:rPr>
              <w:t>Адресная помощь  населению</w:t>
            </w:r>
          </w:p>
        </w:tc>
        <w:tc>
          <w:tcPr>
            <w:tcW w:w="2454" w:type="dxa"/>
            <w:hideMark/>
          </w:tcPr>
          <w:p w:rsidR="00187721" w:rsidRPr="00197726" w:rsidRDefault="00187721">
            <w:pPr>
              <w:spacing w:line="276" w:lineRule="auto"/>
              <w:jc w:val="center"/>
              <w:rPr>
                <w:sz w:val="28"/>
                <w:szCs w:val="28"/>
              </w:rPr>
            </w:pPr>
            <w:r w:rsidRPr="00197726">
              <w:rPr>
                <w:sz w:val="28"/>
                <w:szCs w:val="28"/>
              </w:rPr>
              <w:t>133, 0 тыс. руб.</w:t>
            </w:r>
          </w:p>
        </w:tc>
      </w:tr>
    </w:tbl>
    <w:p w:rsidR="00434B19" w:rsidRPr="00197726" w:rsidRDefault="0052392D" w:rsidP="00434B19">
      <w:pPr>
        <w:jc w:val="both"/>
        <w:rPr>
          <w:sz w:val="28"/>
          <w:szCs w:val="28"/>
        </w:rPr>
      </w:pPr>
      <w:r w:rsidRPr="00197726">
        <w:rPr>
          <w:sz w:val="28"/>
          <w:szCs w:val="28"/>
        </w:rPr>
        <w:t xml:space="preserve">        Е</w:t>
      </w:r>
      <w:r w:rsidR="00434B19" w:rsidRPr="00197726">
        <w:rPr>
          <w:sz w:val="28"/>
          <w:szCs w:val="28"/>
        </w:rPr>
        <w:t>жемесячная доплата к государственной пенсии муниципальным служащим (муниципальный район) – 7</w:t>
      </w:r>
      <w:r w:rsidRPr="00197726">
        <w:rPr>
          <w:sz w:val="28"/>
          <w:szCs w:val="28"/>
        </w:rPr>
        <w:t>54,6</w:t>
      </w:r>
      <w:r w:rsidR="00434B19" w:rsidRPr="00197726">
        <w:rPr>
          <w:sz w:val="28"/>
          <w:szCs w:val="28"/>
        </w:rPr>
        <w:t xml:space="preserve"> тыс. руб.</w:t>
      </w:r>
    </w:p>
    <w:p w:rsidR="00434B19" w:rsidRPr="00197726" w:rsidRDefault="0052392D" w:rsidP="00434B19">
      <w:pPr>
        <w:ind w:firstLine="709"/>
        <w:jc w:val="both"/>
        <w:rPr>
          <w:sz w:val="28"/>
          <w:szCs w:val="28"/>
        </w:rPr>
      </w:pPr>
      <w:r w:rsidRPr="00197726">
        <w:rPr>
          <w:sz w:val="28"/>
          <w:szCs w:val="28"/>
        </w:rPr>
        <w:t>Р</w:t>
      </w:r>
      <w:r w:rsidR="00434B19" w:rsidRPr="00197726">
        <w:rPr>
          <w:sz w:val="28"/>
          <w:szCs w:val="28"/>
        </w:rPr>
        <w:t>асходы поселений (ежемесячная доплата к государственной пенсии муниципальным служащим, оказание социальной помощи, содержание мест захоронения) – 24</w:t>
      </w:r>
      <w:r w:rsidR="002D2EB8" w:rsidRPr="00197726">
        <w:rPr>
          <w:sz w:val="28"/>
          <w:szCs w:val="28"/>
        </w:rPr>
        <w:t>6,7</w:t>
      </w:r>
      <w:r w:rsidR="00434B19" w:rsidRPr="00197726">
        <w:rPr>
          <w:sz w:val="28"/>
          <w:szCs w:val="28"/>
        </w:rPr>
        <w:t xml:space="preserve"> тыс. руб.</w:t>
      </w:r>
    </w:p>
    <w:p w:rsidR="00434B19" w:rsidRPr="00197726" w:rsidRDefault="00434B19" w:rsidP="00434B19">
      <w:pPr>
        <w:pStyle w:val="a4"/>
        <w:ind w:firstLine="720"/>
        <w:rPr>
          <w:szCs w:val="28"/>
        </w:rPr>
      </w:pPr>
      <w:r w:rsidRPr="00197726">
        <w:rPr>
          <w:b/>
          <w:szCs w:val="28"/>
        </w:rPr>
        <w:t xml:space="preserve">Расходы по разделу «Национальная экономика» </w:t>
      </w:r>
      <w:r w:rsidRPr="00197726">
        <w:rPr>
          <w:szCs w:val="28"/>
        </w:rPr>
        <w:t xml:space="preserve">за 9 месяцев 2018 года составили 9637,9 тыс. руб., (за </w:t>
      </w:r>
      <w:r w:rsidRPr="00197726">
        <w:rPr>
          <w:color w:val="052635"/>
          <w:szCs w:val="28"/>
        </w:rPr>
        <w:t>2017  год</w:t>
      </w:r>
      <w:r w:rsidRPr="00197726">
        <w:rPr>
          <w:szCs w:val="28"/>
        </w:rPr>
        <w:t xml:space="preserve"> – 5172,8 тыс. руб.) или расходы увеличились по сравнению с аналогичным периодом 2017 года на 4465,1 тыс. руб. Увеличены расходы на строительство, реконструкцию, капитальный ремонт, ремонт и содержание автомобильных дорог общего пользования.</w:t>
      </w:r>
    </w:p>
    <w:p w:rsidR="00434B19" w:rsidRPr="00197726" w:rsidRDefault="00434B19" w:rsidP="00434B19">
      <w:pPr>
        <w:pStyle w:val="a4"/>
        <w:ind w:firstLine="720"/>
        <w:rPr>
          <w:szCs w:val="28"/>
        </w:rPr>
      </w:pPr>
      <w:r w:rsidRPr="00197726">
        <w:rPr>
          <w:szCs w:val="28"/>
        </w:rPr>
        <w:t>По данному разделу произведены расходы за счёт средств областного бюджета на строительство, реконструкцию, капитальный ремонт, ремонт и содержание автомобильных дорог общего пользования в сумме 4 284,3 тыс. руб.</w:t>
      </w:r>
    </w:p>
    <w:p w:rsidR="00434B19" w:rsidRPr="00197726" w:rsidRDefault="00434B19" w:rsidP="00434B19">
      <w:pPr>
        <w:pStyle w:val="a4"/>
        <w:ind w:firstLine="720"/>
        <w:rPr>
          <w:szCs w:val="28"/>
        </w:rPr>
      </w:pPr>
      <w:r w:rsidRPr="00197726">
        <w:rPr>
          <w:szCs w:val="28"/>
        </w:rPr>
        <w:t xml:space="preserve">За счёт средств местного бюджета произведены расходы по ремонту и содержанию автомобильных дорог в сумме 4610,9 тыс. руб. </w:t>
      </w:r>
    </w:p>
    <w:p w:rsidR="00434B19" w:rsidRPr="00197726" w:rsidRDefault="00434B19" w:rsidP="00434B19">
      <w:pPr>
        <w:pStyle w:val="a4"/>
        <w:ind w:firstLine="720"/>
        <w:rPr>
          <w:szCs w:val="28"/>
        </w:rPr>
      </w:pPr>
      <w:r w:rsidRPr="00197726">
        <w:rPr>
          <w:szCs w:val="28"/>
        </w:rPr>
        <w:t>Кроме того, произведены расходы:</w:t>
      </w:r>
    </w:p>
    <w:p w:rsidR="00434B19" w:rsidRPr="00197726" w:rsidRDefault="00434B19" w:rsidP="00434B19">
      <w:pPr>
        <w:pStyle w:val="a4"/>
        <w:ind w:firstLine="720"/>
        <w:rPr>
          <w:szCs w:val="28"/>
        </w:rPr>
      </w:pPr>
      <w:r w:rsidRPr="00197726">
        <w:rPr>
          <w:szCs w:val="28"/>
        </w:rPr>
        <w:t>- по отлову безнадзорных домашних животных (областные средства) в сумме 39,9 тыс. руб.;</w:t>
      </w:r>
    </w:p>
    <w:p w:rsidR="00434B19" w:rsidRPr="00197726" w:rsidRDefault="00434B19" w:rsidP="00434B19">
      <w:pPr>
        <w:pStyle w:val="a4"/>
        <w:ind w:firstLine="720"/>
        <w:rPr>
          <w:szCs w:val="28"/>
        </w:rPr>
      </w:pPr>
      <w:r w:rsidRPr="00197726">
        <w:rPr>
          <w:szCs w:val="28"/>
        </w:rPr>
        <w:t>- муниципальная программа «Погашение кредиторской задолженности на 2014-2017 годы» (</w:t>
      </w:r>
      <w:proofErr w:type="spellStart"/>
      <w:r w:rsidRPr="00197726">
        <w:rPr>
          <w:szCs w:val="28"/>
        </w:rPr>
        <w:t>Вешкаймское</w:t>
      </w:r>
      <w:proofErr w:type="spellEnd"/>
      <w:r w:rsidRPr="00197726">
        <w:rPr>
          <w:szCs w:val="28"/>
        </w:rPr>
        <w:t xml:space="preserve"> городское поселение) – 42,0 тыс. руб.;</w:t>
      </w:r>
    </w:p>
    <w:p w:rsidR="00434B19" w:rsidRPr="00197726" w:rsidRDefault="00434B19" w:rsidP="00434B19">
      <w:pPr>
        <w:pStyle w:val="a4"/>
        <w:ind w:firstLine="720"/>
        <w:rPr>
          <w:szCs w:val="28"/>
        </w:rPr>
      </w:pPr>
      <w:r w:rsidRPr="00197726">
        <w:rPr>
          <w:szCs w:val="28"/>
        </w:rPr>
        <w:t>- на проведение мероприятий  - 10,0 тыс. руб.;</w:t>
      </w:r>
    </w:p>
    <w:p w:rsidR="00434B19" w:rsidRPr="00197726" w:rsidRDefault="00434B19" w:rsidP="00434B19">
      <w:pPr>
        <w:pStyle w:val="a4"/>
        <w:ind w:firstLine="709"/>
        <w:rPr>
          <w:szCs w:val="28"/>
        </w:rPr>
      </w:pPr>
      <w:r w:rsidRPr="00197726">
        <w:rPr>
          <w:szCs w:val="28"/>
        </w:rPr>
        <w:t>- реализация мероприятий по устойчивому развитию сельских территорий (приобретение детских и спортивных площадок в сельских поселениях) – 690,9 тыс. руб., в т.ч.  средства областного бюджета – 681,8 тыс. руб., средства местного бюджета – 9,1 тыс. руб.</w:t>
      </w:r>
    </w:p>
    <w:p w:rsidR="00434B19" w:rsidRPr="00197726" w:rsidRDefault="00434B19" w:rsidP="00434B19">
      <w:pPr>
        <w:pStyle w:val="a4"/>
        <w:ind w:firstLine="720"/>
        <w:rPr>
          <w:szCs w:val="28"/>
        </w:rPr>
      </w:pPr>
      <w:r w:rsidRPr="00197726">
        <w:rPr>
          <w:b/>
          <w:szCs w:val="28"/>
        </w:rPr>
        <w:t>Расходы по разделу «Национальная безопасность и правоохранительная деятельность»</w:t>
      </w:r>
      <w:r w:rsidRPr="00197726">
        <w:rPr>
          <w:szCs w:val="28"/>
        </w:rPr>
        <w:t xml:space="preserve"> за 9 месяцев 2018 года составили 1866,6 тыс. руб. </w:t>
      </w:r>
    </w:p>
    <w:p w:rsidR="00434B19" w:rsidRPr="00197726" w:rsidRDefault="00434B19" w:rsidP="00434B19">
      <w:pPr>
        <w:pStyle w:val="a4"/>
        <w:ind w:firstLine="709"/>
        <w:rPr>
          <w:szCs w:val="28"/>
        </w:rPr>
      </w:pPr>
      <w:r w:rsidRPr="00197726">
        <w:rPr>
          <w:szCs w:val="28"/>
        </w:rPr>
        <w:lastRenderedPageBreak/>
        <w:t>За отчётный период произведены расходы:</w:t>
      </w:r>
    </w:p>
    <w:p w:rsidR="00434B19" w:rsidRPr="00197726" w:rsidRDefault="00434B19" w:rsidP="00434B19">
      <w:pPr>
        <w:pStyle w:val="a4"/>
        <w:ind w:firstLine="720"/>
        <w:rPr>
          <w:szCs w:val="28"/>
        </w:rPr>
      </w:pPr>
      <w:r w:rsidRPr="00197726">
        <w:rPr>
          <w:szCs w:val="28"/>
        </w:rPr>
        <w:t>- оплата труда и начисления на выплаты по оплате труда – 1385,8 тыс. руб.;</w:t>
      </w:r>
    </w:p>
    <w:p w:rsidR="00434B19" w:rsidRPr="00197726" w:rsidRDefault="00434B19" w:rsidP="00434B19">
      <w:pPr>
        <w:pStyle w:val="a4"/>
        <w:ind w:firstLine="720"/>
        <w:rPr>
          <w:szCs w:val="28"/>
        </w:rPr>
      </w:pPr>
      <w:r w:rsidRPr="00197726">
        <w:rPr>
          <w:szCs w:val="28"/>
        </w:rPr>
        <w:t>- содержание ЕДС – 198,5 тыс. руб.;</w:t>
      </w:r>
    </w:p>
    <w:p w:rsidR="00434B19" w:rsidRPr="00197726" w:rsidRDefault="00434B19" w:rsidP="00434B19">
      <w:pPr>
        <w:pStyle w:val="a4"/>
        <w:ind w:firstLine="720"/>
        <w:rPr>
          <w:szCs w:val="28"/>
        </w:rPr>
      </w:pPr>
      <w:r w:rsidRPr="00197726">
        <w:rPr>
          <w:szCs w:val="28"/>
        </w:rPr>
        <w:t>- мероприятия по предупреждению и ликвидации последствий чрезвычайных ситуаций и стихийных бедствий муниципального образования – 208,9 тыс. руб.;</w:t>
      </w:r>
    </w:p>
    <w:p w:rsidR="00434B19" w:rsidRPr="00197726" w:rsidRDefault="00434B19" w:rsidP="00434B19">
      <w:pPr>
        <w:ind w:firstLine="720"/>
        <w:jc w:val="both"/>
        <w:rPr>
          <w:sz w:val="28"/>
          <w:szCs w:val="28"/>
        </w:rPr>
      </w:pPr>
      <w:r w:rsidRPr="00197726">
        <w:rPr>
          <w:sz w:val="28"/>
          <w:szCs w:val="28"/>
        </w:rPr>
        <w:t>- муниципальная 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муниципального образования «Вешкаймский район» на 2017-2019 годы» – 68,1 тыс. руб.</w:t>
      </w:r>
    </w:p>
    <w:p w:rsidR="00434B19" w:rsidRPr="00197726" w:rsidRDefault="00434B19" w:rsidP="00434B19">
      <w:pPr>
        <w:pStyle w:val="a4"/>
        <w:ind w:firstLine="709"/>
        <w:rPr>
          <w:szCs w:val="28"/>
        </w:rPr>
      </w:pPr>
      <w:r w:rsidRPr="00197726">
        <w:rPr>
          <w:b/>
          <w:szCs w:val="28"/>
        </w:rPr>
        <w:t>На осуществление полномочий по первичному воинскому учету</w:t>
      </w:r>
      <w:r w:rsidRPr="00197726">
        <w:rPr>
          <w:szCs w:val="28"/>
        </w:rPr>
        <w:t xml:space="preserve"> на территориях, где отсутствуют военные комиссариаты направлено средств в сумме 605,0 тыс. руб. </w:t>
      </w:r>
    </w:p>
    <w:p w:rsidR="00C70F65" w:rsidRPr="00197726" w:rsidRDefault="00434B19" w:rsidP="00434B19">
      <w:pPr>
        <w:pStyle w:val="a4"/>
        <w:ind w:firstLine="709"/>
        <w:rPr>
          <w:szCs w:val="28"/>
        </w:rPr>
      </w:pPr>
      <w:r w:rsidRPr="00197726">
        <w:rPr>
          <w:b/>
          <w:szCs w:val="28"/>
        </w:rPr>
        <w:t>На проведение мероприятий по физической культуре и спорту</w:t>
      </w:r>
      <w:r w:rsidRPr="00197726">
        <w:rPr>
          <w:szCs w:val="28"/>
        </w:rPr>
        <w:t xml:space="preserve"> за 9 месяцев 2018 года направлено в сумме 55,2 тыс</w:t>
      </w:r>
      <w:r w:rsidR="00C70F65" w:rsidRPr="00197726">
        <w:rPr>
          <w:szCs w:val="28"/>
        </w:rPr>
        <w:t>.</w:t>
      </w:r>
      <w:r w:rsidRPr="00197726">
        <w:rPr>
          <w:szCs w:val="28"/>
        </w:rPr>
        <w:t>руб.</w:t>
      </w:r>
    </w:p>
    <w:p w:rsidR="00F05AF2" w:rsidRPr="00197726" w:rsidRDefault="00F05AF2" w:rsidP="00F05AF2">
      <w:pPr>
        <w:jc w:val="both"/>
        <w:rPr>
          <w:sz w:val="28"/>
          <w:szCs w:val="28"/>
        </w:rPr>
      </w:pPr>
    </w:p>
    <w:p w:rsidR="009C1E5A" w:rsidRPr="00197726" w:rsidRDefault="009C1E5A" w:rsidP="009C1E5A">
      <w:pPr>
        <w:ind w:firstLine="720"/>
        <w:jc w:val="center"/>
        <w:rPr>
          <w:b/>
          <w:sz w:val="28"/>
          <w:szCs w:val="28"/>
        </w:rPr>
      </w:pPr>
      <w:r w:rsidRPr="00197726">
        <w:rPr>
          <w:b/>
          <w:sz w:val="28"/>
          <w:szCs w:val="28"/>
        </w:rPr>
        <w:t>Организация казначейского исполнения бюджета</w:t>
      </w:r>
    </w:p>
    <w:p w:rsidR="00B6453C" w:rsidRPr="00197726" w:rsidRDefault="00B6453C" w:rsidP="00B6453C">
      <w:pPr>
        <w:ind w:firstLine="720"/>
        <w:jc w:val="both"/>
        <w:rPr>
          <w:sz w:val="28"/>
          <w:szCs w:val="28"/>
        </w:rPr>
      </w:pPr>
      <w:r w:rsidRPr="00197726">
        <w:rPr>
          <w:sz w:val="28"/>
          <w:szCs w:val="28"/>
        </w:rPr>
        <w:t>Исполнение бюджета муниципального образования «Вешкаймский район», бюджетов сельских и городского поселений осуществляется на базе программного комплекса «</w:t>
      </w:r>
      <w:proofErr w:type="spellStart"/>
      <w:r w:rsidRPr="00197726">
        <w:rPr>
          <w:sz w:val="28"/>
          <w:szCs w:val="28"/>
        </w:rPr>
        <w:t>АЦК-Финансы</w:t>
      </w:r>
      <w:proofErr w:type="spellEnd"/>
      <w:r w:rsidRPr="00197726">
        <w:rPr>
          <w:sz w:val="28"/>
          <w:szCs w:val="28"/>
        </w:rPr>
        <w:t>».</w:t>
      </w:r>
    </w:p>
    <w:p w:rsidR="00B6453C" w:rsidRPr="00197726" w:rsidRDefault="00B6453C" w:rsidP="00B6453C">
      <w:pPr>
        <w:ind w:firstLine="720"/>
        <w:jc w:val="both"/>
        <w:rPr>
          <w:color w:val="000000"/>
          <w:sz w:val="28"/>
          <w:szCs w:val="28"/>
        </w:rPr>
      </w:pPr>
      <w:r w:rsidRPr="00197726">
        <w:rPr>
          <w:sz w:val="28"/>
          <w:szCs w:val="28"/>
        </w:rPr>
        <w:t xml:space="preserve">В соответствии с задачами, возложенными на финансовое управление, в течении 9 месяцев 2018 года проводилась работа по обслуживанию и ведению  лицевых счетов бюджетополучателей, открытых в финансовом управлении администрации муниципального образования «Вешкаймский район», </w:t>
      </w:r>
      <w:r w:rsidRPr="00197726">
        <w:rPr>
          <w:color w:val="000000"/>
          <w:spacing w:val="3"/>
          <w:sz w:val="28"/>
          <w:szCs w:val="28"/>
        </w:rPr>
        <w:t>контроль за целевым использованием бюджетных средств</w:t>
      </w:r>
      <w:r w:rsidRPr="00197726">
        <w:rPr>
          <w:sz w:val="28"/>
          <w:szCs w:val="28"/>
        </w:rPr>
        <w:t xml:space="preserve"> муниципального образования «Вешкаймский район» в соответствии с действующей бюджетной классификацией.</w:t>
      </w:r>
    </w:p>
    <w:p w:rsidR="00B6453C" w:rsidRPr="00197726" w:rsidRDefault="00B6453C" w:rsidP="00B6453C">
      <w:pPr>
        <w:ind w:firstLine="720"/>
        <w:jc w:val="both"/>
        <w:rPr>
          <w:sz w:val="28"/>
          <w:szCs w:val="28"/>
        </w:rPr>
      </w:pPr>
      <w:r w:rsidRPr="00197726">
        <w:rPr>
          <w:sz w:val="28"/>
          <w:szCs w:val="28"/>
        </w:rPr>
        <w:t>По состоянию на 1 октября 2018 г. в финансовом управлении открыто 54 лицевых счета, из них:</w:t>
      </w:r>
    </w:p>
    <w:p w:rsidR="00B6453C" w:rsidRPr="00197726" w:rsidRDefault="00B6453C" w:rsidP="00B6453C">
      <w:pPr>
        <w:numPr>
          <w:ilvl w:val="0"/>
          <w:numId w:val="12"/>
        </w:numPr>
        <w:ind w:left="920"/>
        <w:jc w:val="both"/>
        <w:rPr>
          <w:sz w:val="28"/>
          <w:szCs w:val="28"/>
        </w:rPr>
      </w:pPr>
      <w:r w:rsidRPr="00197726">
        <w:rPr>
          <w:sz w:val="28"/>
          <w:szCs w:val="28"/>
        </w:rPr>
        <w:t xml:space="preserve">10 лицевых счетов главных распорядителей (распорядителей) бюджетных средств муниципального района; </w:t>
      </w:r>
    </w:p>
    <w:p w:rsidR="00B6453C" w:rsidRPr="00197726" w:rsidRDefault="00B6453C" w:rsidP="00B6453C">
      <w:pPr>
        <w:numPr>
          <w:ilvl w:val="0"/>
          <w:numId w:val="12"/>
        </w:numPr>
        <w:spacing w:before="100" w:beforeAutospacing="1"/>
        <w:ind w:left="920"/>
        <w:jc w:val="both"/>
        <w:rPr>
          <w:sz w:val="28"/>
          <w:szCs w:val="28"/>
        </w:rPr>
      </w:pPr>
      <w:r w:rsidRPr="00197726">
        <w:rPr>
          <w:sz w:val="28"/>
          <w:szCs w:val="28"/>
        </w:rPr>
        <w:t>44   лицевых счета  получателей  бюджетных средств муниципального района.</w:t>
      </w:r>
    </w:p>
    <w:p w:rsidR="00B6453C" w:rsidRPr="00197726" w:rsidRDefault="00B6453C" w:rsidP="00B6453C">
      <w:pPr>
        <w:pStyle w:val="HTML"/>
        <w:jc w:val="both"/>
        <w:rPr>
          <w:rFonts w:ascii="Times New Roman" w:hAnsi="Times New Roman" w:cs="Times New Roman"/>
          <w:sz w:val="28"/>
          <w:szCs w:val="28"/>
        </w:rPr>
      </w:pPr>
      <w:r w:rsidRPr="00197726">
        <w:rPr>
          <w:rFonts w:ascii="Times New Roman" w:hAnsi="Times New Roman" w:cs="Times New Roman"/>
          <w:sz w:val="28"/>
          <w:szCs w:val="28"/>
        </w:rPr>
        <w:t xml:space="preserve">           </w:t>
      </w:r>
      <w:r w:rsidRPr="00197726">
        <w:rPr>
          <w:rFonts w:ascii="Times New Roman" w:hAnsi="Times New Roman" w:cs="Times New Roman"/>
          <w:color w:val="7030A0"/>
          <w:sz w:val="28"/>
          <w:szCs w:val="28"/>
        </w:rPr>
        <w:t xml:space="preserve"> </w:t>
      </w:r>
      <w:r w:rsidRPr="00197726">
        <w:rPr>
          <w:rFonts w:ascii="Times New Roman" w:hAnsi="Times New Roman" w:cs="Times New Roman"/>
          <w:sz w:val="28"/>
          <w:szCs w:val="28"/>
        </w:rPr>
        <w:t xml:space="preserve">В соответствии с приказом №28 от 29.11.2010г. «Об утверждении Порядка открытия и ведения лицевых счетов Муниципальным учреждением финансовое управление администрации муниципального образования «Вешкаймский район» Ульяновской области» отдел казначейского исполнения бюджета обеспечивает своевременное оформление платёжных документов для списания средств с единого счёта бюджета муниципального образования </w:t>
      </w:r>
      <w:r w:rsidRPr="00197726">
        <w:rPr>
          <w:rFonts w:ascii="Times New Roman" w:hAnsi="Times New Roman" w:cs="Times New Roman"/>
          <w:sz w:val="28"/>
          <w:szCs w:val="28"/>
        </w:rPr>
        <w:lastRenderedPageBreak/>
        <w:t xml:space="preserve">«Вешкаймский район». Платежные поручения  </w:t>
      </w:r>
      <w:r w:rsidRPr="00197726">
        <w:rPr>
          <w:rFonts w:ascii="Times New Roman" w:hAnsi="Times New Roman" w:cs="Times New Roman"/>
          <w:color w:val="000000"/>
          <w:sz w:val="28"/>
          <w:szCs w:val="28"/>
        </w:rPr>
        <w:t xml:space="preserve">оформляются в программе </w:t>
      </w:r>
      <w:r w:rsidRPr="00197726">
        <w:rPr>
          <w:rFonts w:ascii="Times New Roman" w:hAnsi="Times New Roman" w:cs="Times New Roman"/>
          <w:sz w:val="28"/>
          <w:szCs w:val="28"/>
        </w:rPr>
        <w:t>«</w:t>
      </w:r>
      <w:proofErr w:type="spellStart"/>
      <w:r w:rsidRPr="00197726">
        <w:rPr>
          <w:rFonts w:ascii="Times New Roman" w:hAnsi="Times New Roman" w:cs="Times New Roman"/>
          <w:sz w:val="28"/>
          <w:szCs w:val="28"/>
        </w:rPr>
        <w:t>АЦК-Финансы</w:t>
      </w:r>
      <w:proofErr w:type="spellEnd"/>
      <w:r w:rsidRPr="00197726">
        <w:rPr>
          <w:rFonts w:ascii="Times New Roman" w:hAnsi="Times New Roman" w:cs="Times New Roman"/>
          <w:sz w:val="28"/>
          <w:szCs w:val="28"/>
        </w:rPr>
        <w:t>»</w:t>
      </w:r>
      <w:r w:rsidRPr="00197726">
        <w:rPr>
          <w:rFonts w:ascii="Times New Roman" w:hAnsi="Times New Roman" w:cs="Times New Roman"/>
          <w:color w:val="000000"/>
          <w:sz w:val="28"/>
          <w:szCs w:val="28"/>
        </w:rPr>
        <w:t xml:space="preserve">, обрабатываются согласно доведённых лимитов и бюджетных ассигнований. На каждого получателя бюджетных средств  формируется юридическое дело. Всего сформировано </w:t>
      </w:r>
      <w:r w:rsidRPr="00197726">
        <w:rPr>
          <w:rFonts w:ascii="Times New Roman" w:hAnsi="Times New Roman" w:cs="Times New Roman"/>
          <w:sz w:val="28"/>
          <w:szCs w:val="28"/>
        </w:rPr>
        <w:t>43 дела в т.ч. по бюджету муниципального района 29.</w:t>
      </w:r>
    </w:p>
    <w:p w:rsidR="00B6453C" w:rsidRPr="00197726" w:rsidRDefault="00B6453C" w:rsidP="00B6453C">
      <w:pPr>
        <w:pStyle w:val="HTML"/>
        <w:jc w:val="both"/>
        <w:rPr>
          <w:rFonts w:ascii="Times New Roman" w:hAnsi="Times New Roman" w:cs="Times New Roman"/>
          <w:sz w:val="28"/>
          <w:szCs w:val="28"/>
        </w:rPr>
      </w:pPr>
      <w:r w:rsidRPr="00197726">
        <w:rPr>
          <w:rFonts w:ascii="Times New Roman" w:hAnsi="Times New Roman" w:cs="Times New Roman"/>
          <w:sz w:val="28"/>
          <w:szCs w:val="28"/>
        </w:rPr>
        <w:t xml:space="preserve">          За  9 месяцев 2018 года  было принято и оформлено 11 584 платёжных поручений</w:t>
      </w:r>
      <w:r w:rsidRPr="00197726">
        <w:rPr>
          <w:rFonts w:ascii="Times New Roman" w:hAnsi="Times New Roman" w:cs="Times New Roman"/>
          <w:color w:val="FF0000"/>
          <w:sz w:val="28"/>
          <w:szCs w:val="28"/>
        </w:rPr>
        <w:t xml:space="preserve"> </w:t>
      </w:r>
      <w:r w:rsidRPr="00197726">
        <w:rPr>
          <w:rFonts w:ascii="Times New Roman" w:hAnsi="Times New Roman" w:cs="Times New Roman"/>
          <w:sz w:val="28"/>
          <w:szCs w:val="28"/>
        </w:rPr>
        <w:t>на общую сумму 330 804,6 тыс. рублей. Ежедневно до всех бюджетополучателей доводится выписка  с  лицевых счетов по списанию денежных средств. По окончании операционного дня распечатываются «распоряжения на перечисления денежных средств с текущего счёта».</w:t>
      </w:r>
      <w:r w:rsidRPr="00197726">
        <w:rPr>
          <w:rFonts w:ascii="Times New Roman" w:hAnsi="Times New Roman" w:cs="Times New Roman"/>
          <w:color w:val="FF0000"/>
          <w:sz w:val="28"/>
          <w:szCs w:val="28"/>
        </w:rPr>
        <w:t xml:space="preserve"> </w:t>
      </w:r>
      <w:r w:rsidRPr="00197726">
        <w:rPr>
          <w:rFonts w:ascii="Times New Roman" w:hAnsi="Times New Roman" w:cs="Times New Roman"/>
          <w:sz w:val="28"/>
          <w:szCs w:val="28"/>
        </w:rPr>
        <w:t>За 9 месяцев 2018  года было сформировано  1 415 распоряжений.</w:t>
      </w:r>
    </w:p>
    <w:p w:rsidR="00B6453C" w:rsidRPr="00197726" w:rsidRDefault="00B6453C" w:rsidP="00B6453C">
      <w:pPr>
        <w:autoSpaceDE w:val="0"/>
        <w:autoSpaceDN w:val="0"/>
        <w:adjustRightInd w:val="0"/>
        <w:ind w:firstLine="539"/>
        <w:jc w:val="both"/>
        <w:outlineLvl w:val="1"/>
        <w:rPr>
          <w:sz w:val="28"/>
          <w:szCs w:val="28"/>
        </w:rPr>
      </w:pPr>
      <w:r w:rsidRPr="00197726">
        <w:rPr>
          <w:sz w:val="28"/>
          <w:szCs w:val="28"/>
        </w:rPr>
        <w:t>Ежемесячно бюджетополучателям направляются карточки лицевых счетов, на которых отражается:</w:t>
      </w:r>
    </w:p>
    <w:p w:rsidR="00B6453C" w:rsidRPr="00197726" w:rsidRDefault="00B6453C" w:rsidP="00B6453C">
      <w:pPr>
        <w:ind w:firstLine="709"/>
        <w:rPr>
          <w:sz w:val="28"/>
          <w:szCs w:val="28"/>
        </w:rPr>
      </w:pPr>
      <w:r w:rsidRPr="00197726">
        <w:rPr>
          <w:sz w:val="28"/>
          <w:szCs w:val="28"/>
        </w:rPr>
        <w:t>- лимиты бюджетных обязательств текущего финансового года,</w:t>
      </w:r>
    </w:p>
    <w:p w:rsidR="00B6453C" w:rsidRPr="00197726" w:rsidRDefault="00B6453C" w:rsidP="00B6453C">
      <w:pPr>
        <w:ind w:firstLine="709"/>
        <w:rPr>
          <w:sz w:val="28"/>
          <w:szCs w:val="28"/>
        </w:rPr>
      </w:pPr>
      <w:r w:rsidRPr="00197726">
        <w:rPr>
          <w:sz w:val="28"/>
          <w:szCs w:val="28"/>
        </w:rPr>
        <w:t>- остаток лимитов бюджетных обязательств текущего года,</w:t>
      </w:r>
    </w:p>
    <w:p w:rsidR="00B6453C" w:rsidRPr="00197726" w:rsidRDefault="00B6453C" w:rsidP="00B6453C">
      <w:pPr>
        <w:ind w:firstLine="709"/>
        <w:rPr>
          <w:sz w:val="28"/>
          <w:szCs w:val="28"/>
        </w:rPr>
      </w:pPr>
      <w:r w:rsidRPr="00197726">
        <w:rPr>
          <w:sz w:val="28"/>
          <w:szCs w:val="28"/>
        </w:rPr>
        <w:t>- кассовый план,</w:t>
      </w:r>
    </w:p>
    <w:p w:rsidR="00B6453C" w:rsidRPr="00197726" w:rsidRDefault="00B6453C" w:rsidP="00B6453C">
      <w:pPr>
        <w:ind w:firstLine="709"/>
        <w:rPr>
          <w:sz w:val="28"/>
          <w:szCs w:val="28"/>
        </w:rPr>
      </w:pPr>
      <w:r w:rsidRPr="00197726">
        <w:rPr>
          <w:sz w:val="28"/>
          <w:szCs w:val="28"/>
        </w:rPr>
        <w:t>-остаток кассового плана,</w:t>
      </w:r>
    </w:p>
    <w:p w:rsidR="00B6453C" w:rsidRPr="00197726" w:rsidRDefault="00B6453C" w:rsidP="00B6453C">
      <w:pPr>
        <w:ind w:firstLine="709"/>
        <w:rPr>
          <w:sz w:val="28"/>
          <w:szCs w:val="28"/>
        </w:rPr>
      </w:pPr>
      <w:r w:rsidRPr="00197726">
        <w:rPr>
          <w:sz w:val="28"/>
          <w:szCs w:val="28"/>
        </w:rPr>
        <w:t>- объём  финансирования расходов,</w:t>
      </w:r>
    </w:p>
    <w:p w:rsidR="00B6453C" w:rsidRPr="00197726" w:rsidRDefault="00B6453C" w:rsidP="00B6453C">
      <w:pPr>
        <w:ind w:firstLine="709"/>
        <w:rPr>
          <w:sz w:val="28"/>
          <w:szCs w:val="28"/>
        </w:rPr>
      </w:pPr>
      <w:r w:rsidRPr="00197726">
        <w:rPr>
          <w:sz w:val="28"/>
          <w:szCs w:val="28"/>
        </w:rPr>
        <w:t>-остаток неиспользованного объема финансирования,</w:t>
      </w:r>
    </w:p>
    <w:p w:rsidR="00B6453C" w:rsidRPr="00197726" w:rsidRDefault="00B6453C" w:rsidP="00B6453C">
      <w:pPr>
        <w:ind w:firstLine="709"/>
        <w:rPr>
          <w:sz w:val="28"/>
          <w:szCs w:val="28"/>
        </w:rPr>
      </w:pPr>
      <w:r w:rsidRPr="00197726">
        <w:rPr>
          <w:sz w:val="28"/>
          <w:szCs w:val="28"/>
        </w:rPr>
        <w:t>- кассовые расходы,</w:t>
      </w:r>
    </w:p>
    <w:p w:rsidR="00B6453C" w:rsidRPr="00197726" w:rsidRDefault="00B6453C" w:rsidP="00B6453C">
      <w:pPr>
        <w:ind w:firstLine="709"/>
        <w:rPr>
          <w:sz w:val="28"/>
          <w:szCs w:val="28"/>
        </w:rPr>
      </w:pPr>
      <w:r w:rsidRPr="00197726">
        <w:rPr>
          <w:sz w:val="28"/>
          <w:szCs w:val="28"/>
        </w:rPr>
        <w:t>- восстановление кассовых расходов.</w:t>
      </w:r>
    </w:p>
    <w:p w:rsidR="00B6453C" w:rsidRPr="00197726" w:rsidRDefault="00B6453C" w:rsidP="00B6453C">
      <w:pPr>
        <w:ind w:firstLine="709"/>
        <w:jc w:val="both"/>
        <w:rPr>
          <w:sz w:val="28"/>
          <w:szCs w:val="28"/>
        </w:rPr>
      </w:pPr>
      <w:r w:rsidRPr="00197726">
        <w:rPr>
          <w:sz w:val="28"/>
          <w:szCs w:val="28"/>
        </w:rPr>
        <w:t>В течение 9 месяцев 2018 года проводилась постоянная работа по исполнению исполнительных листов, решений судов  и решений налоговой инспекции. За 9 месяцев 2018 года получено 471 исполнительных документов, из них 15 возвращено взыскателю без исполнения с указанием причины возврата.  С учетом исполнительных документов полученных за предыдущие годы за 9 месяцев текущего года оплачено на общую сумму 31 362,1 тыс.руб. По состоянию на 01.10.2018 года в отделе на контроле находятся 318  исполнительных документов  на сумму 36 027,2 тыс.руб.</w:t>
      </w:r>
    </w:p>
    <w:p w:rsidR="009C1E5A" w:rsidRPr="00197726" w:rsidRDefault="009C1E5A" w:rsidP="009C1E5A">
      <w:pPr>
        <w:jc w:val="center"/>
        <w:rPr>
          <w:sz w:val="28"/>
          <w:szCs w:val="28"/>
        </w:rPr>
      </w:pPr>
    </w:p>
    <w:p w:rsidR="009C1E5A" w:rsidRPr="00197726" w:rsidRDefault="009C1E5A" w:rsidP="009C1E5A">
      <w:pPr>
        <w:jc w:val="center"/>
        <w:rPr>
          <w:b/>
          <w:sz w:val="28"/>
          <w:szCs w:val="28"/>
        </w:rPr>
      </w:pPr>
      <w:r w:rsidRPr="00197726">
        <w:rPr>
          <w:b/>
          <w:sz w:val="28"/>
          <w:szCs w:val="28"/>
        </w:rPr>
        <w:t>Финансовый</w:t>
      </w:r>
      <w:r w:rsidRPr="00197726">
        <w:rPr>
          <w:b/>
          <w:sz w:val="28"/>
          <w:szCs w:val="28"/>
        </w:rPr>
        <w:tab/>
        <w:t xml:space="preserve"> контроль.</w:t>
      </w:r>
    </w:p>
    <w:p w:rsidR="00D93B3C" w:rsidRPr="00197726" w:rsidRDefault="00D93B3C" w:rsidP="00D93B3C">
      <w:pPr>
        <w:ind w:firstLine="708"/>
        <w:jc w:val="both"/>
        <w:rPr>
          <w:sz w:val="28"/>
          <w:szCs w:val="28"/>
        </w:rPr>
      </w:pPr>
      <w:r w:rsidRPr="00197726">
        <w:rPr>
          <w:sz w:val="28"/>
          <w:szCs w:val="28"/>
        </w:rPr>
        <w:t xml:space="preserve">За 9 месяцев 2018 года  Финансовым управлением проведено  5 плановых проверок соблюдения бюджетного законодательства РФ и иных нормативных правовых актов при использовании средств местного бюджета и 2 проверки в сфере закупок товаров, работ, услуг (ч.8 ст.99 Закона № 44-ФЗ).     </w:t>
      </w:r>
    </w:p>
    <w:p w:rsidR="00D93B3C" w:rsidRPr="00197726" w:rsidRDefault="00D93B3C" w:rsidP="00D93B3C">
      <w:pPr>
        <w:ind w:firstLine="708"/>
        <w:jc w:val="both"/>
        <w:rPr>
          <w:sz w:val="28"/>
          <w:szCs w:val="28"/>
        </w:rPr>
      </w:pPr>
      <w:r w:rsidRPr="00197726">
        <w:rPr>
          <w:sz w:val="28"/>
          <w:szCs w:val="28"/>
        </w:rPr>
        <w:t xml:space="preserve">Всего за отчетный период проверено 7903,5 тысяч рублей, сумма выявленных нарушений   составила 566,4 тыс.руб.(7,2 %). </w:t>
      </w:r>
    </w:p>
    <w:p w:rsidR="009C1E5A" w:rsidRPr="00197726" w:rsidRDefault="009C1E5A" w:rsidP="009C1E5A">
      <w:pPr>
        <w:ind w:firstLine="708"/>
        <w:jc w:val="both"/>
        <w:rPr>
          <w:sz w:val="28"/>
          <w:szCs w:val="28"/>
        </w:rPr>
      </w:pPr>
      <w:r w:rsidRPr="00197726">
        <w:rPr>
          <w:sz w:val="28"/>
          <w:szCs w:val="28"/>
        </w:rPr>
        <w:t>Не эффективное использование бюджетных средств выразилось в отвлечении денежных средств на оплату госпошлин, пеней  по исполнительным листам</w:t>
      </w:r>
      <w:r w:rsidR="00D93B3C" w:rsidRPr="00197726">
        <w:rPr>
          <w:sz w:val="28"/>
          <w:szCs w:val="28"/>
        </w:rPr>
        <w:t>, в выдаче премии без согласования с рабочей комиссией и экономии денежных средств.</w:t>
      </w:r>
    </w:p>
    <w:p w:rsidR="009C1E5A" w:rsidRPr="00197726" w:rsidRDefault="009C1E5A" w:rsidP="009C1E5A">
      <w:pPr>
        <w:ind w:firstLine="708"/>
        <w:jc w:val="both"/>
        <w:rPr>
          <w:sz w:val="28"/>
          <w:szCs w:val="28"/>
        </w:rPr>
      </w:pPr>
      <w:r w:rsidRPr="00197726">
        <w:rPr>
          <w:sz w:val="28"/>
          <w:szCs w:val="28"/>
        </w:rPr>
        <w:lastRenderedPageBreak/>
        <w:t>К прочим нарушениям относятся: не представление сведений в Реестр муниципальной собственности о приобретении основных средств, отражение  в регистрах бухгалтерского учета  расходов без первичных документов, на балансе находятся основные средства стоимостью до 3-х тысяч рублей, начислена  амортизация на основные средства стоимостью до 3-х тысяч рублей,  награждение сотрудников без согласования с профсоюзной организацией, нарушение порядка ведения бухгалтерского учета</w:t>
      </w:r>
      <w:r w:rsidR="00D93B3C" w:rsidRPr="00197726">
        <w:rPr>
          <w:sz w:val="28"/>
          <w:szCs w:val="28"/>
        </w:rPr>
        <w:t>, не ведется внутренний контроль за фактами хозяйственной жизни</w:t>
      </w:r>
      <w:r w:rsidRPr="00197726">
        <w:rPr>
          <w:sz w:val="28"/>
          <w:szCs w:val="28"/>
        </w:rPr>
        <w:t>.</w:t>
      </w:r>
    </w:p>
    <w:p w:rsidR="009C1E5A" w:rsidRPr="00197726" w:rsidRDefault="009C1E5A" w:rsidP="009C1E5A">
      <w:pPr>
        <w:ind w:firstLine="540"/>
        <w:jc w:val="both"/>
        <w:rPr>
          <w:sz w:val="28"/>
          <w:szCs w:val="28"/>
        </w:rPr>
      </w:pPr>
      <w:r w:rsidRPr="00197726">
        <w:rPr>
          <w:sz w:val="28"/>
          <w:szCs w:val="28"/>
        </w:rPr>
        <w:t>При осуществлении внутреннего финансового контроля в сфере закупок выявлены следующие нарушения: при формировании плана закупок в обосновании закупок не указаны не программные виды деятельности и государственные программы  Ульяновской области,  в план-график на 2018 год включена  закупка с НМЦК отличной от обоснованной и  включена  закупка при отсутствии количества поставляемого товара, принят товар не соответствующий условиям контракта (фасовка), не своевременно приняты к учету первичные документы, в условиях 3 договоров, заключенных в 2017 году не указываются  требования к техническим, качественным и функциональным характеристикам (потребительским свойствам) товаров (всего 16 нарушений).</w:t>
      </w:r>
    </w:p>
    <w:p w:rsidR="00D93B3C" w:rsidRPr="00197726" w:rsidRDefault="00D93B3C" w:rsidP="00D93B3C">
      <w:pPr>
        <w:ind w:firstLine="708"/>
        <w:jc w:val="both"/>
        <w:rPr>
          <w:sz w:val="28"/>
          <w:szCs w:val="28"/>
        </w:rPr>
      </w:pPr>
      <w:r w:rsidRPr="00197726">
        <w:rPr>
          <w:sz w:val="28"/>
          <w:szCs w:val="28"/>
        </w:rPr>
        <w:t xml:space="preserve">Объектам проверки направлено 5 представлений по  проверкам соблюдения бюджетного законодательства РФ и иных нормативных актов при использовании средств местного бюджета и 2 представления по проверкам в сфере закупок. Нарушения устранены. </w:t>
      </w:r>
    </w:p>
    <w:p w:rsidR="00D93B3C" w:rsidRPr="00197726" w:rsidRDefault="00D93B3C" w:rsidP="00D93B3C">
      <w:pPr>
        <w:pStyle w:val="ab"/>
        <w:spacing w:before="0" w:after="0"/>
        <w:ind w:firstLine="360"/>
        <w:jc w:val="both"/>
        <w:rPr>
          <w:sz w:val="28"/>
          <w:szCs w:val="28"/>
        </w:rPr>
      </w:pPr>
      <w:r w:rsidRPr="00197726">
        <w:rPr>
          <w:sz w:val="28"/>
          <w:szCs w:val="28"/>
        </w:rPr>
        <w:t xml:space="preserve">     По итогам проверки соблюдения бюджетного законодательства РФ и иных нормативных актов при использовании средств местного бюджета к дисциплинарной ответственности привлечено 5 должностных лиц, к материальной ответственности привлечено   8 должностных лиц. </w:t>
      </w:r>
    </w:p>
    <w:p w:rsidR="009C1E5A" w:rsidRPr="00197726" w:rsidRDefault="009C1E5A" w:rsidP="009C1E5A">
      <w:pPr>
        <w:ind w:firstLine="708"/>
        <w:jc w:val="both"/>
        <w:rPr>
          <w:sz w:val="28"/>
          <w:szCs w:val="28"/>
        </w:rPr>
      </w:pPr>
      <w:r w:rsidRPr="00197726">
        <w:rPr>
          <w:sz w:val="28"/>
          <w:szCs w:val="28"/>
        </w:rPr>
        <w:t>На выданное представление в сфере закупок нарушены сроки устранения нарушений, на что был составлен протокол об административном  правонарушении. Директор школы был привлечен к административной ответственности в виде штрафа в размере 20,0 тыс.руб.</w:t>
      </w:r>
    </w:p>
    <w:p w:rsidR="00F05AF2" w:rsidRPr="00197726" w:rsidRDefault="00F05AF2" w:rsidP="00F05AF2">
      <w:pPr>
        <w:jc w:val="both"/>
        <w:rPr>
          <w:sz w:val="28"/>
          <w:szCs w:val="28"/>
        </w:rPr>
      </w:pPr>
    </w:p>
    <w:p w:rsidR="00F05AF2" w:rsidRPr="001E263C" w:rsidRDefault="00F05AF2" w:rsidP="00F05AF2">
      <w:pPr>
        <w:jc w:val="both"/>
        <w:rPr>
          <w:sz w:val="28"/>
          <w:szCs w:val="28"/>
        </w:rPr>
      </w:pPr>
    </w:p>
    <w:p w:rsidR="00F05AF2" w:rsidRPr="001E263C" w:rsidRDefault="00F05AF2" w:rsidP="00F05AF2">
      <w:pPr>
        <w:jc w:val="both"/>
        <w:rPr>
          <w:sz w:val="28"/>
          <w:szCs w:val="28"/>
        </w:rPr>
      </w:pPr>
      <w:r w:rsidRPr="001E263C">
        <w:rPr>
          <w:sz w:val="28"/>
          <w:szCs w:val="28"/>
        </w:rPr>
        <w:t>Начальник МУ Финансовое управление</w:t>
      </w:r>
    </w:p>
    <w:p w:rsidR="00F05AF2" w:rsidRDefault="001931AF" w:rsidP="00F05AF2">
      <w:pPr>
        <w:jc w:val="both"/>
        <w:rPr>
          <w:sz w:val="28"/>
          <w:szCs w:val="28"/>
        </w:rPr>
      </w:pPr>
      <w:r w:rsidRPr="001E263C">
        <w:rPr>
          <w:sz w:val="28"/>
          <w:szCs w:val="28"/>
        </w:rPr>
        <w:t>администрации МО «Вешкаймский район»</w:t>
      </w:r>
      <w:r w:rsidR="00F05AF2" w:rsidRPr="001E263C">
        <w:rPr>
          <w:sz w:val="28"/>
          <w:szCs w:val="28"/>
        </w:rPr>
        <w:t xml:space="preserve">                                 </w:t>
      </w:r>
      <w:r w:rsidR="002B441E" w:rsidRPr="001E263C">
        <w:rPr>
          <w:sz w:val="28"/>
          <w:szCs w:val="28"/>
        </w:rPr>
        <w:t xml:space="preserve">   </w:t>
      </w:r>
      <w:r w:rsidRPr="001E263C">
        <w:rPr>
          <w:sz w:val="28"/>
          <w:szCs w:val="28"/>
        </w:rPr>
        <w:t>Т</w:t>
      </w:r>
      <w:r w:rsidR="00F05AF2" w:rsidRPr="001E263C">
        <w:rPr>
          <w:sz w:val="28"/>
          <w:szCs w:val="28"/>
        </w:rPr>
        <w:t>.А.Мартынова</w:t>
      </w:r>
    </w:p>
    <w:p w:rsidR="00F05AF2" w:rsidRPr="00E23A95" w:rsidRDefault="00F05AF2" w:rsidP="00F05AF2">
      <w:pPr>
        <w:jc w:val="both"/>
        <w:rPr>
          <w:sz w:val="28"/>
          <w:szCs w:val="28"/>
        </w:rPr>
      </w:pPr>
    </w:p>
    <w:sectPr w:rsidR="00F05AF2" w:rsidRPr="00E23A95" w:rsidSect="008F0964">
      <w:pgSz w:w="11907" w:h="15479" w:code="9"/>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306"/>
    <w:multiLevelType w:val="hybridMultilevel"/>
    <w:tmpl w:val="B68812A4"/>
    <w:lvl w:ilvl="0" w:tplc="F2DC8408">
      <w:start w:val="1"/>
      <w:numFmt w:val="decimal"/>
      <w:lvlText w:val="%1."/>
      <w:lvlJc w:val="left"/>
      <w:pPr>
        <w:ind w:left="1879" w:hanging="11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9F6AFC"/>
    <w:multiLevelType w:val="hybridMultilevel"/>
    <w:tmpl w:val="0A7C7214"/>
    <w:lvl w:ilvl="0" w:tplc="FFFFFFFF">
      <w:start w:val="140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71666D6"/>
    <w:multiLevelType w:val="singleLevel"/>
    <w:tmpl w:val="F280D6FE"/>
    <w:lvl w:ilvl="0">
      <w:numFmt w:val="bullet"/>
      <w:lvlText w:val="-"/>
      <w:lvlJc w:val="left"/>
      <w:pPr>
        <w:tabs>
          <w:tab w:val="num" w:pos="927"/>
        </w:tabs>
        <w:ind w:left="927" w:hanging="360"/>
      </w:pPr>
      <w:rPr>
        <w:rFonts w:hint="default"/>
      </w:rPr>
    </w:lvl>
  </w:abstractNum>
  <w:abstractNum w:abstractNumId="3">
    <w:nsid w:val="18831D66"/>
    <w:multiLevelType w:val="hybridMultilevel"/>
    <w:tmpl w:val="22B02F1E"/>
    <w:lvl w:ilvl="0" w:tplc="C0D2B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264A60"/>
    <w:multiLevelType w:val="hybridMultilevel"/>
    <w:tmpl w:val="11E2834E"/>
    <w:lvl w:ilvl="0" w:tplc="CBD673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52D6B08"/>
    <w:multiLevelType w:val="multilevel"/>
    <w:tmpl w:val="CEF87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B575E4"/>
    <w:multiLevelType w:val="hybridMultilevel"/>
    <w:tmpl w:val="1E76EBBE"/>
    <w:lvl w:ilvl="0" w:tplc="9B6A9C1C">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27A1394"/>
    <w:multiLevelType w:val="hybridMultilevel"/>
    <w:tmpl w:val="3B7EC29A"/>
    <w:lvl w:ilvl="0" w:tplc="F8EE7364">
      <w:start w:val="1"/>
      <w:numFmt w:val="decimal"/>
      <w:lvlText w:val="%1."/>
      <w:lvlJc w:val="left"/>
      <w:pPr>
        <w:ind w:left="108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B01FAE"/>
    <w:multiLevelType w:val="singleLevel"/>
    <w:tmpl w:val="06D6A2AA"/>
    <w:lvl w:ilvl="0">
      <w:start w:val="2"/>
      <w:numFmt w:val="bullet"/>
      <w:lvlText w:val="-"/>
      <w:lvlJc w:val="left"/>
      <w:pPr>
        <w:tabs>
          <w:tab w:val="num" w:pos="927"/>
        </w:tabs>
        <w:ind w:left="927" w:hanging="360"/>
      </w:pPr>
    </w:lvl>
  </w:abstractNum>
  <w:num w:numId="1">
    <w:abstractNumId w:val="2"/>
  </w:num>
  <w:num w:numId="2">
    <w:abstractNumId w:val="8"/>
  </w:num>
  <w:num w:numId="3">
    <w:abstractNumId w:val="8"/>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360CD4"/>
    <w:rsid w:val="00000040"/>
    <w:rsid w:val="00002338"/>
    <w:rsid w:val="00003044"/>
    <w:rsid w:val="00003107"/>
    <w:rsid w:val="00003956"/>
    <w:rsid w:val="00006009"/>
    <w:rsid w:val="000111F4"/>
    <w:rsid w:val="000137B9"/>
    <w:rsid w:val="00013F71"/>
    <w:rsid w:val="00013FDA"/>
    <w:rsid w:val="00016EA5"/>
    <w:rsid w:val="00024B3B"/>
    <w:rsid w:val="00027CC8"/>
    <w:rsid w:val="000308BA"/>
    <w:rsid w:val="00033C0B"/>
    <w:rsid w:val="000355B6"/>
    <w:rsid w:val="00035EEF"/>
    <w:rsid w:val="000365AA"/>
    <w:rsid w:val="00041687"/>
    <w:rsid w:val="00041C36"/>
    <w:rsid w:val="00042967"/>
    <w:rsid w:val="00042E58"/>
    <w:rsid w:val="00056AE9"/>
    <w:rsid w:val="00056F38"/>
    <w:rsid w:val="00057C72"/>
    <w:rsid w:val="00060155"/>
    <w:rsid w:val="000611C4"/>
    <w:rsid w:val="00062A45"/>
    <w:rsid w:val="00062BA4"/>
    <w:rsid w:val="00064270"/>
    <w:rsid w:val="00065599"/>
    <w:rsid w:val="000709FA"/>
    <w:rsid w:val="0007169A"/>
    <w:rsid w:val="00071F43"/>
    <w:rsid w:val="000750FD"/>
    <w:rsid w:val="00075457"/>
    <w:rsid w:val="00075834"/>
    <w:rsid w:val="00077C18"/>
    <w:rsid w:val="0008147F"/>
    <w:rsid w:val="00082F43"/>
    <w:rsid w:val="00083C61"/>
    <w:rsid w:val="00083E60"/>
    <w:rsid w:val="000855FE"/>
    <w:rsid w:val="00087CD1"/>
    <w:rsid w:val="0009036B"/>
    <w:rsid w:val="00090761"/>
    <w:rsid w:val="00091B69"/>
    <w:rsid w:val="00091CA1"/>
    <w:rsid w:val="00094E9C"/>
    <w:rsid w:val="00097052"/>
    <w:rsid w:val="00097FA6"/>
    <w:rsid w:val="000A01A7"/>
    <w:rsid w:val="000A106C"/>
    <w:rsid w:val="000A15F6"/>
    <w:rsid w:val="000A303B"/>
    <w:rsid w:val="000A3917"/>
    <w:rsid w:val="000A3A74"/>
    <w:rsid w:val="000A3C38"/>
    <w:rsid w:val="000A3E23"/>
    <w:rsid w:val="000A6C9A"/>
    <w:rsid w:val="000A7AD3"/>
    <w:rsid w:val="000A7B48"/>
    <w:rsid w:val="000B0598"/>
    <w:rsid w:val="000B1BE8"/>
    <w:rsid w:val="000C05CB"/>
    <w:rsid w:val="000C121A"/>
    <w:rsid w:val="000C2A7C"/>
    <w:rsid w:val="000C2CDF"/>
    <w:rsid w:val="000C39F9"/>
    <w:rsid w:val="000C65DA"/>
    <w:rsid w:val="000D1D83"/>
    <w:rsid w:val="000D59D7"/>
    <w:rsid w:val="000D730C"/>
    <w:rsid w:val="000E2CF7"/>
    <w:rsid w:val="000E4729"/>
    <w:rsid w:val="000E60DC"/>
    <w:rsid w:val="000F081C"/>
    <w:rsid w:val="000F19F2"/>
    <w:rsid w:val="000F1C02"/>
    <w:rsid w:val="000F27D3"/>
    <w:rsid w:val="000F3F18"/>
    <w:rsid w:val="000F773A"/>
    <w:rsid w:val="00101EA8"/>
    <w:rsid w:val="00102F48"/>
    <w:rsid w:val="00105E8C"/>
    <w:rsid w:val="00106011"/>
    <w:rsid w:val="001069CF"/>
    <w:rsid w:val="00110EF0"/>
    <w:rsid w:val="00111815"/>
    <w:rsid w:val="00112EB2"/>
    <w:rsid w:val="00115A15"/>
    <w:rsid w:val="001169A3"/>
    <w:rsid w:val="00117168"/>
    <w:rsid w:val="001228BB"/>
    <w:rsid w:val="0012297E"/>
    <w:rsid w:val="0012342D"/>
    <w:rsid w:val="00126963"/>
    <w:rsid w:val="00127EE9"/>
    <w:rsid w:val="00132FB8"/>
    <w:rsid w:val="00134E18"/>
    <w:rsid w:val="001418E8"/>
    <w:rsid w:val="00142474"/>
    <w:rsid w:val="0014562E"/>
    <w:rsid w:val="00145914"/>
    <w:rsid w:val="00147CE8"/>
    <w:rsid w:val="00150C7D"/>
    <w:rsid w:val="00151797"/>
    <w:rsid w:val="00153BF3"/>
    <w:rsid w:val="0016377B"/>
    <w:rsid w:val="00164E42"/>
    <w:rsid w:val="0016773C"/>
    <w:rsid w:val="00171A4F"/>
    <w:rsid w:val="00171AD6"/>
    <w:rsid w:val="00172C25"/>
    <w:rsid w:val="00173233"/>
    <w:rsid w:val="00176AED"/>
    <w:rsid w:val="00177D5C"/>
    <w:rsid w:val="00182B1B"/>
    <w:rsid w:val="00183B80"/>
    <w:rsid w:val="00183E0A"/>
    <w:rsid w:val="00187721"/>
    <w:rsid w:val="001931AF"/>
    <w:rsid w:val="0019496F"/>
    <w:rsid w:val="001965CB"/>
    <w:rsid w:val="00196F6C"/>
    <w:rsid w:val="001976DE"/>
    <w:rsid w:val="00197726"/>
    <w:rsid w:val="001A117F"/>
    <w:rsid w:val="001A5872"/>
    <w:rsid w:val="001A6F8D"/>
    <w:rsid w:val="001A78A8"/>
    <w:rsid w:val="001B0440"/>
    <w:rsid w:val="001B0D67"/>
    <w:rsid w:val="001B5497"/>
    <w:rsid w:val="001B621C"/>
    <w:rsid w:val="001C0095"/>
    <w:rsid w:val="001D369B"/>
    <w:rsid w:val="001D509A"/>
    <w:rsid w:val="001E1334"/>
    <w:rsid w:val="001E263C"/>
    <w:rsid w:val="001E48CA"/>
    <w:rsid w:val="001F05F1"/>
    <w:rsid w:val="001F07ED"/>
    <w:rsid w:val="001F2277"/>
    <w:rsid w:val="001F2357"/>
    <w:rsid w:val="001F54CA"/>
    <w:rsid w:val="001F5A00"/>
    <w:rsid w:val="001F7979"/>
    <w:rsid w:val="001F7A25"/>
    <w:rsid w:val="00200030"/>
    <w:rsid w:val="002011B2"/>
    <w:rsid w:val="00201BB7"/>
    <w:rsid w:val="002030F0"/>
    <w:rsid w:val="00204550"/>
    <w:rsid w:val="00210D6D"/>
    <w:rsid w:val="00213192"/>
    <w:rsid w:val="002163EE"/>
    <w:rsid w:val="00217024"/>
    <w:rsid w:val="00217C9D"/>
    <w:rsid w:val="00217CBB"/>
    <w:rsid w:val="00217ECF"/>
    <w:rsid w:val="00220049"/>
    <w:rsid w:val="00221A80"/>
    <w:rsid w:val="00224CDD"/>
    <w:rsid w:val="00234290"/>
    <w:rsid w:val="002346D5"/>
    <w:rsid w:val="002360AE"/>
    <w:rsid w:val="00237307"/>
    <w:rsid w:val="00237C3A"/>
    <w:rsid w:val="0024333F"/>
    <w:rsid w:val="00245010"/>
    <w:rsid w:val="00245076"/>
    <w:rsid w:val="00245550"/>
    <w:rsid w:val="00245609"/>
    <w:rsid w:val="0024685F"/>
    <w:rsid w:val="0025271B"/>
    <w:rsid w:val="002533B2"/>
    <w:rsid w:val="00253753"/>
    <w:rsid w:val="00254A24"/>
    <w:rsid w:val="00255667"/>
    <w:rsid w:val="00255730"/>
    <w:rsid w:val="00263213"/>
    <w:rsid w:val="0026460B"/>
    <w:rsid w:val="00266521"/>
    <w:rsid w:val="00267827"/>
    <w:rsid w:val="00270F0A"/>
    <w:rsid w:val="00271895"/>
    <w:rsid w:val="002731CA"/>
    <w:rsid w:val="00275B06"/>
    <w:rsid w:val="0028266F"/>
    <w:rsid w:val="002842E8"/>
    <w:rsid w:val="00286C06"/>
    <w:rsid w:val="002905C3"/>
    <w:rsid w:val="00291A68"/>
    <w:rsid w:val="00292CC5"/>
    <w:rsid w:val="00292E20"/>
    <w:rsid w:val="00296565"/>
    <w:rsid w:val="002A656D"/>
    <w:rsid w:val="002A6FCE"/>
    <w:rsid w:val="002A7862"/>
    <w:rsid w:val="002B2961"/>
    <w:rsid w:val="002B3DB4"/>
    <w:rsid w:val="002B4303"/>
    <w:rsid w:val="002B441E"/>
    <w:rsid w:val="002B4ABE"/>
    <w:rsid w:val="002C32D5"/>
    <w:rsid w:val="002C3B50"/>
    <w:rsid w:val="002C7929"/>
    <w:rsid w:val="002D2EB8"/>
    <w:rsid w:val="002D3878"/>
    <w:rsid w:val="002D5A2C"/>
    <w:rsid w:val="002E2481"/>
    <w:rsid w:val="002E37D9"/>
    <w:rsid w:val="002E5040"/>
    <w:rsid w:val="002E506D"/>
    <w:rsid w:val="002E6C8D"/>
    <w:rsid w:val="002E6D86"/>
    <w:rsid w:val="002E7A03"/>
    <w:rsid w:val="002F5448"/>
    <w:rsid w:val="002F672C"/>
    <w:rsid w:val="002F761B"/>
    <w:rsid w:val="003029FB"/>
    <w:rsid w:val="00302B3D"/>
    <w:rsid w:val="00303C4E"/>
    <w:rsid w:val="00306782"/>
    <w:rsid w:val="00306AA2"/>
    <w:rsid w:val="003071CF"/>
    <w:rsid w:val="00307B12"/>
    <w:rsid w:val="00312A34"/>
    <w:rsid w:val="00312DC1"/>
    <w:rsid w:val="0031450A"/>
    <w:rsid w:val="00316510"/>
    <w:rsid w:val="00316EC2"/>
    <w:rsid w:val="0031755E"/>
    <w:rsid w:val="0032132A"/>
    <w:rsid w:val="00322BF3"/>
    <w:rsid w:val="003252DD"/>
    <w:rsid w:val="00325E3A"/>
    <w:rsid w:val="00326CAF"/>
    <w:rsid w:val="003320AF"/>
    <w:rsid w:val="003323B1"/>
    <w:rsid w:val="00334356"/>
    <w:rsid w:val="00334DA1"/>
    <w:rsid w:val="00336F4A"/>
    <w:rsid w:val="00337AE7"/>
    <w:rsid w:val="00340284"/>
    <w:rsid w:val="003402D1"/>
    <w:rsid w:val="0034240A"/>
    <w:rsid w:val="003470E7"/>
    <w:rsid w:val="00350EE1"/>
    <w:rsid w:val="003548E3"/>
    <w:rsid w:val="003553C8"/>
    <w:rsid w:val="0035627E"/>
    <w:rsid w:val="00357CF0"/>
    <w:rsid w:val="00360CD4"/>
    <w:rsid w:val="00361DC3"/>
    <w:rsid w:val="003644D9"/>
    <w:rsid w:val="00370747"/>
    <w:rsid w:val="003709BF"/>
    <w:rsid w:val="00370DF0"/>
    <w:rsid w:val="00373557"/>
    <w:rsid w:val="00377469"/>
    <w:rsid w:val="003774DB"/>
    <w:rsid w:val="003776F9"/>
    <w:rsid w:val="00377E57"/>
    <w:rsid w:val="00381D55"/>
    <w:rsid w:val="00381FBC"/>
    <w:rsid w:val="00382334"/>
    <w:rsid w:val="00382D51"/>
    <w:rsid w:val="00384534"/>
    <w:rsid w:val="003853DF"/>
    <w:rsid w:val="003854BD"/>
    <w:rsid w:val="00387ACF"/>
    <w:rsid w:val="0039112E"/>
    <w:rsid w:val="0039261C"/>
    <w:rsid w:val="0039383B"/>
    <w:rsid w:val="00394A69"/>
    <w:rsid w:val="003960D3"/>
    <w:rsid w:val="003963D5"/>
    <w:rsid w:val="003A11ED"/>
    <w:rsid w:val="003A33BD"/>
    <w:rsid w:val="003A3620"/>
    <w:rsid w:val="003A580D"/>
    <w:rsid w:val="003A5FAC"/>
    <w:rsid w:val="003A6BEA"/>
    <w:rsid w:val="003A6EAE"/>
    <w:rsid w:val="003A7366"/>
    <w:rsid w:val="003B1634"/>
    <w:rsid w:val="003B281E"/>
    <w:rsid w:val="003B75E5"/>
    <w:rsid w:val="003B7A7C"/>
    <w:rsid w:val="003B7EB6"/>
    <w:rsid w:val="003C01CE"/>
    <w:rsid w:val="003C188E"/>
    <w:rsid w:val="003C2F14"/>
    <w:rsid w:val="003C4831"/>
    <w:rsid w:val="003C698D"/>
    <w:rsid w:val="003C7A83"/>
    <w:rsid w:val="003D27CA"/>
    <w:rsid w:val="003D2A52"/>
    <w:rsid w:val="003D3B79"/>
    <w:rsid w:val="003D3DFE"/>
    <w:rsid w:val="003E0E4C"/>
    <w:rsid w:val="003E16A8"/>
    <w:rsid w:val="003E1EF6"/>
    <w:rsid w:val="003E56BB"/>
    <w:rsid w:val="003F0D88"/>
    <w:rsid w:val="003F10D0"/>
    <w:rsid w:val="003F6932"/>
    <w:rsid w:val="003F70A5"/>
    <w:rsid w:val="003F7193"/>
    <w:rsid w:val="003F74E1"/>
    <w:rsid w:val="003F7A9B"/>
    <w:rsid w:val="00400F18"/>
    <w:rsid w:val="0040410C"/>
    <w:rsid w:val="0040551F"/>
    <w:rsid w:val="00406280"/>
    <w:rsid w:val="004135B7"/>
    <w:rsid w:val="004177DA"/>
    <w:rsid w:val="00424376"/>
    <w:rsid w:val="00427A5C"/>
    <w:rsid w:val="00430669"/>
    <w:rsid w:val="00433790"/>
    <w:rsid w:val="00434B19"/>
    <w:rsid w:val="00442134"/>
    <w:rsid w:val="00442B29"/>
    <w:rsid w:val="00444532"/>
    <w:rsid w:val="00445F88"/>
    <w:rsid w:val="004475A1"/>
    <w:rsid w:val="00447A3A"/>
    <w:rsid w:val="00451F1C"/>
    <w:rsid w:val="00453700"/>
    <w:rsid w:val="00454E12"/>
    <w:rsid w:val="0045509A"/>
    <w:rsid w:val="0045560A"/>
    <w:rsid w:val="00456C7E"/>
    <w:rsid w:val="004604C7"/>
    <w:rsid w:val="004634E3"/>
    <w:rsid w:val="0046439A"/>
    <w:rsid w:val="004643D2"/>
    <w:rsid w:val="00465B98"/>
    <w:rsid w:val="004675F1"/>
    <w:rsid w:val="0047612F"/>
    <w:rsid w:val="004815CD"/>
    <w:rsid w:val="0048188F"/>
    <w:rsid w:val="004840BE"/>
    <w:rsid w:val="004850AF"/>
    <w:rsid w:val="00487979"/>
    <w:rsid w:val="00490730"/>
    <w:rsid w:val="004915A0"/>
    <w:rsid w:val="00497A93"/>
    <w:rsid w:val="004A2790"/>
    <w:rsid w:val="004B038A"/>
    <w:rsid w:val="004B0516"/>
    <w:rsid w:val="004B0A6E"/>
    <w:rsid w:val="004B164C"/>
    <w:rsid w:val="004B5112"/>
    <w:rsid w:val="004B52D3"/>
    <w:rsid w:val="004B59C1"/>
    <w:rsid w:val="004C078B"/>
    <w:rsid w:val="004C1B88"/>
    <w:rsid w:val="004C327D"/>
    <w:rsid w:val="004C4C7F"/>
    <w:rsid w:val="004C64F7"/>
    <w:rsid w:val="004D0DA5"/>
    <w:rsid w:val="004D1C9F"/>
    <w:rsid w:val="004D1DC0"/>
    <w:rsid w:val="004D1E0B"/>
    <w:rsid w:val="004D203A"/>
    <w:rsid w:val="004D2DA4"/>
    <w:rsid w:val="004D2E60"/>
    <w:rsid w:val="004D5925"/>
    <w:rsid w:val="004D5CFC"/>
    <w:rsid w:val="004D738A"/>
    <w:rsid w:val="004E0355"/>
    <w:rsid w:val="004E3AB7"/>
    <w:rsid w:val="004E43F0"/>
    <w:rsid w:val="004E4728"/>
    <w:rsid w:val="004E7B6A"/>
    <w:rsid w:val="004F01A2"/>
    <w:rsid w:val="004F0F98"/>
    <w:rsid w:val="004F191D"/>
    <w:rsid w:val="004F289B"/>
    <w:rsid w:val="004F2938"/>
    <w:rsid w:val="004F37B7"/>
    <w:rsid w:val="004F3F9B"/>
    <w:rsid w:val="004F3FC6"/>
    <w:rsid w:val="004F47FC"/>
    <w:rsid w:val="004F4BB6"/>
    <w:rsid w:val="004F4C72"/>
    <w:rsid w:val="004F5099"/>
    <w:rsid w:val="004F6C76"/>
    <w:rsid w:val="00500277"/>
    <w:rsid w:val="00501AB0"/>
    <w:rsid w:val="0050329C"/>
    <w:rsid w:val="00504AAC"/>
    <w:rsid w:val="00505C88"/>
    <w:rsid w:val="0050745E"/>
    <w:rsid w:val="00507ADE"/>
    <w:rsid w:val="00507C78"/>
    <w:rsid w:val="00511C21"/>
    <w:rsid w:val="00512433"/>
    <w:rsid w:val="0051436A"/>
    <w:rsid w:val="0051599A"/>
    <w:rsid w:val="00515BCF"/>
    <w:rsid w:val="005161EF"/>
    <w:rsid w:val="00521C55"/>
    <w:rsid w:val="00521C5D"/>
    <w:rsid w:val="00521C85"/>
    <w:rsid w:val="0052392D"/>
    <w:rsid w:val="0052413F"/>
    <w:rsid w:val="00525670"/>
    <w:rsid w:val="0053302C"/>
    <w:rsid w:val="0053333D"/>
    <w:rsid w:val="00535176"/>
    <w:rsid w:val="00536939"/>
    <w:rsid w:val="00543926"/>
    <w:rsid w:val="00544DD9"/>
    <w:rsid w:val="00546FDC"/>
    <w:rsid w:val="0054737C"/>
    <w:rsid w:val="005526DF"/>
    <w:rsid w:val="005529D8"/>
    <w:rsid w:val="00556217"/>
    <w:rsid w:val="00565836"/>
    <w:rsid w:val="005673CA"/>
    <w:rsid w:val="00567B48"/>
    <w:rsid w:val="00567BBC"/>
    <w:rsid w:val="00571C85"/>
    <w:rsid w:val="005721B6"/>
    <w:rsid w:val="00572F40"/>
    <w:rsid w:val="00574EA9"/>
    <w:rsid w:val="0057660F"/>
    <w:rsid w:val="0057699E"/>
    <w:rsid w:val="00577FBE"/>
    <w:rsid w:val="0058055C"/>
    <w:rsid w:val="0058092D"/>
    <w:rsid w:val="00581AA0"/>
    <w:rsid w:val="005827EB"/>
    <w:rsid w:val="005845AE"/>
    <w:rsid w:val="00590B05"/>
    <w:rsid w:val="005929FA"/>
    <w:rsid w:val="0059385B"/>
    <w:rsid w:val="00595D30"/>
    <w:rsid w:val="005A0B86"/>
    <w:rsid w:val="005A1954"/>
    <w:rsid w:val="005A1ADC"/>
    <w:rsid w:val="005A3CE7"/>
    <w:rsid w:val="005A6F1C"/>
    <w:rsid w:val="005A7343"/>
    <w:rsid w:val="005B0CD4"/>
    <w:rsid w:val="005B39A3"/>
    <w:rsid w:val="005B4911"/>
    <w:rsid w:val="005C074C"/>
    <w:rsid w:val="005C0803"/>
    <w:rsid w:val="005C324E"/>
    <w:rsid w:val="005C3829"/>
    <w:rsid w:val="005C3FE3"/>
    <w:rsid w:val="005C65F8"/>
    <w:rsid w:val="005D051C"/>
    <w:rsid w:val="005D0925"/>
    <w:rsid w:val="005D1E4E"/>
    <w:rsid w:val="005D2908"/>
    <w:rsid w:val="005D76CD"/>
    <w:rsid w:val="005D7A78"/>
    <w:rsid w:val="005E095C"/>
    <w:rsid w:val="005E0B9E"/>
    <w:rsid w:val="005E0DA8"/>
    <w:rsid w:val="005E1EFF"/>
    <w:rsid w:val="005E4A07"/>
    <w:rsid w:val="005F0084"/>
    <w:rsid w:val="005F15AD"/>
    <w:rsid w:val="005F5D64"/>
    <w:rsid w:val="005F6AD7"/>
    <w:rsid w:val="00600122"/>
    <w:rsid w:val="0060034E"/>
    <w:rsid w:val="00601B80"/>
    <w:rsid w:val="006058AB"/>
    <w:rsid w:val="00605C28"/>
    <w:rsid w:val="00606B4E"/>
    <w:rsid w:val="0061184E"/>
    <w:rsid w:val="00612BF1"/>
    <w:rsid w:val="00613CD8"/>
    <w:rsid w:val="006215E8"/>
    <w:rsid w:val="00621DF0"/>
    <w:rsid w:val="006220AA"/>
    <w:rsid w:val="00622662"/>
    <w:rsid w:val="00623353"/>
    <w:rsid w:val="00624161"/>
    <w:rsid w:val="0062460E"/>
    <w:rsid w:val="00627E97"/>
    <w:rsid w:val="0063030D"/>
    <w:rsid w:val="0063052B"/>
    <w:rsid w:val="00631859"/>
    <w:rsid w:val="00633044"/>
    <w:rsid w:val="00633618"/>
    <w:rsid w:val="006344E4"/>
    <w:rsid w:val="00637D85"/>
    <w:rsid w:val="00637D97"/>
    <w:rsid w:val="006429B5"/>
    <w:rsid w:val="0064343B"/>
    <w:rsid w:val="006508C3"/>
    <w:rsid w:val="00651F80"/>
    <w:rsid w:val="00654580"/>
    <w:rsid w:val="00657E55"/>
    <w:rsid w:val="00663E2F"/>
    <w:rsid w:val="006643F5"/>
    <w:rsid w:val="00664746"/>
    <w:rsid w:val="006647FA"/>
    <w:rsid w:val="006675D2"/>
    <w:rsid w:val="00671ABE"/>
    <w:rsid w:val="0067219C"/>
    <w:rsid w:val="0067287D"/>
    <w:rsid w:val="006750A7"/>
    <w:rsid w:val="006752B4"/>
    <w:rsid w:val="00686938"/>
    <w:rsid w:val="00687490"/>
    <w:rsid w:val="00690A36"/>
    <w:rsid w:val="0069165A"/>
    <w:rsid w:val="00697DFE"/>
    <w:rsid w:val="006A0BDF"/>
    <w:rsid w:val="006A3902"/>
    <w:rsid w:val="006A3FAC"/>
    <w:rsid w:val="006A53E3"/>
    <w:rsid w:val="006A55F6"/>
    <w:rsid w:val="006B146F"/>
    <w:rsid w:val="006B1A6C"/>
    <w:rsid w:val="006B2217"/>
    <w:rsid w:val="006B36B1"/>
    <w:rsid w:val="006B6472"/>
    <w:rsid w:val="006B719F"/>
    <w:rsid w:val="006B7776"/>
    <w:rsid w:val="006C0398"/>
    <w:rsid w:val="006C1567"/>
    <w:rsid w:val="006C2806"/>
    <w:rsid w:val="006C3A88"/>
    <w:rsid w:val="006C581B"/>
    <w:rsid w:val="006C7B38"/>
    <w:rsid w:val="006D1546"/>
    <w:rsid w:val="006D29A7"/>
    <w:rsid w:val="006D4570"/>
    <w:rsid w:val="006D73A0"/>
    <w:rsid w:val="006E256B"/>
    <w:rsid w:val="006E457B"/>
    <w:rsid w:val="006F06F7"/>
    <w:rsid w:val="006F2E9E"/>
    <w:rsid w:val="006F342A"/>
    <w:rsid w:val="006F5720"/>
    <w:rsid w:val="006F5D61"/>
    <w:rsid w:val="006F7386"/>
    <w:rsid w:val="007007DF"/>
    <w:rsid w:val="00702593"/>
    <w:rsid w:val="00702BB1"/>
    <w:rsid w:val="00702DCB"/>
    <w:rsid w:val="00703C7D"/>
    <w:rsid w:val="00705205"/>
    <w:rsid w:val="00706BE4"/>
    <w:rsid w:val="00712382"/>
    <w:rsid w:val="0071460F"/>
    <w:rsid w:val="00714A4E"/>
    <w:rsid w:val="00714F9C"/>
    <w:rsid w:val="00717838"/>
    <w:rsid w:val="0072320A"/>
    <w:rsid w:val="00723AD5"/>
    <w:rsid w:val="0072571A"/>
    <w:rsid w:val="00735A74"/>
    <w:rsid w:val="0073663F"/>
    <w:rsid w:val="00737150"/>
    <w:rsid w:val="00740C5E"/>
    <w:rsid w:val="00742C27"/>
    <w:rsid w:val="0074337B"/>
    <w:rsid w:val="00745318"/>
    <w:rsid w:val="00747377"/>
    <w:rsid w:val="00747562"/>
    <w:rsid w:val="007512FD"/>
    <w:rsid w:val="007514B8"/>
    <w:rsid w:val="00751982"/>
    <w:rsid w:val="00754043"/>
    <w:rsid w:val="00756D5C"/>
    <w:rsid w:val="00757631"/>
    <w:rsid w:val="007577DB"/>
    <w:rsid w:val="00761A1B"/>
    <w:rsid w:val="00762078"/>
    <w:rsid w:val="007677C8"/>
    <w:rsid w:val="0077049A"/>
    <w:rsid w:val="00770832"/>
    <w:rsid w:val="00772894"/>
    <w:rsid w:val="0077705F"/>
    <w:rsid w:val="0077776B"/>
    <w:rsid w:val="00781257"/>
    <w:rsid w:val="00781E4C"/>
    <w:rsid w:val="00782522"/>
    <w:rsid w:val="00783274"/>
    <w:rsid w:val="00783734"/>
    <w:rsid w:val="007859AF"/>
    <w:rsid w:val="00787AFB"/>
    <w:rsid w:val="007A0068"/>
    <w:rsid w:val="007A0EDA"/>
    <w:rsid w:val="007A18AD"/>
    <w:rsid w:val="007A384A"/>
    <w:rsid w:val="007B162B"/>
    <w:rsid w:val="007C051B"/>
    <w:rsid w:val="007C19EE"/>
    <w:rsid w:val="007C1A9F"/>
    <w:rsid w:val="007C2304"/>
    <w:rsid w:val="007C4211"/>
    <w:rsid w:val="007C48EC"/>
    <w:rsid w:val="007C5291"/>
    <w:rsid w:val="007D0BDF"/>
    <w:rsid w:val="007D1722"/>
    <w:rsid w:val="007D27D5"/>
    <w:rsid w:val="007D4857"/>
    <w:rsid w:val="007D61A8"/>
    <w:rsid w:val="007E1D61"/>
    <w:rsid w:val="007E2014"/>
    <w:rsid w:val="007E38C3"/>
    <w:rsid w:val="007F05CA"/>
    <w:rsid w:val="007F0A3B"/>
    <w:rsid w:val="007F0AC2"/>
    <w:rsid w:val="007F0FCF"/>
    <w:rsid w:val="007F59EE"/>
    <w:rsid w:val="007F778F"/>
    <w:rsid w:val="008000AE"/>
    <w:rsid w:val="00802DD0"/>
    <w:rsid w:val="00807701"/>
    <w:rsid w:val="0081055A"/>
    <w:rsid w:val="008147AE"/>
    <w:rsid w:val="00816590"/>
    <w:rsid w:val="008222CA"/>
    <w:rsid w:val="00823FB0"/>
    <w:rsid w:val="00824988"/>
    <w:rsid w:val="0082577D"/>
    <w:rsid w:val="00825BEB"/>
    <w:rsid w:val="008262A7"/>
    <w:rsid w:val="00832F6C"/>
    <w:rsid w:val="008335FA"/>
    <w:rsid w:val="00837179"/>
    <w:rsid w:val="00841053"/>
    <w:rsid w:val="008430CA"/>
    <w:rsid w:val="00853DB9"/>
    <w:rsid w:val="008545A3"/>
    <w:rsid w:val="008546D3"/>
    <w:rsid w:val="00855A85"/>
    <w:rsid w:val="008574D4"/>
    <w:rsid w:val="008604D4"/>
    <w:rsid w:val="00863038"/>
    <w:rsid w:val="00864301"/>
    <w:rsid w:val="00865138"/>
    <w:rsid w:val="00872150"/>
    <w:rsid w:val="00874EC1"/>
    <w:rsid w:val="008763CB"/>
    <w:rsid w:val="00882040"/>
    <w:rsid w:val="008820E3"/>
    <w:rsid w:val="00882964"/>
    <w:rsid w:val="008831DC"/>
    <w:rsid w:val="00883257"/>
    <w:rsid w:val="00885153"/>
    <w:rsid w:val="00885BB2"/>
    <w:rsid w:val="0088646D"/>
    <w:rsid w:val="00891A52"/>
    <w:rsid w:val="00891A54"/>
    <w:rsid w:val="00893268"/>
    <w:rsid w:val="00894620"/>
    <w:rsid w:val="0089700F"/>
    <w:rsid w:val="008970E8"/>
    <w:rsid w:val="008A00A6"/>
    <w:rsid w:val="008A0731"/>
    <w:rsid w:val="008A0A7F"/>
    <w:rsid w:val="008A3E37"/>
    <w:rsid w:val="008A4036"/>
    <w:rsid w:val="008A40EF"/>
    <w:rsid w:val="008A44D0"/>
    <w:rsid w:val="008A54B7"/>
    <w:rsid w:val="008B1A41"/>
    <w:rsid w:val="008B3414"/>
    <w:rsid w:val="008B3D17"/>
    <w:rsid w:val="008B4C44"/>
    <w:rsid w:val="008B5832"/>
    <w:rsid w:val="008B79CA"/>
    <w:rsid w:val="008B79E8"/>
    <w:rsid w:val="008B7CE4"/>
    <w:rsid w:val="008C1A49"/>
    <w:rsid w:val="008C2A00"/>
    <w:rsid w:val="008C331D"/>
    <w:rsid w:val="008C45CB"/>
    <w:rsid w:val="008C5768"/>
    <w:rsid w:val="008C5D5F"/>
    <w:rsid w:val="008C7AE3"/>
    <w:rsid w:val="008D3B3F"/>
    <w:rsid w:val="008D5605"/>
    <w:rsid w:val="008D56CB"/>
    <w:rsid w:val="008D5C3B"/>
    <w:rsid w:val="008D72E7"/>
    <w:rsid w:val="008D7789"/>
    <w:rsid w:val="008E1CDB"/>
    <w:rsid w:val="008E23C3"/>
    <w:rsid w:val="008E3268"/>
    <w:rsid w:val="008E4CA4"/>
    <w:rsid w:val="008E7401"/>
    <w:rsid w:val="008F0964"/>
    <w:rsid w:val="008F11D8"/>
    <w:rsid w:val="008F3C0B"/>
    <w:rsid w:val="008F48DC"/>
    <w:rsid w:val="008F4D90"/>
    <w:rsid w:val="008F5878"/>
    <w:rsid w:val="008F5B0C"/>
    <w:rsid w:val="008F7446"/>
    <w:rsid w:val="0090058B"/>
    <w:rsid w:val="0090116C"/>
    <w:rsid w:val="00903872"/>
    <w:rsid w:val="00903BE9"/>
    <w:rsid w:val="009053A3"/>
    <w:rsid w:val="0090552E"/>
    <w:rsid w:val="009128D3"/>
    <w:rsid w:val="00913C11"/>
    <w:rsid w:val="0091624B"/>
    <w:rsid w:val="009206F6"/>
    <w:rsid w:val="00920DD2"/>
    <w:rsid w:val="00920EEE"/>
    <w:rsid w:val="00923E50"/>
    <w:rsid w:val="009256E7"/>
    <w:rsid w:val="009268EB"/>
    <w:rsid w:val="009274A8"/>
    <w:rsid w:val="00927808"/>
    <w:rsid w:val="00931FE1"/>
    <w:rsid w:val="00935631"/>
    <w:rsid w:val="00936F06"/>
    <w:rsid w:val="00937A46"/>
    <w:rsid w:val="00937F94"/>
    <w:rsid w:val="0094105E"/>
    <w:rsid w:val="00941657"/>
    <w:rsid w:val="009416EA"/>
    <w:rsid w:val="0094544E"/>
    <w:rsid w:val="009456E9"/>
    <w:rsid w:val="00945733"/>
    <w:rsid w:val="009459BF"/>
    <w:rsid w:val="00950F83"/>
    <w:rsid w:val="0095107D"/>
    <w:rsid w:val="009517D5"/>
    <w:rsid w:val="009528C2"/>
    <w:rsid w:val="00952911"/>
    <w:rsid w:val="00953626"/>
    <w:rsid w:val="00957171"/>
    <w:rsid w:val="009605A8"/>
    <w:rsid w:val="0096293C"/>
    <w:rsid w:val="00963FFE"/>
    <w:rsid w:val="00966093"/>
    <w:rsid w:val="0096708B"/>
    <w:rsid w:val="0098036E"/>
    <w:rsid w:val="00980945"/>
    <w:rsid w:val="00982891"/>
    <w:rsid w:val="00982BD1"/>
    <w:rsid w:val="00982FAA"/>
    <w:rsid w:val="009855C5"/>
    <w:rsid w:val="009909D7"/>
    <w:rsid w:val="00990ED4"/>
    <w:rsid w:val="00994F41"/>
    <w:rsid w:val="00995571"/>
    <w:rsid w:val="009A0723"/>
    <w:rsid w:val="009A2127"/>
    <w:rsid w:val="009A72A3"/>
    <w:rsid w:val="009B3D3C"/>
    <w:rsid w:val="009B3E94"/>
    <w:rsid w:val="009B4F83"/>
    <w:rsid w:val="009C13E2"/>
    <w:rsid w:val="009C1E5A"/>
    <w:rsid w:val="009C281D"/>
    <w:rsid w:val="009C4758"/>
    <w:rsid w:val="009C54CC"/>
    <w:rsid w:val="009C606E"/>
    <w:rsid w:val="009C6D01"/>
    <w:rsid w:val="009C71B3"/>
    <w:rsid w:val="009D5952"/>
    <w:rsid w:val="009D5E65"/>
    <w:rsid w:val="009E0EAD"/>
    <w:rsid w:val="009E26BF"/>
    <w:rsid w:val="009E2BB3"/>
    <w:rsid w:val="009E5D47"/>
    <w:rsid w:val="009F06B5"/>
    <w:rsid w:val="009F2A99"/>
    <w:rsid w:val="009F3D0C"/>
    <w:rsid w:val="00A00A70"/>
    <w:rsid w:val="00A01262"/>
    <w:rsid w:val="00A0248A"/>
    <w:rsid w:val="00A040DA"/>
    <w:rsid w:val="00A0603E"/>
    <w:rsid w:val="00A12669"/>
    <w:rsid w:val="00A1392A"/>
    <w:rsid w:val="00A14AA3"/>
    <w:rsid w:val="00A15675"/>
    <w:rsid w:val="00A159DF"/>
    <w:rsid w:val="00A2169B"/>
    <w:rsid w:val="00A2331E"/>
    <w:rsid w:val="00A26B78"/>
    <w:rsid w:val="00A30E26"/>
    <w:rsid w:val="00A3460E"/>
    <w:rsid w:val="00A40603"/>
    <w:rsid w:val="00A414DB"/>
    <w:rsid w:val="00A42C6A"/>
    <w:rsid w:val="00A43852"/>
    <w:rsid w:val="00A44554"/>
    <w:rsid w:val="00A50BF0"/>
    <w:rsid w:val="00A51A24"/>
    <w:rsid w:val="00A534A7"/>
    <w:rsid w:val="00A57C5F"/>
    <w:rsid w:val="00A60409"/>
    <w:rsid w:val="00A60A5A"/>
    <w:rsid w:val="00A610CC"/>
    <w:rsid w:val="00A61318"/>
    <w:rsid w:val="00A639D4"/>
    <w:rsid w:val="00A64D9A"/>
    <w:rsid w:val="00A67C19"/>
    <w:rsid w:val="00A70098"/>
    <w:rsid w:val="00A75F69"/>
    <w:rsid w:val="00A8156E"/>
    <w:rsid w:val="00A86275"/>
    <w:rsid w:val="00A86AA6"/>
    <w:rsid w:val="00A87685"/>
    <w:rsid w:val="00A90395"/>
    <w:rsid w:val="00A9186F"/>
    <w:rsid w:val="00A919E7"/>
    <w:rsid w:val="00A95240"/>
    <w:rsid w:val="00A95A50"/>
    <w:rsid w:val="00A97B09"/>
    <w:rsid w:val="00AA0929"/>
    <w:rsid w:val="00AA3FAF"/>
    <w:rsid w:val="00AA44F3"/>
    <w:rsid w:val="00AA4B57"/>
    <w:rsid w:val="00AA7200"/>
    <w:rsid w:val="00AA7ABB"/>
    <w:rsid w:val="00AB278F"/>
    <w:rsid w:val="00AB5C40"/>
    <w:rsid w:val="00AC43CD"/>
    <w:rsid w:val="00AC6900"/>
    <w:rsid w:val="00AC7C07"/>
    <w:rsid w:val="00AD199F"/>
    <w:rsid w:val="00AD4440"/>
    <w:rsid w:val="00AD6A42"/>
    <w:rsid w:val="00AE778E"/>
    <w:rsid w:val="00AF2322"/>
    <w:rsid w:val="00AF283F"/>
    <w:rsid w:val="00AF3A02"/>
    <w:rsid w:val="00AF76E6"/>
    <w:rsid w:val="00B019DC"/>
    <w:rsid w:val="00B023BE"/>
    <w:rsid w:val="00B02B5B"/>
    <w:rsid w:val="00B04A76"/>
    <w:rsid w:val="00B04B31"/>
    <w:rsid w:val="00B05320"/>
    <w:rsid w:val="00B05694"/>
    <w:rsid w:val="00B061FC"/>
    <w:rsid w:val="00B11E07"/>
    <w:rsid w:val="00B11F11"/>
    <w:rsid w:val="00B142CC"/>
    <w:rsid w:val="00B1562D"/>
    <w:rsid w:val="00B15987"/>
    <w:rsid w:val="00B1635A"/>
    <w:rsid w:val="00B17858"/>
    <w:rsid w:val="00B20164"/>
    <w:rsid w:val="00B20967"/>
    <w:rsid w:val="00B2105F"/>
    <w:rsid w:val="00B23BEF"/>
    <w:rsid w:val="00B26A14"/>
    <w:rsid w:val="00B27426"/>
    <w:rsid w:val="00B274FD"/>
    <w:rsid w:val="00B31432"/>
    <w:rsid w:val="00B323ED"/>
    <w:rsid w:val="00B32BEF"/>
    <w:rsid w:val="00B360B0"/>
    <w:rsid w:val="00B36883"/>
    <w:rsid w:val="00B46A83"/>
    <w:rsid w:val="00B50233"/>
    <w:rsid w:val="00B506A1"/>
    <w:rsid w:val="00B5233E"/>
    <w:rsid w:val="00B55764"/>
    <w:rsid w:val="00B55B3F"/>
    <w:rsid w:val="00B60535"/>
    <w:rsid w:val="00B6061C"/>
    <w:rsid w:val="00B61046"/>
    <w:rsid w:val="00B6453C"/>
    <w:rsid w:val="00B64E10"/>
    <w:rsid w:val="00B65A6D"/>
    <w:rsid w:val="00B71CF9"/>
    <w:rsid w:val="00B73899"/>
    <w:rsid w:val="00B74618"/>
    <w:rsid w:val="00B74E2C"/>
    <w:rsid w:val="00B7623A"/>
    <w:rsid w:val="00B77F44"/>
    <w:rsid w:val="00B80B8D"/>
    <w:rsid w:val="00B818D2"/>
    <w:rsid w:val="00B83167"/>
    <w:rsid w:val="00B84113"/>
    <w:rsid w:val="00B871CD"/>
    <w:rsid w:val="00B934C0"/>
    <w:rsid w:val="00B96178"/>
    <w:rsid w:val="00B9688B"/>
    <w:rsid w:val="00BA07E3"/>
    <w:rsid w:val="00BA4432"/>
    <w:rsid w:val="00BA6D1F"/>
    <w:rsid w:val="00BA716B"/>
    <w:rsid w:val="00BA72E2"/>
    <w:rsid w:val="00BB18E9"/>
    <w:rsid w:val="00BB2AE8"/>
    <w:rsid w:val="00BB32E9"/>
    <w:rsid w:val="00BB3D6D"/>
    <w:rsid w:val="00BB7FDD"/>
    <w:rsid w:val="00BC03D5"/>
    <w:rsid w:val="00BC14CE"/>
    <w:rsid w:val="00BC31BF"/>
    <w:rsid w:val="00BC3CDA"/>
    <w:rsid w:val="00BC6F1D"/>
    <w:rsid w:val="00BD0D7C"/>
    <w:rsid w:val="00BD59A6"/>
    <w:rsid w:val="00BD641A"/>
    <w:rsid w:val="00BD7081"/>
    <w:rsid w:val="00BE0F41"/>
    <w:rsid w:val="00BE1C13"/>
    <w:rsid w:val="00BE2382"/>
    <w:rsid w:val="00BE6606"/>
    <w:rsid w:val="00BF1FFA"/>
    <w:rsid w:val="00BF2140"/>
    <w:rsid w:val="00BF215B"/>
    <w:rsid w:val="00BF385F"/>
    <w:rsid w:val="00BF5930"/>
    <w:rsid w:val="00BF6193"/>
    <w:rsid w:val="00C02A76"/>
    <w:rsid w:val="00C02AED"/>
    <w:rsid w:val="00C036B9"/>
    <w:rsid w:val="00C04018"/>
    <w:rsid w:val="00C052A6"/>
    <w:rsid w:val="00C078A6"/>
    <w:rsid w:val="00C12BB2"/>
    <w:rsid w:val="00C12EF2"/>
    <w:rsid w:val="00C23624"/>
    <w:rsid w:val="00C2499F"/>
    <w:rsid w:val="00C25A2A"/>
    <w:rsid w:val="00C30420"/>
    <w:rsid w:val="00C304DF"/>
    <w:rsid w:val="00C341D5"/>
    <w:rsid w:val="00C34F26"/>
    <w:rsid w:val="00C40B24"/>
    <w:rsid w:val="00C41145"/>
    <w:rsid w:val="00C423E2"/>
    <w:rsid w:val="00C426AC"/>
    <w:rsid w:val="00C43CF6"/>
    <w:rsid w:val="00C442D8"/>
    <w:rsid w:val="00C454F3"/>
    <w:rsid w:val="00C47958"/>
    <w:rsid w:val="00C50EE2"/>
    <w:rsid w:val="00C51821"/>
    <w:rsid w:val="00C558E5"/>
    <w:rsid w:val="00C57BDF"/>
    <w:rsid w:val="00C639E4"/>
    <w:rsid w:val="00C63C9F"/>
    <w:rsid w:val="00C6602B"/>
    <w:rsid w:val="00C66436"/>
    <w:rsid w:val="00C70B0C"/>
    <w:rsid w:val="00C70F65"/>
    <w:rsid w:val="00C72E88"/>
    <w:rsid w:val="00C80EE2"/>
    <w:rsid w:val="00C83EEF"/>
    <w:rsid w:val="00C84220"/>
    <w:rsid w:val="00C870C8"/>
    <w:rsid w:val="00C87554"/>
    <w:rsid w:val="00C92C0A"/>
    <w:rsid w:val="00C93F4C"/>
    <w:rsid w:val="00C94686"/>
    <w:rsid w:val="00C94C37"/>
    <w:rsid w:val="00C95615"/>
    <w:rsid w:val="00CA129D"/>
    <w:rsid w:val="00CA2C98"/>
    <w:rsid w:val="00CA2E9F"/>
    <w:rsid w:val="00CA3F71"/>
    <w:rsid w:val="00CA42A8"/>
    <w:rsid w:val="00CA499D"/>
    <w:rsid w:val="00CA5EBE"/>
    <w:rsid w:val="00CB248A"/>
    <w:rsid w:val="00CB3FF2"/>
    <w:rsid w:val="00CB4C0D"/>
    <w:rsid w:val="00CB6220"/>
    <w:rsid w:val="00CB6F4C"/>
    <w:rsid w:val="00CB7011"/>
    <w:rsid w:val="00CB7C4B"/>
    <w:rsid w:val="00CC58D0"/>
    <w:rsid w:val="00CC76E2"/>
    <w:rsid w:val="00CD21BB"/>
    <w:rsid w:val="00CD3212"/>
    <w:rsid w:val="00CD5057"/>
    <w:rsid w:val="00CE1544"/>
    <w:rsid w:val="00CE2CE4"/>
    <w:rsid w:val="00CE3588"/>
    <w:rsid w:val="00CE5DAA"/>
    <w:rsid w:val="00CE6B91"/>
    <w:rsid w:val="00CE6C29"/>
    <w:rsid w:val="00CE6E1B"/>
    <w:rsid w:val="00CF00A3"/>
    <w:rsid w:val="00CF04A9"/>
    <w:rsid w:val="00CF0F8B"/>
    <w:rsid w:val="00CF1A6B"/>
    <w:rsid w:val="00CF2035"/>
    <w:rsid w:val="00CF2A7B"/>
    <w:rsid w:val="00CF56EA"/>
    <w:rsid w:val="00CF5AF8"/>
    <w:rsid w:val="00D0093D"/>
    <w:rsid w:val="00D00ACB"/>
    <w:rsid w:val="00D02C5B"/>
    <w:rsid w:val="00D05764"/>
    <w:rsid w:val="00D061E6"/>
    <w:rsid w:val="00D064E1"/>
    <w:rsid w:val="00D066D9"/>
    <w:rsid w:val="00D07544"/>
    <w:rsid w:val="00D0777F"/>
    <w:rsid w:val="00D07CE3"/>
    <w:rsid w:val="00D129BB"/>
    <w:rsid w:val="00D15C7D"/>
    <w:rsid w:val="00D16C3A"/>
    <w:rsid w:val="00D20E63"/>
    <w:rsid w:val="00D21C48"/>
    <w:rsid w:val="00D2247B"/>
    <w:rsid w:val="00D24281"/>
    <w:rsid w:val="00D2553F"/>
    <w:rsid w:val="00D260D6"/>
    <w:rsid w:val="00D26799"/>
    <w:rsid w:val="00D31611"/>
    <w:rsid w:val="00D3642A"/>
    <w:rsid w:val="00D36EA5"/>
    <w:rsid w:val="00D37C1E"/>
    <w:rsid w:val="00D40D57"/>
    <w:rsid w:val="00D430E0"/>
    <w:rsid w:val="00D43986"/>
    <w:rsid w:val="00D44BE7"/>
    <w:rsid w:val="00D4605F"/>
    <w:rsid w:val="00D46FB8"/>
    <w:rsid w:val="00D477F2"/>
    <w:rsid w:val="00D478FC"/>
    <w:rsid w:val="00D50936"/>
    <w:rsid w:val="00D517D6"/>
    <w:rsid w:val="00D52042"/>
    <w:rsid w:val="00D57AF4"/>
    <w:rsid w:val="00D57C46"/>
    <w:rsid w:val="00D57E08"/>
    <w:rsid w:val="00D6684E"/>
    <w:rsid w:val="00D66ED7"/>
    <w:rsid w:val="00D678EC"/>
    <w:rsid w:val="00D70837"/>
    <w:rsid w:val="00D70D53"/>
    <w:rsid w:val="00D7408B"/>
    <w:rsid w:val="00D747EC"/>
    <w:rsid w:val="00D74A69"/>
    <w:rsid w:val="00D74EB9"/>
    <w:rsid w:val="00D75735"/>
    <w:rsid w:val="00D775A8"/>
    <w:rsid w:val="00D806F2"/>
    <w:rsid w:val="00D809C9"/>
    <w:rsid w:val="00D8326B"/>
    <w:rsid w:val="00D84607"/>
    <w:rsid w:val="00D84717"/>
    <w:rsid w:val="00D86369"/>
    <w:rsid w:val="00D92110"/>
    <w:rsid w:val="00D93B3C"/>
    <w:rsid w:val="00D941AE"/>
    <w:rsid w:val="00D94A17"/>
    <w:rsid w:val="00D96612"/>
    <w:rsid w:val="00D974FA"/>
    <w:rsid w:val="00DA03B3"/>
    <w:rsid w:val="00DA36C9"/>
    <w:rsid w:val="00DB356F"/>
    <w:rsid w:val="00DC443B"/>
    <w:rsid w:val="00DC556D"/>
    <w:rsid w:val="00DC783C"/>
    <w:rsid w:val="00DD0C46"/>
    <w:rsid w:val="00DD1067"/>
    <w:rsid w:val="00DD1E85"/>
    <w:rsid w:val="00DD379A"/>
    <w:rsid w:val="00DD5F7B"/>
    <w:rsid w:val="00DD6223"/>
    <w:rsid w:val="00DD7019"/>
    <w:rsid w:val="00DD70A6"/>
    <w:rsid w:val="00DD7DCE"/>
    <w:rsid w:val="00DE0935"/>
    <w:rsid w:val="00DE1EC3"/>
    <w:rsid w:val="00DE4582"/>
    <w:rsid w:val="00DE527A"/>
    <w:rsid w:val="00DE6418"/>
    <w:rsid w:val="00DF5560"/>
    <w:rsid w:val="00DF597E"/>
    <w:rsid w:val="00DF5A12"/>
    <w:rsid w:val="00DF7413"/>
    <w:rsid w:val="00DF7D57"/>
    <w:rsid w:val="00E00395"/>
    <w:rsid w:val="00E02DC8"/>
    <w:rsid w:val="00E03ABC"/>
    <w:rsid w:val="00E06154"/>
    <w:rsid w:val="00E12F8A"/>
    <w:rsid w:val="00E14805"/>
    <w:rsid w:val="00E1580B"/>
    <w:rsid w:val="00E17DD4"/>
    <w:rsid w:val="00E17ED6"/>
    <w:rsid w:val="00E2163C"/>
    <w:rsid w:val="00E240F5"/>
    <w:rsid w:val="00E242FA"/>
    <w:rsid w:val="00E25886"/>
    <w:rsid w:val="00E25F65"/>
    <w:rsid w:val="00E269B5"/>
    <w:rsid w:val="00E2754C"/>
    <w:rsid w:val="00E3157F"/>
    <w:rsid w:val="00E33397"/>
    <w:rsid w:val="00E33871"/>
    <w:rsid w:val="00E4038B"/>
    <w:rsid w:val="00E434A1"/>
    <w:rsid w:val="00E435DB"/>
    <w:rsid w:val="00E44728"/>
    <w:rsid w:val="00E465CC"/>
    <w:rsid w:val="00E46EB1"/>
    <w:rsid w:val="00E4711A"/>
    <w:rsid w:val="00E47C23"/>
    <w:rsid w:val="00E51611"/>
    <w:rsid w:val="00E5392D"/>
    <w:rsid w:val="00E53E51"/>
    <w:rsid w:val="00E55BDB"/>
    <w:rsid w:val="00E56593"/>
    <w:rsid w:val="00E567B8"/>
    <w:rsid w:val="00E60B19"/>
    <w:rsid w:val="00E61221"/>
    <w:rsid w:val="00E63AF4"/>
    <w:rsid w:val="00E64A22"/>
    <w:rsid w:val="00E65AC0"/>
    <w:rsid w:val="00E70661"/>
    <w:rsid w:val="00E707C3"/>
    <w:rsid w:val="00E71E70"/>
    <w:rsid w:val="00E73F04"/>
    <w:rsid w:val="00E7537E"/>
    <w:rsid w:val="00E753A0"/>
    <w:rsid w:val="00E764EE"/>
    <w:rsid w:val="00E82A8E"/>
    <w:rsid w:val="00E84675"/>
    <w:rsid w:val="00E914F4"/>
    <w:rsid w:val="00E91886"/>
    <w:rsid w:val="00E95413"/>
    <w:rsid w:val="00E95907"/>
    <w:rsid w:val="00E96E1A"/>
    <w:rsid w:val="00E97EC3"/>
    <w:rsid w:val="00EA2297"/>
    <w:rsid w:val="00EA577C"/>
    <w:rsid w:val="00EA6928"/>
    <w:rsid w:val="00EA6F7D"/>
    <w:rsid w:val="00EB1654"/>
    <w:rsid w:val="00EB47BA"/>
    <w:rsid w:val="00EB62A2"/>
    <w:rsid w:val="00EC3617"/>
    <w:rsid w:val="00EC4B64"/>
    <w:rsid w:val="00EC66D9"/>
    <w:rsid w:val="00EC752A"/>
    <w:rsid w:val="00EC77AE"/>
    <w:rsid w:val="00ED05A0"/>
    <w:rsid w:val="00ED5D3B"/>
    <w:rsid w:val="00EE0459"/>
    <w:rsid w:val="00EE167E"/>
    <w:rsid w:val="00EE1ADB"/>
    <w:rsid w:val="00EE2636"/>
    <w:rsid w:val="00EE2B4A"/>
    <w:rsid w:val="00EE4523"/>
    <w:rsid w:val="00EE4DDB"/>
    <w:rsid w:val="00EE5356"/>
    <w:rsid w:val="00EE5CE8"/>
    <w:rsid w:val="00EE628E"/>
    <w:rsid w:val="00EE7EF1"/>
    <w:rsid w:val="00EF3E01"/>
    <w:rsid w:val="00EF4F68"/>
    <w:rsid w:val="00EF6B8A"/>
    <w:rsid w:val="00F002AD"/>
    <w:rsid w:val="00F01460"/>
    <w:rsid w:val="00F02556"/>
    <w:rsid w:val="00F04E97"/>
    <w:rsid w:val="00F055E9"/>
    <w:rsid w:val="00F05AF2"/>
    <w:rsid w:val="00F05F7C"/>
    <w:rsid w:val="00F10175"/>
    <w:rsid w:val="00F20976"/>
    <w:rsid w:val="00F23177"/>
    <w:rsid w:val="00F27309"/>
    <w:rsid w:val="00F27F6F"/>
    <w:rsid w:val="00F31A04"/>
    <w:rsid w:val="00F31D21"/>
    <w:rsid w:val="00F32088"/>
    <w:rsid w:val="00F32A48"/>
    <w:rsid w:val="00F34851"/>
    <w:rsid w:val="00F376BD"/>
    <w:rsid w:val="00F40DFC"/>
    <w:rsid w:val="00F437D2"/>
    <w:rsid w:val="00F43F9C"/>
    <w:rsid w:val="00F44501"/>
    <w:rsid w:val="00F45D73"/>
    <w:rsid w:val="00F4768F"/>
    <w:rsid w:val="00F47949"/>
    <w:rsid w:val="00F527BA"/>
    <w:rsid w:val="00F53A45"/>
    <w:rsid w:val="00F5408F"/>
    <w:rsid w:val="00F548D4"/>
    <w:rsid w:val="00F5715C"/>
    <w:rsid w:val="00F579E6"/>
    <w:rsid w:val="00F57E47"/>
    <w:rsid w:val="00F60CCC"/>
    <w:rsid w:val="00F61892"/>
    <w:rsid w:val="00F64D7E"/>
    <w:rsid w:val="00F65440"/>
    <w:rsid w:val="00F65B9E"/>
    <w:rsid w:val="00F668AB"/>
    <w:rsid w:val="00F67B3D"/>
    <w:rsid w:val="00F754FC"/>
    <w:rsid w:val="00F76FB6"/>
    <w:rsid w:val="00F800DD"/>
    <w:rsid w:val="00F80506"/>
    <w:rsid w:val="00F80732"/>
    <w:rsid w:val="00F82477"/>
    <w:rsid w:val="00F832EC"/>
    <w:rsid w:val="00F85339"/>
    <w:rsid w:val="00F86396"/>
    <w:rsid w:val="00F87366"/>
    <w:rsid w:val="00F87587"/>
    <w:rsid w:val="00F91362"/>
    <w:rsid w:val="00F92814"/>
    <w:rsid w:val="00F957BC"/>
    <w:rsid w:val="00FA4276"/>
    <w:rsid w:val="00FA67BA"/>
    <w:rsid w:val="00FA68BD"/>
    <w:rsid w:val="00FA6B35"/>
    <w:rsid w:val="00FA6CA0"/>
    <w:rsid w:val="00FA6ED6"/>
    <w:rsid w:val="00FB0183"/>
    <w:rsid w:val="00FB2274"/>
    <w:rsid w:val="00FB22CB"/>
    <w:rsid w:val="00FB3FEC"/>
    <w:rsid w:val="00FB57BC"/>
    <w:rsid w:val="00FB653A"/>
    <w:rsid w:val="00FB7097"/>
    <w:rsid w:val="00FB7C98"/>
    <w:rsid w:val="00FC0F70"/>
    <w:rsid w:val="00FC3943"/>
    <w:rsid w:val="00FC3ACC"/>
    <w:rsid w:val="00FC511C"/>
    <w:rsid w:val="00FC6D9D"/>
    <w:rsid w:val="00FD46AA"/>
    <w:rsid w:val="00FD6509"/>
    <w:rsid w:val="00FE0FE8"/>
    <w:rsid w:val="00FE27B6"/>
    <w:rsid w:val="00FE3C3B"/>
    <w:rsid w:val="00FE3DCB"/>
    <w:rsid w:val="00FE45D4"/>
    <w:rsid w:val="00FF4EC8"/>
    <w:rsid w:val="00FF6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320A"/>
  </w:style>
  <w:style w:type="paragraph" w:styleId="1">
    <w:name w:val="heading 1"/>
    <w:basedOn w:val="a"/>
    <w:next w:val="a"/>
    <w:qFormat/>
    <w:rsid w:val="0072320A"/>
    <w:pPr>
      <w:keepNext/>
      <w:ind w:firstLine="720"/>
      <w:jc w:val="center"/>
      <w:outlineLvl w:val="0"/>
    </w:pPr>
    <w:rPr>
      <w:sz w:val="28"/>
    </w:rPr>
  </w:style>
  <w:style w:type="paragraph" w:styleId="2">
    <w:name w:val="heading 2"/>
    <w:basedOn w:val="a"/>
    <w:next w:val="a"/>
    <w:qFormat/>
    <w:rsid w:val="0072320A"/>
    <w:pPr>
      <w:keepNext/>
      <w:jc w:val="center"/>
      <w:outlineLvl w:val="1"/>
    </w:pPr>
    <w:rPr>
      <w:sz w:val="28"/>
    </w:rPr>
  </w:style>
  <w:style w:type="paragraph" w:styleId="3">
    <w:name w:val="heading 3"/>
    <w:basedOn w:val="a"/>
    <w:next w:val="a"/>
    <w:qFormat/>
    <w:rsid w:val="0072320A"/>
    <w:pPr>
      <w:keepNext/>
      <w:jc w:val="center"/>
      <w:outlineLvl w:val="2"/>
    </w:pPr>
    <w:rPr>
      <w:b/>
      <w:sz w:val="28"/>
    </w:rPr>
  </w:style>
  <w:style w:type="paragraph" w:styleId="4">
    <w:name w:val="heading 4"/>
    <w:basedOn w:val="a"/>
    <w:next w:val="a"/>
    <w:qFormat/>
    <w:rsid w:val="0072320A"/>
    <w:pPr>
      <w:keepNext/>
      <w:outlineLvl w:val="3"/>
    </w:pPr>
    <w:rPr>
      <w:b/>
      <w:sz w:val="24"/>
      <w:u w:val="single"/>
    </w:rPr>
  </w:style>
  <w:style w:type="paragraph" w:styleId="5">
    <w:name w:val="heading 5"/>
    <w:basedOn w:val="a"/>
    <w:next w:val="a"/>
    <w:qFormat/>
    <w:rsid w:val="0072320A"/>
    <w:pPr>
      <w:keepNext/>
      <w:outlineLvl w:val="4"/>
    </w:pPr>
    <w:rPr>
      <w:b/>
      <w:sz w:val="22"/>
    </w:rPr>
  </w:style>
  <w:style w:type="paragraph" w:styleId="6">
    <w:name w:val="heading 6"/>
    <w:basedOn w:val="a"/>
    <w:next w:val="a"/>
    <w:qFormat/>
    <w:rsid w:val="0072320A"/>
    <w:pPr>
      <w:keepNext/>
      <w:outlineLvl w:val="5"/>
    </w:pPr>
    <w:rPr>
      <w:b/>
      <w:sz w:val="22"/>
      <w:u w:val="single"/>
    </w:rPr>
  </w:style>
  <w:style w:type="paragraph" w:styleId="7">
    <w:name w:val="heading 7"/>
    <w:basedOn w:val="a"/>
    <w:next w:val="a"/>
    <w:qFormat/>
    <w:rsid w:val="0072320A"/>
    <w:pPr>
      <w:keepNext/>
      <w:jc w:val="center"/>
      <w:outlineLvl w:val="6"/>
    </w:pPr>
    <w:rPr>
      <w:b/>
      <w:sz w:val="32"/>
    </w:rPr>
  </w:style>
  <w:style w:type="paragraph" w:styleId="8">
    <w:name w:val="heading 8"/>
    <w:basedOn w:val="a"/>
    <w:next w:val="a"/>
    <w:qFormat/>
    <w:rsid w:val="0072320A"/>
    <w:pPr>
      <w:keepNext/>
      <w:jc w:val="both"/>
      <w:outlineLvl w:val="7"/>
    </w:pPr>
    <w:rPr>
      <w:sz w:val="24"/>
    </w:rPr>
  </w:style>
  <w:style w:type="paragraph" w:styleId="9">
    <w:name w:val="heading 9"/>
    <w:basedOn w:val="a"/>
    <w:next w:val="a"/>
    <w:qFormat/>
    <w:rsid w:val="0072320A"/>
    <w:pPr>
      <w:keepNext/>
      <w:ind w:firstLine="567"/>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20A"/>
    <w:pPr>
      <w:jc w:val="center"/>
    </w:pPr>
    <w:rPr>
      <w:sz w:val="32"/>
    </w:rPr>
  </w:style>
  <w:style w:type="paragraph" w:styleId="a4">
    <w:name w:val="Body Text"/>
    <w:basedOn w:val="a"/>
    <w:link w:val="a5"/>
    <w:rsid w:val="0072320A"/>
    <w:pPr>
      <w:jc w:val="both"/>
    </w:pPr>
    <w:rPr>
      <w:sz w:val="28"/>
    </w:rPr>
  </w:style>
  <w:style w:type="paragraph" w:styleId="20">
    <w:name w:val="Body Text 2"/>
    <w:basedOn w:val="a"/>
    <w:rsid w:val="0072320A"/>
    <w:pPr>
      <w:jc w:val="center"/>
    </w:pPr>
    <w:rPr>
      <w:sz w:val="28"/>
    </w:rPr>
  </w:style>
  <w:style w:type="paragraph" w:styleId="a6">
    <w:name w:val="Body Text Indent"/>
    <w:basedOn w:val="a"/>
    <w:rsid w:val="0072320A"/>
    <w:pPr>
      <w:ind w:firstLine="567"/>
    </w:pPr>
    <w:rPr>
      <w:sz w:val="24"/>
    </w:rPr>
  </w:style>
  <w:style w:type="paragraph" w:styleId="21">
    <w:name w:val="Body Text Indent 2"/>
    <w:basedOn w:val="a"/>
    <w:rsid w:val="0072320A"/>
    <w:pPr>
      <w:ind w:firstLine="567"/>
      <w:jc w:val="center"/>
    </w:pPr>
    <w:rPr>
      <w:sz w:val="28"/>
    </w:rPr>
  </w:style>
  <w:style w:type="paragraph" w:styleId="30">
    <w:name w:val="Body Text Indent 3"/>
    <w:basedOn w:val="a"/>
    <w:rsid w:val="0072320A"/>
    <w:pPr>
      <w:ind w:firstLine="567"/>
      <w:jc w:val="center"/>
    </w:pPr>
    <w:rPr>
      <w:sz w:val="24"/>
    </w:rPr>
  </w:style>
  <w:style w:type="paragraph" w:styleId="31">
    <w:name w:val="Body Text 3"/>
    <w:basedOn w:val="a"/>
    <w:rsid w:val="0072320A"/>
    <w:rPr>
      <w:sz w:val="24"/>
    </w:rPr>
  </w:style>
  <w:style w:type="paragraph" w:styleId="a7">
    <w:name w:val="footer"/>
    <w:basedOn w:val="a"/>
    <w:rsid w:val="00360CD4"/>
    <w:pPr>
      <w:tabs>
        <w:tab w:val="center" w:pos="4677"/>
        <w:tab w:val="right" w:pos="9355"/>
      </w:tabs>
    </w:pPr>
    <w:rPr>
      <w:sz w:val="24"/>
      <w:szCs w:val="24"/>
    </w:rPr>
  </w:style>
  <w:style w:type="paragraph" w:customStyle="1" w:styleId="ConsNormal">
    <w:name w:val="ConsNormal"/>
    <w:rsid w:val="00360CD4"/>
    <w:pPr>
      <w:widowControl w:val="0"/>
      <w:autoSpaceDE w:val="0"/>
      <w:autoSpaceDN w:val="0"/>
      <w:ind w:firstLine="720"/>
    </w:pPr>
    <w:rPr>
      <w:rFonts w:ascii="Arial" w:hAnsi="Arial" w:cs="Arial"/>
    </w:rPr>
  </w:style>
  <w:style w:type="table" w:styleId="a8">
    <w:name w:val="Table Grid"/>
    <w:basedOn w:val="a1"/>
    <w:rsid w:val="00767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5C3829"/>
    <w:rPr>
      <w:rFonts w:ascii="Tahoma" w:hAnsi="Tahoma" w:cs="Tahoma"/>
      <w:sz w:val="16"/>
      <w:szCs w:val="16"/>
    </w:rPr>
  </w:style>
  <w:style w:type="character" w:customStyle="1" w:styleId="aa">
    <w:name w:val="Текст выноски Знак"/>
    <w:basedOn w:val="a0"/>
    <w:link w:val="a9"/>
    <w:rsid w:val="005C3829"/>
    <w:rPr>
      <w:rFonts w:ascii="Tahoma" w:hAnsi="Tahoma" w:cs="Tahoma"/>
      <w:sz w:val="16"/>
      <w:szCs w:val="16"/>
    </w:rPr>
  </w:style>
  <w:style w:type="character" w:customStyle="1" w:styleId="a5">
    <w:name w:val="Основной текст Знак"/>
    <w:basedOn w:val="a0"/>
    <w:link w:val="a4"/>
    <w:rsid w:val="00CE5DAA"/>
    <w:rPr>
      <w:sz w:val="28"/>
    </w:rPr>
  </w:style>
  <w:style w:type="paragraph" w:styleId="ab">
    <w:name w:val="Normal (Web)"/>
    <w:basedOn w:val="a"/>
    <w:unhideWhenUsed/>
    <w:rsid w:val="00F055E9"/>
    <w:pPr>
      <w:spacing w:before="120" w:after="120"/>
    </w:pPr>
    <w:rPr>
      <w:rFonts w:eastAsia="Calibri"/>
      <w:sz w:val="24"/>
      <w:szCs w:val="24"/>
    </w:rPr>
  </w:style>
  <w:style w:type="paragraph" w:styleId="ac">
    <w:name w:val="List Paragraph"/>
    <w:basedOn w:val="a"/>
    <w:uiPriority w:val="99"/>
    <w:qFormat/>
    <w:rsid w:val="00F055E9"/>
    <w:pPr>
      <w:ind w:left="720"/>
      <w:contextualSpacing/>
    </w:pPr>
    <w:rPr>
      <w:sz w:val="24"/>
      <w:szCs w:val="24"/>
    </w:rPr>
  </w:style>
  <w:style w:type="paragraph" w:customStyle="1" w:styleId="Style12">
    <w:name w:val="Style12"/>
    <w:basedOn w:val="a"/>
    <w:uiPriority w:val="99"/>
    <w:rsid w:val="00F055E9"/>
    <w:pPr>
      <w:widowControl w:val="0"/>
      <w:autoSpaceDE w:val="0"/>
      <w:autoSpaceDN w:val="0"/>
      <w:adjustRightInd w:val="0"/>
      <w:spacing w:line="317" w:lineRule="exact"/>
      <w:ind w:firstLine="566"/>
      <w:jc w:val="both"/>
    </w:pPr>
    <w:rPr>
      <w:sz w:val="24"/>
      <w:szCs w:val="24"/>
    </w:rPr>
  </w:style>
  <w:style w:type="paragraph" w:customStyle="1" w:styleId="Style2">
    <w:name w:val="Style2"/>
    <w:basedOn w:val="a"/>
    <w:uiPriority w:val="99"/>
    <w:rsid w:val="00F055E9"/>
    <w:pPr>
      <w:widowControl w:val="0"/>
      <w:autoSpaceDE w:val="0"/>
      <w:autoSpaceDN w:val="0"/>
      <w:adjustRightInd w:val="0"/>
      <w:spacing w:line="430" w:lineRule="exact"/>
      <w:ind w:firstLine="830"/>
      <w:jc w:val="both"/>
    </w:pPr>
    <w:rPr>
      <w:sz w:val="24"/>
      <w:szCs w:val="24"/>
    </w:rPr>
  </w:style>
  <w:style w:type="paragraph" w:customStyle="1" w:styleId="ad">
    <w:name w:val="Задача"/>
    <w:basedOn w:val="a6"/>
    <w:uiPriority w:val="99"/>
    <w:rsid w:val="00F055E9"/>
    <w:pPr>
      <w:ind w:firstLine="0"/>
    </w:pPr>
    <w:rPr>
      <w:i/>
      <w:sz w:val="28"/>
    </w:rPr>
  </w:style>
  <w:style w:type="character" w:customStyle="1" w:styleId="highlight">
    <w:name w:val="highlight"/>
    <w:basedOn w:val="a0"/>
    <w:rsid w:val="00F055E9"/>
  </w:style>
  <w:style w:type="character" w:customStyle="1" w:styleId="FontStyle64">
    <w:name w:val="Font Style64"/>
    <w:basedOn w:val="a0"/>
    <w:uiPriority w:val="99"/>
    <w:rsid w:val="00F055E9"/>
    <w:rPr>
      <w:rFonts w:ascii="Times New Roman" w:hAnsi="Times New Roman" w:cs="Times New Roman" w:hint="default"/>
      <w:sz w:val="26"/>
      <w:szCs w:val="26"/>
    </w:rPr>
  </w:style>
  <w:style w:type="character" w:customStyle="1" w:styleId="FontStyle48">
    <w:name w:val="Font Style48"/>
    <w:basedOn w:val="a0"/>
    <w:uiPriority w:val="99"/>
    <w:rsid w:val="00F055E9"/>
    <w:rPr>
      <w:rFonts w:ascii="Times New Roman" w:hAnsi="Times New Roman" w:cs="Times New Roman" w:hint="default"/>
      <w:b/>
      <w:bCs/>
      <w:sz w:val="26"/>
      <w:szCs w:val="26"/>
    </w:rPr>
  </w:style>
  <w:style w:type="paragraph" w:customStyle="1" w:styleId="Style1">
    <w:name w:val="Style1"/>
    <w:basedOn w:val="a"/>
    <w:uiPriority w:val="99"/>
    <w:rsid w:val="00DF597E"/>
    <w:pPr>
      <w:widowControl w:val="0"/>
      <w:autoSpaceDE w:val="0"/>
      <w:autoSpaceDN w:val="0"/>
      <w:adjustRightInd w:val="0"/>
      <w:spacing w:line="322" w:lineRule="exact"/>
      <w:jc w:val="both"/>
    </w:pPr>
    <w:rPr>
      <w:sz w:val="24"/>
      <w:szCs w:val="24"/>
    </w:rPr>
  </w:style>
  <w:style w:type="paragraph" w:customStyle="1" w:styleId="Style3">
    <w:name w:val="Style3"/>
    <w:basedOn w:val="a"/>
    <w:uiPriority w:val="99"/>
    <w:rsid w:val="00DF597E"/>
    <w:pPr>
      <w:widowControl w:val="0"/>
      <w:autoSpaceDE w:val="0"/>
      <w:autoSpaceDN w:val="0"/>
      <w:adjustRightInd w:val="0"/>
      <w:spacing w:line="322" w:lineRule="exact"/>
      <w:jc w:val="both"/>
    </w:pPr>
    <w:rPr>
      <w:sz w:val="24"/>
      <w:szCs w:val="24"/>
    </w:rPr>
  </w:style>
  <w:style w:type="paragraph" w:customStyle="1" w:styleId="Style4">
    <w:name w:val="Style4"/>
    <w:basedOn w:val="a"/>
    <w:uiPriority w:val="99"/>
    <w:rsid w:val="00DF597E"/>
    <w:pPr>
      <w:widowControl w:val="0"/>
      <w:autoSpaceDE w:val="0"/>
      <w:autoSpaceDN w:val="0"/>
      <w:adjustRightInd w:val="0"/>
      <w:spacing w:line="317" w:lineRule="exact"/>
    </w:pPr>
    <w:rPr>
      <w:sz w:val="24"/>
      <w:szCs w:val="24"/>
    </w:rPr>
  </w:style>
  <w:style w:type="character" w:customStyle="1" w:styleId="FontStyle11">
    <w:name w:val="Font Style11"/>
    <w:basedOn w:val="a0"/>
    <w:uiPriority w:val="99"/>
    <w:rsid w:val="00DF597E"/>
    <w:rPr>
      <w:rFonts w:ascii="Times New Roman" w:hAnsi="Times New Roman" w:cs="Times New Roman" w:hint="default"/>
      <w:sz w:val="26"/>
      <w:szCs w:val="26"/>
    </w:rPr>
  </w:style>
  <w:style w:type="character" w:customStyle="1" w:styleId="FontStyle12">
    <w:name w:val="Font Style12"/>
    <w:basedOn w:val="a0"/>
    <w:uiPriority w:val="99"/>
    <w:rsid w:val="00DF597E"/>
    <w:rPr>
      <w:rFonts w:ascii="Times New Roman" w:hAnsi="Times New Roman" w:cs="Times New Roman" w:hint="default"/>
      <w:b/>
      <w:bCs/>
      <w:sz w:val="26"/>
      <w:szCs w:val="26"/>
    </w:rPr>
  </w:style>
  <w:style w:type="paragraph" w:styleId="ae">
    <w:name w:val="No Spacing"/>
    <w:link w:val="af"/>
    <w:uiPriority w:val="1"/>
    <w:qFormat/>
    <w:rsid w:val="00102F48"/>
    <w:rPr>
      <w:rFonts w:ascii="Calibri" w:hAnsi="Calibri"/>
      <w:sz w:val="22"/>
      <w:szCs w:val="22"/>
    </w:rPr>
  </w:style>
  <w:style w:type="character" w:customStyle="1" w:styleId="10">
    <w:name w:val="Основной шрифт абзаца1"/>
    <w:rsid w:val="00AC7C07"/>
  </w:style>
  <w:style w:type="character" w:customStyle="1" w:styleId="af">
    <w:name w:val="Без интервала Знак"/>
    <w:link w:val="ae"/>
    <w:uiPriority w:val="1"/>
    <w:locked/>
    <w:rsid w:val="00702BB1"/>
    <w:rPr>
      <w:rFonts w:ascii="Calibri" w:hAnsi="Calibri"/>
      <w:sz w:val="22"/>
      <w:szCs w:val="22"/>
      <w:lang w:bidi="ar-SA"/>
    </w:rPr>
  </w:style>
  <w:style w:type="paragraph" w:styleId="HTML">
    <w:name w:val="HTML Preformatted"/>
    <w:basedOn w:val="a"/>
    <w:link w:val="HTML0"/>
    <w:unhideWhenUsed/>
    <w:rsid w:val="009C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rPr>
  </w:style>
  <w:style w:type="character" w:customStyle="1" w:styleId="HTML0">
    <w:name w:val="Стандартный HTML Знак"/>
    <w:basedOn w:val="a0"/>
    <w:link w:val="HTML"/>
    <w:rsid w:val="009C1E5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06141">
      <w:bodyDiv w:val="1"/>
      <w:marLeft w:val="0"/>
      <w:marRight w:val="0"/>
      <w:marTop w:val="0"/>
      <w:marBottom w:val="0"/>
      <w:divBdr>
        <w:top w:val="none" w:sz="0" w:space="0" w:color="auto"/>
        <w:left w:val="none" w:sz="0" w:space="0" w:color="auto"/>
        <w:bottom w:val="none" w:sz="0" w:space="0" w:color="auto"/>
        <w:right w:val="none" w:sz="0" w:space="0" w:color="auto"/>
      </w:divBdr>
    </w:div>
    <w:div w:id="4553269">
      <w:bodyDiv w:val="1"/>
      <w:marLeft w:val="0"/>
      <w:marRight w:val="0"/>
      <w:marTop w:val="0"/>
      <w:marBottom w:val="0"/>
      <w:divBdr>
        <w:top w:val="none" w:sz="0" w:space="0" w:color="auto"/>
        <w:left w:val="none" w:sz="0" w:space="0" w:color="auto"/>
        <w:bottom w:val="none" w:sz="0" w:space="0" w:color="auto"/>
        <w:right w:val="none" w:sz="0" w:space="0" w:color="auto"/>
      </w:divBdr>
    </w:div>
    <w:div w:id="136999740">
      <w:bodyDiv w:val="1"/>
      <w:marLeft w:val="0"/>
      <w:marRight w:val="0"/>
      <w:marTop w:val="0"/>
      <w:marBottom w:val="0"/>
      <w:divBdr>
        <w:top w:val="none" w:sz="0" w:space="0" w:color="auto"/>
        <w:left w:val="none" w:sz="0" w:space="0" w:color="auto"/>
        <w:bottom w:val="none" w:sz="0" w:space="0" w:color="auto"/>
        <w:right w:val="none" w:sz="0" w:space="0" w:color="auto"/>
      </w:divBdr>
    </w:div>
    <w:div w:id="193809724">
      <w:bodyDiv w:val="1"/>
      <w:marLeft w:val="0"/>
      <w:marRight w:val="0"/>
      <w:marTop w:val="0"/>
      <w:marBottom w:val="0"/>
      <w:divBdr>
        <w:top w:val="none" w:sz="0" w:space="0" w:color="auto"/>
        <w:left w:val="none" w:sz="0" w:space="0" w:color="auto"/>
        <w:bottom w:val="none" w:sz="0" w:space="0" w:color="auto"/>
        <w:right w:val="none" w:sz="0" w:space="0" w:color="auto"/>
      </w:divBdr>
    </w:div>
    <w:div w:id="244189178">
      <w:bodyDiv w:val="1"/>
      <w:marLeft w:val="0"/>
      <w:marRight w:val="0"/>
      <w:marTop w:val="0"/>
      <w:marBottom w:val="0"/>
      <w:divBdr>
        <w:top w:val="none" w:sz="0" w:space="0" w:color="auto"/>
        <w:left w:val="none" w:sz="0" w:space="0" w:color="auto"/>
        <w:bottom w:val="none" w:sz="0" w:space="0" w:color="auto"/>
        <w:right w:val="none" w:sz="0" w:space="0" w:color="auto"/>
      </w:divBdr>
    </w:div>
    <w:div w:id="325280308">
      <w:bodyDiv w:val="1"/>
      <w:marLeft w:val="0"/>
      <w:marRight w:val="0"/>
      <w:marTop w:val="0"/>
      <w:marBottom w:val="0"/>
      <w:divBdr>
        <w:top w:val="none" w:sz="0" w:space="0" w:color="auto"/>
        <w:left w:val="none" w:sz="0" w:space="0" w:color="auto"/>
        <w:bottom w:val="none" w:sz="0" w:space="0" w:color="auto"/>
        <w:right w:val="none" w:sz="0" w:space="0" w:color="auto"/>
      </w:divBdr>
    </w:div>
    <w:div w:id="326566414">
      <w:bodyDiv w:val="1"/>
      <w:marLeft w:val="0"/>
      <w:marRight w:val="0"/>
      <w:marTop w:val="0"/>
      <w:marBottom w:val="0"/>
      <w:divBdr>
        <w:top w:val="none" w:sz="0" w:space="0" w:color="auto"/>
        <w:left w:val="none" w:sz="0" w:space="0" w:color="auto"/>
        <w:bottom w:val="none" w:sz="0" w:space="0" w:color="auto"/>
        <w:right w:val="none" w:sz="0" w:space="0" w:color="auto"/>
      </w:divBdr>
    </w:div>
    <w:div w:id="362706228">
      <w:bodyDiv w:val="1"/>
      <w:marLeft w:val="0"/>
      <w:marRight w:val="0"/>
      <w:marTop w:val="0"/>
      <w:marBottom w:val="0"/>
      <w:divBdr>
        <w:top w:val="none" w:sz="0" w:space="0" w:color="auto"/>
        <w:left w:val="none" w:sz="0" w:space="0" w:color="auto"/>
        <w:bottom w:val="none" w:sz="0" w:space="0" w:color="auto"/>
        <w:right w:val="none" w:sz="0" w:space="0" w:color="auto"/>
      </w:divBdr>
    </w:div>
    <w:div w:id="397480819">
      <w:bodyDiv w:val="1"/>
      <w:marLeft w:val="0"/>
      <w:marRight w:val="0"/>
      <w:marTop w:val="0"/>
      <w:marBottom w:val="0"/>
      <w:divBdr>
        <w:top w:val="none" w:sz="0" w:space="0" w:color="auto"/>
        <w:left w:val="none" w:sz="0" w:space="0" w:color="auto"/>
        <w:bottom w:val="none" w:sz="0" w:space="0" w:color="auto"/>
        <w:right w:val="none" w:sz="0" w:space="0" w:color="auto"/>
      </w:divBdr>
    </w:div>
    <w:div w:id="420838346">
      <w:bodyDiv w:val="1"/>
      <w:marLeft w:val="0"/>
      <w:marRight w:val="0"/>
      <w:marTop w:val="0"/>
      <w:marBottom w:val="0"/>
      <w:divBdr>
        <w:top w:val="none" w:sz="0" w:space="0" w:color="auto"/>
        <w:left w:val="none" w:sz="0" w:space="0" w:color="auto"/>
        <w:bottom w:val="none" w:sz="0" w:space="0" w:color="auto"/>
        <w:right w:val="none" w:sz="0" w:space="0" w:color="auto"/>
      </w:divBdr>
    </w:div>
    <w:div w:id="434790265">
      <w:bodyDiv w:val="1"/>
      <w:marLeft w:val="0"/>
      <w:marRight w:val="0"/>
      <w:marTop w:val="0"/>
      <w:marBottom w:val="0"/>
      <w:divBdr>
        <w:top w:val="none" w:sz="0" w:space="0" w:color="auto"/>
        <w:left w:val="none" w:sz="0" w:space="0" w:color="auto"/>
        <w:bottom w:val="none" w:sz="0" w:space="0" w:color="auto"/>
        <w:right w:val="none" w:sz="0" w:space="0" w:color="auto"/>
      </w:divBdr>
    </w:div>
    <w:div w:id="439179950">
      <w:bodyDiv w:val="1"/>
      <w:marLeft w:val="0"/>
      <w:marRight w:val="0"/>
      <w:marTop w:val="0"/>
      <w:marBottom w:val="0"/>
      <w:divBdr>
        <w:top w:val="none" w:sz="0" w:space="0" w:color="auto"/>
        <w:left w:val="none" w:sz="0" w:space="0" w:color="auto"/>
        <w:bottom w:val="none" w:sz="0" w:space="0" w:color="auto"/>
        <w:right w:val="none" w:sz="0" w:space="0" w:color="auto"/>
      </w:divBdr>
    </w:div>
    <w:div w:id="454834618">
      <w:bodyDiv w:val="1"/>
      <w:marLeft w:val="0"/>
      <w:marRight w:val="0"/>
      <w:marTop w:val="0"/>
      <w:marBottom w:val="0"/>
      <w:divBdr>
        <w:top w:val="none" w:sz="0" w:space="0" w:color="auto"/>
        <w:left w:val="none" w:sz="0" w:space="0" w:color="auto"/>
        <w:bottom w:val="none" w:sz="0" w:space="0" w:color="auto"/>
        <w:right w:val="none" w:sz="0" w:space="0" w:color="auto"/>
      </w:divBdr>
    </w:div>
    <w:div w:id="456029437">
      <w:bodyDiv w:val="1"/>
      <w:marLeft w:val="0"/>
      <w:marRight w:val="0"/>
      <w:marTop w:val="0"/>
      <w:marBottom w:val="0"/>
      <w:divBdr>
        <w:top w:val="none" w:sz="0" w:space="0" w:color="auto"/>
        <w:left w:val="none" w:sz="0" w:space="0" w:color="auto"/>
        <w:bottom w:val="none" w:sz="0" w:space="0" w:color="auto"/>
        <w:right w:val="none" w:sz="0" w:space="0" w:color="auto"/>
      </w:divBdr>
    </w:div>
    <w:div w:id="465004595">
      <w:bodyDiv w:val="1"/>
      <w:marLeft w:val="0"/>
      <w:marRight w:val="0"/>
      <w:marTop w:val="0"/>
      <w:marBottom w:val="0"/>
      <w:divBdr>
        <w:top w:val="none" w:sz="0" w:space="0" w:color="auto"/>
        <w:left w:val="none" w:sz="0" w:space="0" w:color="auto"/>
        <w:bottom w:val="none" w:sz="0" w:space="0" w:color="auto"/>
        <w:right w:val="none" w:sz="0" w:space="0" w:color="auto"/>
      </w:divBdr>
    </w:div>
    <w:div w:id="484932387">
      <w:bodyDiv w:val="1"/>
      <w:marLeft w:val="0"/>
      <w:marRight w:val="0"/>
      <w:marTop w:val="0"/>
      <w:marBottom w:val="0"/>
      <w:divBdr>
        <w:top w:val="none" w:sz="0" w:space="0" w:color="auto"/>
        <w:left w:val="none" w:sz="0" w:space="0" w:color="auto"/>
        <w:bottom w:val="none" w:sz="0" w:space="0" w:color="auto"/>
        <w:right w:val="none" w:sz="0" w:space="0" w:color="auto"/>
      </w:divBdr>
    </w:div>
    <w:div w:id="485978036">
      <w:bodyDiv w:val="1"/>
      <w:marLeft w:val="0"/>
      <w:marRight w:val="0"/>
      <w:marTop w:val="0"/>
      <w:marBottom w:val="0"/>
      <w:divBdr>
        <w:top w:val="none" w:sz="0" w:space="0" w:color="auto"/>
        <w:left w:val="none" w:sz="0" w:space="0" w:color="auto"/>
        <w:bottom w:val="none" w:sz="0" w:space="0" w:color="auto"/>
        <w:right w:val="none" w:sz="0" w:space="0" w:color="auto"/>
      </w:divBdr>
    </w:div>
    <w:div w:id="520899694">
      <w:bodyDiv w:val="1"/>
      <w:marLeft w:val="0"/>
      <w:marRight w:val="0"/>
      <w:marTop w:val="0"/>
      <w:marBottom w:val="0"/>
      <w:divBdr>
        <w:top w:val="none" w:sz="0" w:space="0" w:color="auto"/>
        <w:left w:val="none" w:sz="0" w:space="0" w:color="auto"/>
        <w:bottom w:val="none" w:sz="0" w:space="0" w:color="auto"/>
        <w:right w:val="none" w:sz="0" w:space="0" w:color="auto"/>
      </w:divBdr>
    </w:div>
    <w:div w:id="573904199">
      <w:bodyDiv w:val="1"/>
      <w:marLeft w:val="0"/>
      <w:marRight w:val="0"/>
      <w:marTop w:val="0"/>
      <w:marBottom w:val="0"/>
      <w:divBdr>
        <w:top w:val="none" w:sz="0" w:space="0" w:color="auto"/>
        <w:left w:val="none" w:sz="0" w:space="0" w:color="auto"/>
        <w:bottom w:val="none" w:sz="0" w:space="0" w:color="auto"/>
        <w:right w:val="none" w:sz="0" w:space="0" w:color="auto"/>
      </w:divBdr>
    </w:div>
    <w:div w:id="649216135">
      <w:bodyDiv w:val="1"/>
      <w:marLeft w:val="0"/>
      <w:marRight w:val="0"/>
      <w:marTop w:val="0"/>
      <w:marBottom w:val="0"/>
      <w:divBdr>
        <w:top w:val="none" w:sz="0" w:space="0" w:color="auto"/>
        <w:left w:val="none" w:sz="0" w:space="0" w:color="auto"/>
        <w:bottom w:val="none" w:sz="0" w:space="0" w:color="auto"/>
        <w:right w:val="none" w:sz="0" w:space="0" w:color="auto"/>
      </w:divBdr>
    </w:div>
    <w:div w:id="702706585">
      <w:bodyDiv w:val="1"/>
      <w:marLeft w:val="0"/>
      <w:marRight w:val="0"/>
      <w:marTop w:val="0"/>
      <w:marBottom w:val="0"/>
      <w:divBdr>
        <w:top w:val="none" w:sz="0" w:space="0" w:color="auto"/>
        <w:left w:val="none" w:sz="0" w:space="0" w:color="auto"/>
        <w:bottom w:val="none" w:sz="0" w:space="0" w:color="auto"/>
        <w:right w:val="none" w:sz="0" w:space="0" w:color="auto"/>
      </w:divBdr>
    </w:div>
    <w:div w:id="732385147">
      <w:bodyDiv w:val="1"/>
      <w:marLeft w:val="0"/>
      <w:marRight w:val="0"/>
      <w:marTop w:val="0"/>
      <w:marBottom w:val="0"/>
      <w:divBdr>
        <w:top w:val="none" w:sz="0" w:space="0" w:color="auto"/>
        <w:left w:val="none" w:sz="0" w:space="0" w:color="auto"/>
        <w:bottom w:val="none" w:sz="0" w:space="0" w:color="auto"/>
        <w:right w:val="none" w:sz="0" w:space="0" w:color="auto"/>
      </w:divBdr>
    </w:div>
    <w:div w:id="742409487">
      <w:bodyDiv w:val="1"/>
      <w:marLeft w:val="0"/>
      <w:marRight w:val="0"/>
      <w:marTop w:val="0"/>
      <w:marBottom w:val="0"/>
      <w:divBdr>
        <w:top w:val="none" w:sz="0" w:space="0" w:color="auto"/>
        <w:left w:val="none" w:sz="0" w:space="0" w:color="auto"/>
        <w:bottom w:val="none" w:sz="0" w:space="0" w:color="auto"/>
        <w:right w:val="none" w:sz="0" w:space="0" w:color="auto"/>
      </w:divBdr>
    </w:div>
    <w:div w:id="805242909">
      <w:bodyDiv w:val="1"/>
      <w:marLeft w:val="0"/>
      <w:marRight w:val="0"/>
      <w:marTop w:val="0"/>
      <w:marBottom w:val="0"/>
      <w:divBdr>
        <w:top w:val="none" w:sz="0" w:space="0" w:color="auto"/>
        <w:left w:val="none" w:sz="0" w:space="0" w:color="auto"/>
        <w:bottom w:val="none" w:sz="0" w:space="0" w:color="auto"/>
        <w:right w:val="none" w:sz="0" w:space="0" w:color="auto"/>
      </w:divBdr>
    </w:div>
    <w:div w:id="806236945">
      <w:bodyDiv w:val="1"/>
      <w:marLeft w:val="0"/>
      <w:marRight w:val="0"/>
      <w:marTop w:val="0"/>
      <w:marBottom w:val="0"/>
      <w:divBdr>
        <w:top w:val="none" w:sz="0" w:space="0" w:color="auto"/>
        <w:left w:val="none" w:sz="0" w:space="0" w:color="auto"/>
        <w:bottom w:val="none" w:sz="0" w:space="0" w:color="auto"/>
        <w:right w:val="none" w:sz="0" w:space="0" w:color="auto"/>
      </w:divBdr>
    </w:div>
    <w:div w:id="807094236">
      <w:bodyDiv w:val="1"/>
      <w:marLeft w:val="0"/>
      <w:marRight w:val="0"/>
      <w:marTop w:val="0"/>
      <w:marBottom w:val="0"/>
      <w:divBdr>
        <w:top w:val="none" w:sz="0" w:space="0" w:color="auto"/>
        <w:left w:val="none" w:sz="0" w:space="0" w:color="auto"/>
        <w:bottom w:val="none" w:sz="0" w:space="0" w:color="auto"/>
        <w:right w:val="none" w:sz="0" w:space="0" w:color="auto"/>
      </w:divBdr>
    </w:div>
    <w:div w:id="809708792">
      <w:bodyDiv w:val="1"/>
      <w:marLeft w:val="0"/>
      <w:marRight w:val="0"/>
      <w:marTop w:val="0"/>
      <w:marBottom w:val="0"/>
      <w:divBdr>
        <w:top w:val="none" w:sz="0" w:space="0" w:color="auto"/>
        <w:left w:val="none" w:sz="0" w:space="0" w:color="auto"/>
        <w:bottom w:val="none" w:sz="0" w:space="0" w:color="auto"/>
        <w:right w:val="none" w:sz="0" w:space="0" w:color="auto"/>
      </w:divBdr>
    </w:div>
    <w:div w:id="850527755">
      <w:bodyDiv w:val="1"/>
      <w:marLeft w:val="0"/>
      <w:marRight w:val="0"/>
      <w:marTop w:val="0"/>
      <w:marBottom w:val="0"/>
      <w:divBdr>
        <w:top w:val="none" w:sz="0" w:space="0" w:color="auto"/>
        <w:left w:val="none" w:sz="0" w:space="0" w:color="auto"/>
        <w:bottom w:val="none" w:sz="0" w:space="0" w:color="auto"/>
        <w:right w:val="none" w:sz="0" w:space="0" w:color="auto"/>
      </w:divBdr>
    </w:div>
    <w:div w:id="861624938">
      <w:bodyDiv w:val="1"/>
      <w:marLeft w:val="0"/>
      <w:marRight w:val="0"/>
      <w:marTop w:val="0"/>
      <w:marBottom w:val="0"/>
      <w:divBdr>
        <w:top w:val="none" w:sz="0" w:space="0" w:color="auto"/>
        <w:left w:val="none" w:sz="0" w:space="0" w:color="auto"/>
        <w:bottom w:val="none" w:sz="0" w:space="0" w:color="auto"/>
        <w:right w:val="none" w:sz="0" w:space="0" w:color="auto"/>
      </w:divBdr>
    </w:div>
    <w:div w:id="929657960">
      <w:bodyDiv w:val="1"/>
      <w:marLeft w:val="0"/>
      <w:marRight w:val="0"/>
      <w:marTop w:val="0"/>
      <w:marBottom w:val="0"/>
      <w:divBdr>
        <w:top w:val="none" w:sz="0" w:space="0" w:color="auto"/>
        <w:left w:val="none" w:sz="0" w:space="0" w:color="auto"/>
        <w:bottom w:val="none" w:sz="0" w:space="0" w:color="auto"/>
        <w:right w:val="none" w:sz="0" w:space="0" w:color="auto"/>
      </w:divBdr>
    </w:div>
    <w:div w:id="935095656">
      <w:bodyDiv w:val="1"/>
      <w:marLeft w:val="0"/>
      <w:marRight w:val="0"/>
      <w:marTop w:val="0"/>
      <w:marBottom w:val="0"/>
      <w:divBdr>
        <w:top w:val="none" w:sz="0" w:space="0" w:color="auto"/>
        <w:left w:val="none" w:sz="0" w:space="0" w:color="auto"/>
        <w:bottom w:val="none" w:sz="0" w:space="0" w:color="auto"/>
        <w:right w:val="none" w:sz="0" w:space="0" w:color="auto"/>
      </w:divBdr>
    </w:div>
    <w:div w:id="942229335">
      <w:bodyDiv w:val="1"/>
      <w:marLeft w:val="0"/>
      <w:marRight w:val="0"/>
      <w:marTop w:val="0"/>
      <w:marBottom w:val="0"/>
      <w:divBdr>
        <w:top w:val="none" w:sz="0" w:space="0" w:color="auto"/>
        <w:left w:val="none" w:sz="0" w:space="0" w:color="auto"/>
        <w:bottom w:val="none" w:sz="0" w:space="0" w:color="auto"/>
        <w:right w:val="none" w:sz="0" w:space="0" w:color="auto"/>
      </w:divBdr>
    </w:div>
    <w:div w:id="943616548">
      <w:bodyDiv w:val="1"/>
      <w:marLeft w:val="0"/>
      <w:marRight w:val="0"/>
      <w:marTop w:val="0"/>
      <w:marBottom w:val="0"/>
      <w:divBdr>
        <w:top w:val="none" w:sz="0" w:space="0" w:color="auto"/>
        <w:left w:val="none" w:sz="0" w:space="0" w:color="auto"/>
        <w:bottom w:val="none" w:sz="0" w:space="0" w:color="auto"/>
        <w:right w:val="none" w:sz="0" w:space="0" w:color="auto"/>
      </w:divBdr>
    </w:div>
    <w:div w:id="1008286371">
      <w:bodyDiv w:val="1"/>
      <w:marLeft w:val="0"/>
      <w:marRight w:val="0"/>
      <w:marTop w:val="0"/>
      <w:marBottom w:val="0"/>
      <w:divBdr>
        <w:top w:val="none" w:sz="0" w:space="0" w:color="auto"/>
        <w:left w:val="none" w:sz="0" w:space="0" w:color="auto"/>
        <w:bottom w:val="none" w:sz="0" w:space="0" w:color="auto"/>
        <w:right w:val="none" w:sz="0" w:space="0" w:color="auto"/>
      </w:divBdr>
    </w:div>
    <w:div w:id="1087117590">
      <w:bodyDiv w:val="1"/>
      <w:marLeft w:val="0"/>
      <w:marRight w:val="0"/>
      <w:marTop w:val="0"/>
      <w:marBottom w:val="0"/>
      <w:divBdr>
        <w:top w:val="none" w:sz="0" w:space="0" w:color="auto"/>
        <w:left w:val="none" w:sz="0" w:space="0" w:color="auto"/>
        <w:bottom w:val="none" w:sz="0" w:space="0" w:color="auto"/>
        <w:right w:val="none" w:sz="0" w:space="0" w:color="auto"/>
      </w:divBdr>
    </w:div>
    <w:div w:id="1151944282">
      <w:bodyDiv w:val="1"/>
      <w:marLeft w:val="0"/>
      <w:marRight w:val="0"/>
      <w:marTop w:val="0"/>
      <w:marBottom w:val="0"/>
      <w:divBdr>
        <w:top w:val="none" w:sz="0" w:space="0" w:color="auto"/>
        <w:left w:val="none" w:sz="0" w:space="0" w:color="auto"/>
        <w:bottom w:val="none" w:sz="0" w:space="0" w:color="auto"/>
        <w:right w:val="none" w:sz="0" w:space="0" w:color="auto"/>
      </w:divBdr>
    </w:div>
    <w:div w:id="1166286860">
      <w:bodyDiv w:val="1"/>
      <w:marLeft w:val="0"/>
      <w:marRight w:val="0"/>
      <w:marTop w:val="0"/>
      <w:marBottom w:val="0"/>
      <w:divBdr>
        <w:top w:val="none" w:sz="0" w:space="0" w:color="auto"/>
        <w:left w:val="none" w:sz="0" w:space="0" w:color="auto"/>
        <w:bottom w:val="none" w:sz="0" w:space="0" w:color="auto"/>
        <w:right w:val="none" w:sz="0" w:space="0" w:color="auto"/>
      </w:divBdr>
    </w:div>
    <w:div w:id="1187937635">
      <w:bodyDiv w:val="1"/>
      <w:marLeft w:val="0"/>
      <w:marRight w:val="0"/>
      <w:marTop w:val="0"/>
      <w:marBottom w:val="0"/>
      <w:divBdr>
        <w:top w:val="none" w:sz="0" w:space="0" w:color="auto"/>
        <w:left w:val="none" w:sz="0" w:space="0" w:color="auto"/>
        <w:bottom w:val="none" w:sz="0" w:space="0" w:color="auto"/>
        <w:right w:val="none" w:sz="0" w:space="0" w:color="auto"/>
      </w:divBdr>
    </w:div>
    <w:div w:id="1217203482">
      <w:bodyDiv w:val="1"/>
      <w:marLeft w:val="0"/>
      <w:marRight w:val="0"/>
      <w:marTop w:val="0"/>
      <w:marBottom w:val="0"/>
      <w:divBdr>
        <w:top w:val="none" w:sz="0" w:space="0" w:color="auto"/>
        <w:left w:val="none" w:sz="0" w:space="0" w:color="auto"/>
        <w:bottom w:val="none" w:sz="0" w:space="0" w:color="auto"/>
        <w:right w:val="none" w:sz="0" w:space="0" w:color="auto"/>
      </w:divBdr>
    </w:div>
    <w:div w:id="1224175764">
      <w:bodyDiv w:val="1"/>
      <w:marLeft w:val="0"/>
      <w:marRight w:val="0"/>
      <w:marTop w:val="0"/>
      <w:marBottom w:val="0"/>
      <w:divBdr>
        <w:top w:val="none" w:sz="0" w:space="0" w:color="auto"/>
        <w:left w:val="none" w:sz="0" w:space="0" w:color="auto"/>
        <w:bottom w:val="none" w:sz="0" w:space="0" w:color="auto"/>
        <w:right w:val="none" w:sz="0" w:space="0" w:color="auto"/>
      </w:divBdr>
    </w:div>
    <w:div w:id="1261986363">
      <w:bodyDiv w:val="1"/>
      <w:marLeft w:val="0"/>
      <w:marRight w:val="0"/>
      <w:marTop w:val="0"/>
      <w:marBottom w:val="0"/>
      <w:divBdr>
        <w:top w:val="none" w:sz="0" w:space="0" w:color="auto"/>
        <w:left w:val="none" w:sz="0" w:space="0" w:color="auto"/>
        <w:bottom w:val="none" w:sz="0" w:space="0" w:color="auto"/>
        <w:right w:val="none" w:sz="0" w:space="0" w:color="auto"/>
      </w:divBdr>
    </w:div>
    <w:div w:id="1324970601">
      <w:bodyDiv w:val="1"/>
      <w:marLeft w:val="0"/>
      <w:marRight w:val="0"/>
      <w:marTop w:val="0"/>
      <w:marBottom w:val="0"/>
      <w:divBdr>
        <w:top w:val="none" w:sz="0" w:space="0" w:color="auto"/>
        <w:left w:val="none" w:sz="0" w:space="0" w:color="auto"/>
        <w:bottom w:val="none" w:sz="0" w:space="0" w:color="auto"/>
        <w:right w:val="none" w:sz="0" w:space="0" w:color="auto"/>
      </w:divBdr>
    </w:div>
    <w:div w:id="1376468110">
      <w:bodyDiv w:val="1"/>
      <w:marLeft w:val="0"/>
      <w:marRight w:val="0"/>
      <w:marTop w:val="0"/>
      <w:marBottom w:val="0"/>
      <w:divBdr>
        <w:top w:val="none" w:sz="0" w:space="0" w:color="auto"/>
        <w:left w:val="none" w:sz="0" w:space="0" w:color="auto"/>
        <w:bottom w:val="none" w:sz="0" w:space="0" w:color="auto"/>
        <w:right w:val="none" w:sz="0" w:space="0" w:color="auto"/>
      </w:divBdr>
    </w:div>
    <w:div w:id="1411466491">
      <w:bodyDiv w:val="1"/>
      <w:marLeft w:val="0"/>
      <w:marRight w:val="0"/>
      <w:marTop w:val="0"/>
      <w:marBottom w:val="0"/>
      <w:divBdr>
        <w:top w:val="none" w:sz="0" w:space="0" w:color="auto"/>
        <w:left w:val="none" w:sz="0" w:space="0" w:color="auto"/>
        <w:bottom w:val="none" w:sz="0" w:space="0" w:color="auto"/>
        <w:right w:val="none" w:sz="0" w:space="0" w:color="auto"/>
      </w:divBdr>
    </w:div>
    <w:div w:id="1440104908">
      <w:bodyDiv w:val="1"/>
      <w:marLeft w:val="0"/>
      <w:marRight w:val="0"/>
      <w:marTop w:val="0"/>
      <w:marBottom w:val="0"/>
      <w:divBdr>
        <w:top w:val="none" w:sz="0" w:space="0" w:color="auto"/>
        <w:left w:val="none" w:sz="0" w:space="0" w:color="auto"/>
        <w:bottom w:val="none" w:sz="0" w:space="0" w:color="auto"/>
        <w:right w:val="none" w:sz="0" w:space="0" w:color="auto"/>
      </w:divBdr>
    </w:div>
    <w:div w:id="1495105083">
      <w:bodyDiv w:val="1"/>
      <w:marLeft w:val="0"/>
      <w:marRight w:val="0"/>
      <w:marTop w:val="0"/>
      <w:marBottom w:val="0"/>
      <w:divBdr>
        <w:top w:val="none" w:sz="0" w:space="0" w:color="auto"/>
        <w:left w:val="none" w:sz="0" w:space="0" w:color="auto"/>
        <w:bottom w:val="none" w:sz="0" w:space="0" w:color="auto"/>
        <w:right w:val="none" w:sz="0" w:space="0" w:color="auto"/>
      </w:divBdr>
    </w:div>
    <w:div w:id="1502818642">
      <w:bodyDiv w:val="1"/>
      <w:marLeft w:val="0"/>
      <w:marRight w:val="0"/>
      <w:marTop w:val="0"/>
      <w:marBottom w:val="0"/>
      <w:divBdr>
        <w:top w:val="none" w:sz="0" w:space="0" w:color="auto"/>
        <w:left w:val="none" w:sz="0" w:space="0" w:color="auto"/>
        <w:bottom w:val="none" w:sz="0" w:space="0" w:color="auto"/>
        <w:right w:val="none" w:sz="0" w:space="0" w:color="auto"/>
      </w:divBdr>
    </w:div>
    <w:div w:id="1553887397">
      <w:bodyDiv w:val="1"/>
      <w:marLeft w:val="0"/>
      <w:marRight w:val="0"/>
      <w:marTop w:val="0"/>
      <w:marBottom w:val="0"/>
      <w:divBdr>
        <w:top w:val="none" w:sz="0" w:space="0" w:color="auto"/>
        <w:left w:val="none" w:sz="0" w:space="0" w:color="auto"/>
        <w:bottom w:val="none" w:sz="0" w:space="0" w:color="auto"/>
        <w:right w:val="none" w:sz="0" w:space="0" w:color="auto"/>
      </w:divBdr>
    </w:div>
    <w:div w:id="1573153534">
      <w:bodyDiv w:val="1"/>
      <w:marLeft w:val="0"/>
      <w:marRight w:val="0"/>
      <w:marTop w:val="0"/>
      <w:marBottom w:val="0"/>
      <w:divBdr>
        <w:top w:val="none" w:sz="0" w:space="0" w:color="auto"/>
        <w:left w:val="none" w:sz="0" w:space="0" w:color="auto"/>
        <w:bottom w:val="none" w:sz="0" w:space="0" w:color="auto"/>
        <w:right w:val="none" w:sz="0" w:space="0" w:color="auto"/>
      </w:divBdr>
    </w:div>
    <w:div w:id="1600479888">
      <w:bodyDiv w:val="1"/>
      <w:marLeft w:val="0"/>
      <w:marRight w:val="0"/>
      <w:marTop w:val="0"/>
      <w:marBottom w:val="0"/>
      <w:divBdr>
        <w:top w:val="none" w:sz="0" w:space="0" w:color="auto"/>
        <w:left w:val="none" w:sz="0" w:space="0" w:color="auto"/>
        <w:bottom w:val="none" w:sz="0" w:space="0" w:color="auto"/>
        <w:right w:val="none" w:sz="0" w:space="0" w:color="auto"/>
      </w:divBdr>
    </w:div>
    <w:div w:id="1645307013">
      <w:bodyDiv w:val="1"/>
      <w:marLeft w:val="0"/>
      <w:marRight w:val="0"/>
      <w:marTop w:val="0"/>
      <w:marBottom w:val="0"/>
      <w:divBdr>
        <w:top w:val="none" w:sz="0" w:space="0" w:color="auto"/>
        <w:left w:val="none" w:sz="0" w:space="0" w:color="auto"/>
        <w:bottom w:val="none" w:sz="0" w:space="0" w:color="auto"/>
        <w:right w:val="none" w:sz="0" w:space="0" w:color="auto"/>
      </w:divBdr>
    </w:div>
    <w:div w:id="1693334369">
      <w:bodyDiv w:val="1"/>
      <w:marLeft w:val="0"/>
      <w:marRight w:val="0"/>
      <w:marTop w:val="0"/>
      <w:marBottom w:val="0"/>
      <w:divBdr>
        <w:top w:val="none" w:sz="0" w:space="0" w:color="auto"/>
        <w:left w:val="none" w:sz="0" w:space="0" w:color="auto"/>
        <w:bottom w:val="none" w:sz="0" w:space="0" w:color="auto"/>
        <w:right w:val="none" w:sz="0" w:space="0" w:color="auto"/>
      </w:divBdr>
    </w:div>
    <w:div w:id="1815491616">
      <w:bodyDiv w:val="1"/>
      <w:marLeft w:val="0"/>
      <w:marRight w:val="0"/>
      <w:marTop w:val="0"/>
      <w:marBottom w:val="0"/>
      <w:divBdr>
        <w:top w:val="none" w:sz="0" w:space="0" w:color="auto"/>
        <w:left w:val="none" w:sz="0" w:space="0" w:color="auto"/>
        <w:bottom w:val="none" w:sz="0" w:space="0" w:color="auto"/>
        <w:right w:val="none" w:sz="0" w:space="0" w:color="auto"/>
      </w:divBdr>
    </w:div>
    <w:div w:id="1820416794">
      <w:bodyDiv w:val="1"/>
      <w:marLeft w:val="0"/>
      <w:marRight w:val="0"/>
      <w:marTop w:val="0"/>
      <w:marBottom w:val="0"/>
      <w:divBdr>
        <w:top w:val="none" w:sz="0" w:space="0" w:color="auto"/>
        <w:left w:val="none" w:sz="0" w:space="0" w:color="auto"/>
        <w:bottom w:val="none" w:sz="0" w:space="0" w:color="auto"/>
        <w:right w:val="none" w:sz="0" w:space="0" w:color="auto"/>
      </w:divBdr>
    </w:div>
    <w:div w:id="1840731329">
      <w:bodyDiv w:val="1"/>
      <w:marLeft w:val="0"/>
      <w:marRight w:val="0"/>
      <w:marTop w:val="0"/>
      <w:marBottom w:val="0"/>
      <w:divBdr>
        <w:top w:val="none" w:sz="0" w:space="0" w:color="auto"/>
        <w:left w:val="none" w:sz="0" w:space="0" w:color="auto"/>
        <w:bottom w:val="none" w:sz="0" w:space="0" w:color="auto"/>
        <w:right w:val="none" w:sz="0" w:space="0" w:color="auto"/>
      </w:divBdr>
    </w:div>
    <w:div w:id="1930842788">
      <w:bodyDiv w:val="1"/>
      <w:marLeft w:val="0"/>
      <w:marRight w:val="0"/>
      <w:marTop w:val="0"/>
      <w:marBottom w:val="0"/>
      <w:divBdr>
        <w:top w:val="none" w:sz="0" w:space="0" w:color="auto"/>
        <w:left w:val="none" w:sz="0" w:space="0" w:color="auto"/>
        <w:bottom w:val="none" w:sz="0" w:space="0" w:color="auto"/>
        <w:right w:val="none" w:sz="0" w:space="0" w:color="auto"/>
      </w:divBdr>
    </w:div>
    <w:div w:id="1937517677">
      <w:bodyDiv w:val="1"/>
      <w:marLeft w:val="0"/>
      <w:marRight w:val="0"/>
      <w:marTop w:val="0"/>
      <w:marBottom w:val="0"/>
      <w:divBdr>
        <w:top w:val="none" w:sz="0" w:space="0" w:color="auto"/>
        <w:left w:val="none" w:sz="0" w:space="0" w:color="auto"/>
        <w:bottom w:val="none" w:sz="0" w:space="0" w:color="auto"/>
        <w:right w:val="none" w:sz="0" w:space="0" w:color="auto"/>
      </w:divBdr>
    </w:div>
    <w:div w:id="1964724868">
      <w:bodyDiv w:val="1"/>
      <w:marLeft w:val="0"/>
      <w:marRight w:val="0"/>
      <w:marTop w:val="0"/>
      <w:marBottom w:val="0"/>
      <w:divBdr>
        <w:top w:val="none" w:sz="0" w:space="0" w:color="auto"/>
        <w:left w:val="none" w:sz="0" w:space="0" w:color="auto"/>
        <w:bottom w:val="none" w:sz="0" w:space="0" w:color="auto"/>
        <w:right w:val="none" w:sz="0" w:space="0" w:color="auto"/>
      </w:divBdr>
    </w:div>
    <w:div w:id="1969898036">
      <w:bodyDiv w:val="1"/>
      <w:marLeft w:val="0"/>
      <w:marRight w:val="0"/>
      <w:marTop w:val="0"/>
      <w:marBottom w:val="0"/>
      <w:divBdr>
        <w:top w:val="none" w:sz="0" w:space="0" w:color="auto"/>
        <w:left w:val="none" w:sz="0" w:space="0" w:color="auto"/>
        <w:bottom w:val="none" w:sz="0" w:space="0" w:color="auto"/>
        <w:right w:val="none" w:sz="0" w:space="0" w:color="auto"/>
      </w:divBdr>
    </w:div>
    <w:div w:id="1984695498">
      <w:bodyDiv w:val="1"/>
      <w:marLeft w:val="0"/>
      <w:marRight w:val="0"/>
      <w:marTop w:val="0"/>
      <w:marBottom w:val="0"/>
      <w:divBdr>
        <w:top w:val="none" w:sz="0" w:space="0" w:color="auto"/>
        <w:left w:val="none" w:sz="0" w:space="0" w:color="auto"/>
        <w:bottom w:val="none" w:sz="0" w:space="0" w:color="auto"/>
        <w:right w:val="none" w:sz="0" w:space="0" w:color="auto"/>
      </w:divBdr>
    </w:div>
    <w:div w:id="2077824952">
      <w:bodyDiv w:val="1"/>
      <w:marLeft w:val="0"/>
      <w:marRight w:val="0"/>
      <w:marTop w:val="0"/>
      <w:marBottom w:val="0"/>
      <w:divBdr>
        <w:top w:val="none" w:sz="0" w:space="0" w:color="auto"/>
        <w:left w:val="none" w:sz="0" w:space="0" w:color="auto"/>
        <w:bottom w:val="none" w:sz="0" w:space="0" w:color="auto"/>
        <w:right w:val="none" w:sz="0" w:space="0" w:color="auto"/>
      </w:divBdr>
    </w:div>
    <w:div w:id="2079397964">
      <w:bodyDiv w:val="1"/>
      <w:marLeft w:val="0"/>
      <w:marRight w:val="0"/>
      <w:marTop w:val="0"/>
      <w:marBottom w:val="0"/>
      <w:divBdr>
        <w:top w:val="none" w:sz="0" w:space="0" w:color="auto"/>
        <w:left w:val="none" w:sz="0" w:space="0" w:color="auto"/>
        <w:bottom w:val="none" w:sz="0" w:space="0" w:color="auto"/>
        <w:right w:val="none" w:sz="0" w:space="0" w:color="auto"/>
      </w:divBdr>
    </w:div>
    <w:div w:id="2080861651">
      <w:bodyDiv w:val="1"/>
      <w:marLeft w:val="0"/>
      <w:marRight w:val="0"/>
      <w:marTop w:val="0"/>
      <w:marBottom w:val="0"/>
      <w:divBdr>
        <w:top w:val="none" w:sz="0" w:space="0" w:color="auto"/>
        <w:left w:val="none" w:sz="0" w:space="0" w:color="auto"/>
        <w:bottom w:val="none" w:sz="0" w:space="0" w:color="auto"/>
        <w:right w:val="none" w:sz="0" w:space="0" w:color="auto"/>
      </w:divBdr>
    </w:div>
    <w:div w:id="2095583748">
      <w:bodyDiv w:val="1"/>
      <w:marLeft w:val="0"/>
      <w:marRight w:val="0"/>
      <w:marTop w:val="0"/>
      <w:marBottom w:val="0"/>
      <w:divBdr>
        <w:top w:val="none" w:sz="0" w:space="0" w:color="auto"/>
        <w:left w:val="none" w:sz="0" w:space="0" w:color="auto"/>
        <w:bottom w:val="none" w:sz="0" w:space="0" w:color="auto"/>
        <w:right w:val="none" w:sz="0" w:space="0" w:color="auto"/>
      </w:divBdr>
    </w:div>
    <w:div w:id="21147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8B7A-5A5B-4CC4-A3D4-BA95E931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5180</Words>
  <Characters>29527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ОБЪЯСНИТЕЛЬНАЯ ЗАПИСКА</vt:lpstr>
    </vt:vector>
  </TitlesOfParts>
  <Company>Elkom</Company>
  <LinksUpToDate>false</LinksUpToDate>
  <CharactersWithSpaces>34638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ОБЪЯСНИТЕЛЬНАЯ ЗАПИСКА</dc:title>
  <dc:subject/>
  <dc:creator>LS</dc:creator>
  <cp:keywords/>
  <cp:lastModifiedBy>Budj</cp:lastModifiedBy>
  <cp:revision>42</cp:revision>
  <cp:lastPrinted>2018-04-04T06:26:00Z</cp:lastPrinted>
  <dcterms:created xsi:type="dcterms:W3CDTF">2018-10-08T10:32:00Z</dcterms:created>
  <dcterms:modified xsi:type="dcterms:W3CDTF">2018-10-10T13:07:00Z</dcterms:modified>
</cp:coreProperties>
</file>