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422" w:rsidRPr="00371435" w:rsidRDefault="00DB1422" w:rsidP="00DB1422">
      <w:pPr>
        <w:tabs>
          <w:tab w:val="center" w:pos="4677"/>
        </w:tabs>
        <w:jc w:val="center"/>
        <w:rPr>
          <w:rFonts w:ascii="PT Astra Serif" w:hAnsi="PT Astra Serif"/>
          <w:b/>
          <w:sz w:val="28"/>
          <w:szCs w:val="28"/>
        </w:rPr>
      </w:pPr>
      <w:r w:rsidRPr="00371435">
        <w:rPr>
          <w:rFonts w:ascii="PT Astra Serif" w:hAnsi="PT Astra Serif"/>
          <w:b/>
          <w:sz w:val="28"/>
          <w:szCs w:val="28"/>
        </w:rPr>
        <w:t>Отчёт о результатах деятельности финансового управления администрации муниципального образования «Вешкаймский район»</w:t>
      </w:r>
    </w:p>
    <w:p w:rsidR="00DB1422" w:rsidRPr="00371435" w:rsidRDefault="00DB1422" w:rsidP="00DB1422">
      <w:pPr>
        <w:tabs>
          <w:tab w:val="center" w:pos="4677"/>
          <w:tab w:val="center" w:pos="4819"/>
          <w:tab w:val="left" w:pos="7635"/>
        </w:tabs>
        <w:rPr>
          <w:rFonts w:ascii="PT Astra Serif" w:hAnsi="PT Astra Serif"/>
          <w:b/>
          <w:sz w:val="28"/>
          <w:szCs w:val="28"/>
        </w:rPr>
      </w:pPr>
      <w:r w:rsidRPr="00371435">
        <w:rPr>
          <w:rFonts w:ascii="PT Astra Serif" w:hAnsi="PT Astra Serif"/>
          <w:b/>
          <w:sz w:val="28"/>
          <w:szCs w:val="28"/>
        </w:rPr>
        <w:tab/>
        <w:t xml:space="preserve">за </w:t>
      </w:r>
      <w:r w:rsidR="00703334" w:rsidRPr="00371435">
        <w:rPr>
          <w:rFonts w:ascii="PT Astra Serif" w:hAnsi="PT Astra Serif"/>
          <w:b/>
          <w:sz w:val="28"/>
          <w:szCs w:val="28"/>
        </w:rPr>
        <w:t>9 месяцев</w:t>
      </w:r>
      <w:r w:rsidRPr="00371435">
        <w:rPr>
          <w:rFonts w:ascii="PT Astra Serif" w:hAnsi="PT Astra Serif"/>
          <w:b/>
          <w:sz w:val="28"/>
          <w:szCs w:val="28"/>
        </w:rPr>
        <w:t xml:space="preserve">  2019 года </w:t>
      </w:r>
    </w:p>
    <w:p w:rsidR="00DB1422" w:rsidRPr="00371435" w:rsidRDefault="00DB1422" w:rsidP="00DB1422">
      <w:pPr>
        <w:tabs>
          <w:tab w:val="center" w:pos="4677"/>
          <w:tab w:val="center" w:pos="4819"/>
          <w:tab w:val="left" w:pos="7635"/>
        </w:tabs>
        <w:rPr>
          <w:rFonts w:ascii="PT Astra Serif" w:hAnsi="PT Astra Serif"/>
          <w:b/>
          <w:sz w:val="28"/>
          <w:szCs w:val="28"/>
        </w:rPr>
      </w:pPr>
    </w:p>
    <w:p w:rsidR="00DB1422" w:rsidRPr="00371435" w:rsidRDefault="00DB1422" w:rsidP="00DB1422">
      <w:pPr>
        <w:ind w:firstLine="708"/>
        <w:jc w:val="both"/>
        <w:rPr>
          <w:rFonts w:ascii="PT Astra Serif" w:hAnsi="PT Astra Serif"/>
          <w:b/>
          <w:sz w:val="28"/>
          <w:szCs w:val="28"/>
        </w:rPr>
      </w:pPr>
      <w:r w:rsidRPr="00371435">
        <w:rPr>
          <w:rFonts w:ascii="PT Astra Serif" w:hAnsi="PT Astra Serif"/>
          <w:b/>
          <w:sz w:val="28"/>
          <w:szCs w:val="28"/>
        </w:rPr>
        <w:t>Организационная, методологическая и информационная  работа</w:t>
      </w:r>
    </w:p>
    <w:p w:rsidR="00DB1422" w:rsidRPr="00371435" w:rsidRDefault="00DB1422" w:rsidP="00DB1422">
      <w:pPr>
        <w:ind w:firstLine="708"/>
        <w:jc w:val="both"/>
        <w:rPr>
          <w:rFonts w:ascii="PT Astra Serif" w:hAnsi="PT Astra Serif"/>
          <w:b/>
          <w:sz w:val="28"/>
          <w:szCs w:val="28"/>
        </w:rPr>
      </w:pPr>
    </w:p>
    <w:p w:rsidR="00DB1422" w:rsidRPr="00371435" w:rsidRDefault="00DB1422" w:rsidP="00DB1422">
      <w:pPr>
        <w:ind w:firstLine="624"/>
        <w:jc w:val="both"/>
        <w:rPr>
          <w:rFonts w:ascii="PT Astra Serif" w:hAnsi="PT Astra Serif"/>
          <w:sz w:val="28"/>
          <w:szCs w:val="28"/>
        </w:rPr>
      </w:pPr>
      <w:r w:rsidRPr="00371435">
        <w:rPr>
          <w:rFonts w:ascii="PT Astra Serif" w:hAnsi="PT Astra Serif"/>
          <w:sz w:val="28"/>
          <w:szCs w:val="28"/>
        </w:rPr>
        <w:t>Работа финансового управления администрации муниципального образования «Вешкаймский район»  в 2019 года осуществлялась в соответствии с утверждённым планом.</w:t>
      </w:r>
    </w:p>
    <w:p w:rsidR="00DB1422" w:rsidRPr="00371435" w:rsidRDefault="00DB1422" w:rsidP="00DB1422">
      <w:pPr>
        <w:ind w:firstLine="624"/>
        <w:jc w:val="both"/>
        <w:rPr>
          <w:rFonts w:ascii="PT Astra Serif" w:hAnsi="PT Astra Serif"/>
          <w:sz w:val="28"/>
          <w:szCs w:val="28"/>
        </w:rPr>
      </w:pPr>
      <w:r w:rsidRPr="00371435">
        <w:rPr>
          <w:rFonts w:ascii="PT Astra Serif" w:hAnsi="PT Astra Serif"/>
          <w:sz w:val="28"/>
          <w:szCs w:val="28"/>
        </w:rPr>
        <w:t xml:space="preserve"> Основными направлениями работы были:</w:t>
      </w:r>
    </w:p>
    <w:p w:rsidR="00DB1422" w:rsidRPr="00371435" w:rsidRDefault="00DB1422" w:rsidP="00DB1422">
      <w:pPr>
        <w:ind w:right="-269" w:firstLine="709"/>
        <w:jc w:val="both"/>
        <w:rPr>
          <w:rFonts w:ascii="PT Astra Serif" w:hAnsi="PT Astra Serif"/>
          <w:sz w:val="28"/>
          <w:szCs w:val="28"/>
        </w:rPr>
      </w:pPr>
      <w:r w:rsidRPr="00371435">
        <w:rPr>
          <w:rFonts w:ascii="PT Astra Serif" w:hAnsi="PT Astra Serif"/>
          <w:sz w:val="28"/>
          <w:szCs w:val="28"/>
        </w:rPr>
        <w:t>1. Обеспечение формирования прогноза доходов и расходов бюджета муниципального образования «Вешкаймский район»;</w:t>
      </w:r>
    </w:p>
    <w:p w:rsidR="00DB1422" w:rsidRPr="00371435" w:rsidRDefault="00DB1422" w:rsidP="00DB1422">
      <w:pPr>
        <w:ind w:right="-269" w:firstLine="709"/>
        <w:jc w:val="both"/>
        <w:rPr>
          <w:rFonts w:ascii="PT Astra Serif" w:hAnsi="PT Astra Serif"/>
          <w:sz w:val="28"/>
          <w:szCs w:val="28"/>
        </w:rPr>
      </w:pPr>
      <w:r w:rsidRPr="00371435">
        <w:rPr>
          <w:rFonts w:ascii="PT Astra Serif" w:hAnsi="PT Astra Serif"/>
          <w:sz w:val="28"/>
          <w:szCs w:val="28"/>
        </w:rPr>
        <w:t>2. Обеспечение в установленном законодательством Российской Федерации порядке казначейского исполнения бюджета муниципального образования «Вешкаймский район»;</w:t>
      </w:r>
    </w:p>
    <w:p w:rsidR="00DB1422" w:rsidRPr="00371435" w:rsidRDefault="00DB1422" w:rsidP="00DB1422">
      <w:pPr>
        <w:ind w:right="-269" w:firstLine="709"/>
        <w:jc w:val="both"/>
        <w:rPr>
          <w:rFonts w:ascii="PT Astra Serif" w:hAnsi="PT Astra Serif"/>
          <w:sz w:val="28"/>
          <w:szCs w:val="28"/>
        </w:rPr>
      </w:pPr>
      <w:r w:rsidRPr="00371435">
        <w:rPr>
          <w:rFonts w:ascii="PT Astra Serif" w:hAnsi="PT Astra Serif"/>
          <w:sz w:val="28"/>
          <w:szCs w:val="28"/>
        </w:rPr>
        <w:t>3. Консолидация финансовых ресурсов за счет использования внутренних резервов;</w:t>
      </w:r>
    </w:p>
    <w:p w:rsidR="00DB1422" w:rsidRPr="00371435" w:rsidRDefault="00DB1422" w:rsidP="00DB1422">
      <w:pPr>
        <w:ind w:right="-269" w:firstLine="709"/>
        <w:jc w:val="both"/>
        <w:rPr>
          <w:rFonts w:ascii="PT Astra Serif" w:hAnsi="PT Astra Serif"/>
          <w:sz w:val="28"/>
          <w:szCs w:val="28"/>
        </w:rPr>
      </w:pPr>
      <w:r w:rsidRPr="00371435">
        <w:rPr>
          <w:rFonts w:ascii="PT Astra Serif" w:hAnsi="PT Astra Serif"/>
          <w:sz w:val="28"/>
          <w:szCs w:val="28"/>
        </w:rPr>
        <w:t>4. Осуществление финансового контроля за целевым и рациональным использованием бюджетных средств.</w:t>
      </w:r>
    </w:p>
    <w:p w:rsidR="00DB1422" w:rsidRPr="00371435" w:rsidRDefault="00DB1422" w:rsidP="00DB1422">
      <w:pPr>
        <w:tabs>
          <w:tab w:val="left" w:pos="2160"/>
          <w:tab w:val="center" w:pos="4677"/>
          <w:tab w:val="center" w:pos="4819"/>
          <w:tab w:val="left" w:pos="7575"/>
          <w:tab w:val="left" w:pos="7635"/>
        </w:tabs>
        <w:rPr>
          <w:rFonts w:ascii="PT Astra Serif" w:hAnsi="PT Astra Serif"/>
          <w:b/>
          <w:sz w:val="28"/>
          <w:szCs w:val="28"/>
        </w:rPr>
      </w:pPr>
      <w:r w:rsidRPr="00371435">
        <w:rPr>
          <w:rFonts w:ascii="PT Astra Serif" w:hAnsi="PT Astra Serif"/>
          <w:b/>
          <w:sz w:val="28"/>
          <w:szCs w:val="28"/>
        </w:rPr>
        <w:tab/>
      </w:r>
    </w:p>
    <w:p w:rsidR="00DB1422" w:rsidRPr="00371435" w:rsidRDefault="00DB1422" w:rsidP="00DB1422">
      <w:pPr>
        <w:tabs>
          <w:tab w:val="left" w:pos="2160"/>
          <w:tab w:val="center" w:pos="4677"/>
          <w:tab w:val="center" w:pos="4819"/>
          <w:tab w:val="left" w:pos="7575"/>
          <w:tab w:val="left" w:pos="7635"/>
        </w:tabs>
        <w:rPr>
          <w:rFonts w:ascii="PT Astra Serif" w:hAnsi="PT Astra Serif"/>
          <w:b/>
          <w:sz w:val="28"/>
          <w:szCs w:val="28"/>
        </w:rPr>
      </w:pPr>
      <w:r w:rsidRPr="00371435">
        <w:rPr>
          <w:rFonts w:ascii="PT Astra Serif" w:hAnsi="PT Astra Serif"/>
          <w:b/>
          <w:sz w:val="28"/>
          <w:szCs w:val="28"/>
        </w:rPr>
        <w:tab/>
        <w:t xml:space="preserve">Исполнение </w:t>
      </w:r>
      <w:r w:rsidR="00E40B44" w:rsidRPr="00371435">
        <w:rPr>
          <w:rFonts w:ascii="PT Astra Serif" w:hAnsi="PT Astra Serif"/>
          <w:b/>
          <w:sz w:val="28"/>
          <w:szCs w:val="28"/>
        </w:rPr>
        <w:t xml:space="preserve">за 9 месяцев  </w:t>
      </w:r>
      <w:r w:rsidRPr="00371435">
        <w:rPr>
          <w:rFonts w:ascii="PT Astra Serif" w:hAnsi="PT Astra Serif"/>
          <w:b/>
          <w:sz w:val="28"/>
          <w:szCs w:val="28"/>
        </w:rPr>
        <w:t>2019 года</w:t>
      </w:r>
      <w:r w:rsidRPr="00371435">
        <w:rPr>
          <w:rFonts w:ascii="PT Astra Serif" w:hAnsi="PT Astra Serif"/>
          <w:b/>
          <w:sz w:val="28"/>
          <w:szCs w:val="28"/>
        </w:rPr>
        <w:tab/>
      </w:r>
    </w:p>
    <w:p w:rsidR="00DB1422" w:rsidRPr="00371435" w:rsidRDefault="00DB1422" w:rsidP="00DB1422">
      <w:pPr>
        <w:tabs>
          <w:tab w:val="center" w:pos="4677"/>
          <w:tab w:val="center" w:pos="4819"/>
          <w:tab w:val="left" w:pos="7635"/>
        </w:tabs>
        <w:jc w:val="center"/>
        <w:rPr>
          <w:rFonts w:ascii="PT Astra Serif" w:hAnsi="PT Astra Serif"/>
          <w:b/>
          <w:sz w:val="28"/>
          <w:szCs w:val="28"/>
        </w:rPr>
      </w:pPr>
      <w:r w:rsidRPr="00371435">
        <w:rPr>
          <w:rFonts w:ascii="PT Astra Serif" w:hAnsi="PT Astra Serif"/>
          <w:b/>
          <w:sz w:val="28"/>
          <w:szCs w:val="28"/>
        </w:rPr>
        <w:t xml:space="preserve">консолидированного бюджета «Вешкаймский район» </w:t>
      </w:r>
    </w:p>
    <w:p w:rsidR="00DB1422" w:rsidRPr="00371435" w:rsidRDefault="00DB1422" w:rsidP="00DB1422">
      <w:pPr>
        <w:ind w:right="-269" w:firstLine="709"/>
        <w:jc w:val="both"/>
        <w:rPr>
          <w:rFonts w:ascii="PT Astra Serif" w:hAnsi="PT Astra Serif"/>
          <w:sz w:val="28"/>
          <w:szCs w:val="28"/>
        </w:rPr>
      </w:pPr>
    </w:p>
    <w:p w:rsidR="001E75EB" w:rsidRPr="00371435" w:rsidRDefault="001E75EB" w:rsidP="001E75EB">
      <w:pPr>
        <w:pStyle w:val="a5"/>
        <w:ind w:firstLine="709"/>
        <w:rPr>
          <w:rFonts w:ascii="PT Astra Serif" w:hAnsi="PT Astra Serif"/>
          <w:szCs w:val="28"/>
        </w:rPr>
      </w:pPr>
      <w:r w:rsidRPr="00371435">
        <w:rPr>
          <w:rFonts w:ascii="PT Astra Serif" w:hAnsi="PT Astra Serif"/>
          <w:szCs w:val="28"/>
        </w:rPr>
        <w:t>Основные параметры исполнения консолидированного бюджета муниципального образования «Вешкаймский район</w:t>
      </w:r>
      <w:r w:rsidRPr="002C2CD0">
        <w:rPr>
          <w:rFonts w:ascii="PT Astra Serif" w:hAnsi="PT Astra Serif"/>
          <w:szCs w:val="28"/>
        </w:rPr>
        <w:t xml:space="preserve">» </w:t>
      </w:r>
      <w:r w:rsidR="00E40B44" w:rsidRPr="002C2CD0">
        <w:rPr>
          <w:rFonts w:ascii="PT Astra Serif" w:hAnsi="PT Astra Serif"/>
          <w:szCs w:val="28"/>
        </w:rPr>
        <w:t xml:space="preserve">за 9 месяцев </w:t>
      </w:r>
      <w:r w:rsidRPr="002C2CD0">
        <w:rPr>
          <w:rFonts w:ascii="PT Astra Serif" w:hAnsi="PT Astra Serif"/>
          <w:szCs w:val="28"/>
        </w:rPr>
        <w:t>201</w:t>
      </w:r>
      <w:r w:rsidR="00722623" w:rsidRPr="002C2CD0">
        <w:rPr>
          <w:rFonts w:ascii="PT Astra Serif" w:hAnsi="PT Astra Serif"/>
          <w:szCs w:val="28"/>
        </w:rPr>
        <w:t>9</w:t>
      </w:r>
      <w:r w:rsidRPr="00371435">
        <w:rPr>
          <w:rFonts w:ascii="PT Astra Serif" w:hAnsi="PT Astra Serif"/>
          <w:szCs w:val="28"/>
        </w:rPr>
        <w:t xml:space="preserve"> год</w:t>
      </w:r>
      <w:r w:rsidR="0024385C" w:rsidRPr="00371435">
        <w:rPr>
          <w:rFonts w:ascii="PT Astra Serif" w:hAnsi="PT Astra Serif"/>
          <w:szCs w:val="28"/>
        </w:rPr>
        <w:t>а</w:t>
      </w:r>
      <w:r w:rsidRPr="00371435">
        <w:rPr>
          <w:rFonts w:ascii="PT Astra Serif" w:hAnsi="PT Astra Serif"/>
          <w:szCs w:val="28"/>
        </w:rPr>
        <w:t>:</w:t>
      </w:r>
    </w:p>
    <w:p w:rsidR="001E75EB" w:rsidRPr="00371435" w:rsidRDefault="001E75EB" w:rsidP="001E75EB">
      <w:pPr>
        <w:pStyle w:val="a5"/>
        <w:ind w:firstLine="709"/>
        <w:rPr>
          <w:rFonts w:ascii="PT Astra Serif" w:hAnsi="PT Astra Serif"/>
          <w:szCs w:val="28"/>
        </w:rPr>
      </w:pPr>
      <w:r w:rsidRPr="00371435">
        <w:rPr>
          <w:rFonts w:ascii="PT Astra Serif" w:hAnsi="PT Astra Serif"/>
          <w:szCs w:val="28"/>
        </w:rPr>
        <w:t xml:space="preserve">- доходы      -  </w:t>
      </w:r>
      <w:r w:rsidR="00722623" w:rsidRPr="00371435">
        <w:rPr>
          <w:rFonts w:ascii="PT Astra Serif" w:hAnsi="PT Astra Serif"/>
          <w:szCs w:val="28"/>
        </w:rPr>
        <w:t xml:space="preserve">  </w:t>
      </w:r>
      <w:r w:rsidR="00F02D5F" w:rsidRPr="00371435">
        <w:rPr>
          <w:rFonts w:ascii="PT Astra Serif" w:hAnsi="PT Astra Serif"/>
          <w:szCs w:val="28"/>
        </w:rPr>
        <w:t>321 540,8</w:t>
      </w:r>
      <w:r w:rsidRPr="00371435">
        <w:rPr>
          <w:rFonts w:ascii="PT Astra Serif" w:hAnsi="PT Astra Serif"/>
          <w:szCs w:val="28"/>
        </w:rPr>
        <w:t xml:space="preserve">  тыс. руб., </w:t>
      </w:r>
    </w:p>
    <w:p w:rsidR="0024385C" w:rsidRPr="00371435" w:rsidRDefault="001E75EB" w:rsidP="001E75EB">
      <w:pPr>
        <w:pStyle w:val="a5"/>
        <w:ind w:firstLine="709"/>
        <w:rPr>
          <w:rFonts w:ascii="PT Astra Serif" w:hAnsi="PT Astra Serif"/>
          <w:szCs w:val="28"/>
        </w:rPr>
      </w:pPr>
      <w:r w:rsidRPr="00371435">
        <w:rPr>
          <w:rFonts w:ascii="PT Astra Serif" w:hAnsi="PT Astra Serif"/>
          <w:szCs w:val="28"/>
        </w:rPr>
        <w:t xml:space="preserve">- расходы  </w:t>
      </w:r>
      <w:r w:rsidR="00F02D5F" w:rsidRPr="00371435">
        <w:rPr>
          <w:rFonts w:ascii="PT Astra Serif" w:hAnsi="PT Astra Serif"/>
          <w:szCs w:val="28"/>
        </w:rPr>
        <w:t xml:space="preserve"> </w:t>
      </w:r>
      <w:r w:rsidRPr="00371435">
        <w:rPr>
          <w:rFonts w:ascii="PT Astra Serif" w:hAnsi="PT Astra Serif"/>
          <w:szCs w:val="28"/>
        </w:rPr>
        <w:t xml:space="preserve">  -   </w:t>
      </w:r>
      <w:r w:rsidR="0024385C" w:rsidRPr="00371435">
        <w:rPr>
          <w:rFonts w:ascii="PT Astra Serif" w:hAnsi="PT Astra Serif"/>
          <w:szCs w:val="28"/>
        </w:rPr>
        <w:t xml:space="preserve"> </w:t>
      </w:r>
      <w:r w:rsidR="00F02D5F" w:rsidRPr="00371435">
        <w:rPr>
          <w:rFonts w:ascii="PT Astra Serif" w:hAnsi="PT Astra Serif"/>
          <w:szCs w:val="28"/>
        </w:rPr>
        <w:t xml:space="preserve">310 200,3  </w:t>
      </w:r>
      <w:r w:rsidR="0024385C" w:rsidRPr="00371435">
        <w:rPr>
          <w:rFonts w:ascii="PT Astra Serif" w:hAnsi="PT Astra Serif"/>
          <w:szCs w:val="28"/>
        </w:rPr>
        <w:t>тыс. руб.,</w:t>
      </w:r>
    </w:p>
    <w:p w:rsidR="001E75EB" w:rsidRPr="00371435" w:rsidRDefault="0024385C" w:rsidP="001E75EB">
      <w:pPr>
        <w:pStyle w:val="a5"/>
        <w:ind w:firstLine="709"/>
        <w:rPr>
          <w:rFonts w:ascii="PT Astra Serif" w:hAnsi="PT Astra Serif"/>
          <w:szCs w:val="28"/>
        </w:rPr>
      </w:pPr>
      <w:r w:rsidRPr="00371435">
        <w:rPr>
          <w:rFonts w:ascii="PT Astra Serif" w:hAnsi="PT Astra Serif"/>
          <w:szCs w:val="28"/>
        </w:rPr>
        <w:t xml:space="preserve">- </w:t>
      </w:r>
      <w:r w:rsidR="00D126A8" w:rsidRPr="00371435">
        <w:rPr>
          <w:rFonts w:ascii="PT Astra Serif" w:hAnsi="PT Astra Serif"/>
          <w:szCs w:val="28"/>
        </w:rPr>
        <w:t>профицит</w:t>
      </w:r>
      <w:r w:rsidRPr="00371435">
        <w:rPr>
          <w:rFonts w:ascii="PT Astra Serif" w:hAnsi="PT Astra Serif"/>
          <w:szCs w:val="28"/>
        </w:rPr>
        <w:t xml:space="preserve">  -   </w:t>
      </w:r>
      <w:r w:rsidR="00371435">
        <w:rPr>
          <w:rFonts w:ascii="PT Astra Serif" w:hAnsi="PT Astra Serif"/>
          <w:szCs w:val="28"/>
        </w:rPr>
        <w:t xml:space="preserve">  </w:t>
      </w:r>
      <w:r w:rsidRPr="00371435">
        <w:rPr>
          <w:rFonts w:ascii="PT Astra Serif" w:hAnsi="PT Astra Serif"/>
          <w:szCs w:val="28"/>
        </w:rPr>
        <w:t xml:space="preserve"> </w:t>
      </w:r>
      <w:r w:rsidR="00AF05A8" w:rsidRPr="00371435">
        <w:rPr>
          <w:rFonts w:ascii="PT Astra Serif" w:hAnsi="PT Astra Serif"/>
          <w:szCs w:val="28"/>
        </w:rPr>
        <w:t xml:space="preserve"> </w:t>
      </w:r>
      <w:r w:rsidR="00F02D5F" w:rsidRPr="00371435">
        <w:rPr>
          <w:rFonts w:ascii="PT Astra Serif" w:hAnsi="PT Astra Serif"/>
          <w:szCs w:val="28"/>
        </w:rPr>
        <w:t>11 340,5</w:t>
      </w:r>
      <w:r w:rsidRPr="00371435">
        <w:rPr>
          <w:rFonts w:ascii="PT Astra Serif" w:hAnsi="PT Astra Serif"/>
          <w:szCs w:val="28"/>
        </w:rPr>
        <w:t xml:space="preserve"> тыс. руб.</w:t>
      </w:r>
      <w:r w:rsidR="001E75EB" w:rsidRPr="00371435">
        <w:rPr>
          <w:rFonts w:ascii="PT Astra Serif" w:hAnsi="PT Astra Serif"/>
          <w:szCs w:val="28"/>
        </w:rPr>
        <w:t xml:space="preserve"> </w:t>
      </w:r>
    </w:p>
    <w:p w:rsidR="00953DD0" w:rsidRPr="00371435" w:rsidRDefault="00953DD0" w:rsidP="00953DD0">
      <w:pPr>
        <w:jc w:val="both"/>
        <w:rPr>
          <w:rFonts w:ascii="PT Astra Serif" w:hAnsi="PT Astra Serif"/>
          <w:sz w:val="28"/>
          <w:szCs w:val="28"/>
        </w:rPr>
      </w:pPr>
      <w:r w:rsidRPr="00371435">
        <w:rPr>
          <w:rFonts w:ascii="PT Astra Serif" w:hAnsi="PT Astra Serif"/>
          <w:sz w:val="28"/>
          <w:szCs w:val="28"/>
        </w:rPr>
        <w:t xml:space="preserve">         </w:t>
      </w:r>
      <w:proofErr w:type="gramStart"/>
      <w:r w:rsidRPr="00371435">
        <w:rPr>
          <w:rFonts w:ascii="PT Astra Serif" w:hAnsi="PT Astra Serif"/>
          <w:sz w:val="28"/>
          <w:szCs w:val="28"/>
        </w:rPr>
        <w:t>Собственные доходы консолидированного бюджета на январь-сентябрь 2019 года запланированы в сумме 49978,2 тыс. руб., фактически  доходов поступило 52931,6 тыс. руб. или 105,9%. К уровню аналогичного периода прошлого года  выполнение составляет 105,7%. Рост объясняется увеличением поступлений налога на доходы физических лиц, доходов от уплаты акцизов на нефтепродукты, налога взимаемого в связи с применением упрощенной системы налогообложения, земельного налога, штрафов,  доходов от</w:t>
      </w:r>
      <w:proofErr w:type="gramEnd"/>
      <w:r w:rsidRPr="00371435">
        <w:rPr>
          <w:rFonts w:ascii="PT Astra Serif" w:hAnsi="PT Astra Serif"/>
          <w:sz w:val="28"/>
          <w:szCs w:val="28"/>
        </w:rPr>
        <w:t xml:space="preserve"> продажи земельных участков.</w:t>
      </w:r>
    </w:p>
    <w:p w:rsidR="00953DD0" w:rsidRPr="00371435" w:rsidRDefault="00953DD0" w:rsidP="00953DD0">
      <w:pPr>
        <w:jc w:val="both"/>
        <w:rPr>
          <w:rFonts w:ascii="PT Astra Serif" w:hAnsi="PT Astra Serif"/>
          <w:sz w:val="28"/>
          <w:szCs w:val="28"/>
        </w:rPr>
      </w:pPr>
      <w:r w:rsidRPr="00371435">
        <w:rPr>
          <w:rFonts w:ascii="PT Astra Serif" w:hAnsi="PT Astra Serif"/>
          <w:sz w:val="28"/>
          <w:szCs w:val="28"/>
        </w:rPr>
        <w:t xml:space="preserve">   </w:t>
      </w:r>
      <w:r w:rsidRPr="00371435">
        <w:rPr>
          <w:rFonts w:ascii="PT Astra Serif" w:hAnsi="PT Astra Serif"/>
          <w:b/>
          <w:sz w:val="28"/>
          <w:szCs w:val="28"/>
        </w:rPr>
        <w:tab/>
      </w:r>
      <w:r w:rsidRPr="00371435">
        <w:rPr>
          <w:rFonts w:ascii="PT Astra Serif" w:hAnsi="PT Astra Serif"/>
          <w:sz w:val="28"/>
          <w:szCs w:val="28"/>
        </w:rPr>
        <w:t>В структуре налоговых и неналоговых поступлений наибольший удельный вес приходится на следующие виды доходных источников: налог на доходы физических лиц – 37,3%, единый налог на вмененный доход – 5,6%,  акцизы на нефтепродукты – 15,5%, доходы от оказания платных услуг -10,9%, земельный налог- 7,5%, доходы от использования имущества – 6,2%.</w:t>
      </w:r>
    </w:p>
    <w:p w:rsidR="00953DD0" w:rsidRPr="00371435" w:rsidRDefault="00953DD0" w:rsidP="00953DD0">
      <w:pPr>
        <w:ind w:firstLine="708"/>
        <w:jc w:val="both"/>
        <w:rPr>
          <w:rFonts w:ascii="PT Astra Serif" w:hAnsi="PT Astra Serif"/>
          <w:sz w:val="28"/>
          <w:szCs w:val="28"/>
        </w:rPr>
      </w:pPr>
      <w:r w:rsidRPr="00371435">
        <w:rPr>
          <w:rFonts w:ascii="PT Astra Serif" w:hAnsi="PT Astra Serif"/>
          <w:sz w:val="28"/>
          <w:szCs w:val="28"/>
        </w:rPr>
        <w:t>Исполнение по основным доходным источникам:</w:t>
      </w:r>
    </w:p>
    <w:p w:rsidR="00953DD0" w:rsidRPr="00371435" w:rsidRDefault="00953DD0" w:rsidP="00953DD0">
      <w:pPr>
        <w:numPr>
          <w:ilvl w:val="1"/>
          <w:numId w:val="16"/>
        </w:numPr>
        <w:jc w:val="both"/>
        <w:rPr>
          <w:rFonts w:ascii="PT Astra Serif" w:hAnsi="PT Astra Serif"/>
          <w:sz w:val="28"/>
          <w:szCs w:val="28"/>
        </w:rPr>
      </w:pPr>
      <w:r w:rsidRPr="00371435">
        <w:rPr>
          <w:rFonts w:ascii="PT Astra Serif" w:hAnsi="PT Astra Serif"/>
          <w:sz w:val="28"/>
          <w:szCs w:val="28"/>
        </w:rPr>
        <w:t xml:space="preserve">НДФЛ поступил в сумме 19754,2 тыс. руб. или 103,5%; </w:t>
      </w:r>
    </w:p>
    <w:p w:rsidR="00953DD0" w:rsidRPr="00371435" w:rsidRDefault="00953DD0" w:rsidP="00953DD0">
      <w:pPr>
        <w:numPr>
          <w:ilvl w:val="1"/>
          <w:numId w:val="16"/>
        </w:numPr>
        <w:jc w:val="both"/>
        <w:rPr>
          <w:rFonts w:ascii="PT Astra Serif" w:hAnsi="PT Astra Serif"/>
          <w:sz w:val="28"/>
          <w:szCs w:val="28"/>
        </w:rPr>
      </w:pPr>
      <w:r w:rsidRPr="00371435">
        <w:rPr>
          <w:rFonts w:ascii="PT Astra Serif" w:hAnsi="PT Astra Serif"/>
          <w:sz w:val="28"/>
          <w:szCs w:val="28"/>
        </w:rPr>
        <w:t>акцизы на нефтепродукты поступили в сумме 8220,2 тыс. руб. или 107,2%;</w:t>
      </w:r>
    </w:p>
    <w:p w:rsidR="00953DD0" w:rsidRPr="00371435" w:rsidRDefault="00953DD0" w:rsidP="00953DD0">
      <w:pPr>
        <w:numPr>
          <w:ilvl w:val="1"/>
          <w:numId w:val="16"/>
        </w:numPr>
        <w:jc w:val="both"/>
        <w:rPr>
          <w:rFonts w:ascii="PT Astra Serif" w:hAnsi="PT Astra Serif"/>
          <w:sz w:val="28"/>
          <w:szCs w:val="28"/>
        </w:rPr>
      </w:pPr>
      <w:r w:rsidRPr="00371435">
        <w:rPr>
          <w:rFonts w:ascii="PT Astra Serif" w:hAnsi="PT Astra Serif"/>
          <w:sz w:val="28"/>
          <w:szCs w:val="28"/>
        </w:rPr>
        <w:lastRenderedPageBreak/>
        <w:t>налог, взимаемый в связи с применением упрощённой системы налогообложения  поступил  в сумме 3027,2 тыс</w:t>
      </w:r>
      <w:proofErr w:type="gramStart"/>
      <w:r w:rsidRPr="00371435">
        <w:rPr>
          <w:rFonts w:ascii="PT Astra Serif" w:hAnsi="PT Astra Serif"/>
          <w:sz w:val="28"/>
          <w:szCs w:val="28"/>
        </w:rPr>
        <w:t>.р</w:t>
      </w:r>
      <w:proofErr w:type="gramEnd"/>
      <w:r w:rsidRPr="00371435">
        <w:rPr>
          <w:rFonts w:ascii="PT Astra Serif" w:hAnsi="PT Astra Serif"/>
          <w:sz w:val="28"/>
          <w:szCs w:val="28"/>
        </w:rPr>
        <w:t>уб. или 100,5%.</w:t>
      </w:r>
    </w:p>
    <w:p w:rsidR="00953DD0" w:rsidRPr="00371435" w:rsidRDefault="00953DD0" w:rsidP="00953DD0">
      <w:pPr>
        <w:numPr>
          <w:ilvl w:val="1"/>
          <w:numId w:val="16"/>
        </w:numPr>
        <w:jc w:val="both"/>
        <w:rPr>
          <w:rFonts w:ascii="PT Astra Serif" w:hAnsi="PT Astra Serif"/>
          <w:sz w:val="28"/>
          <w:szCs w:val="28"/>
        </w:rPr>
      </w:pPr>
      <w:r w:rsidRPr="00371435">
        <w:rPr>
          <w:rFonts w:ascii="PT Astra Serif" w:hAnsi="PT Astra Serif"/>
          <w:sz w:val="28"/>
          <w:szCs w:val="28"/>
        </w:rPr>
        <w:t>единый налог на вмененный доход 2981,3 тыс. руб. или 101,8%;</w:t>
      </w:r>
    </w:p>
    <w:p w:rsidR="00953DD0" w:rsidRPr="00371435" w:rsidRDefault="00953DD0" w:rsidP="00953DD0">
      <w:pPr>
        <w:numPr>
          <w:ilvl w:val="1"/>
          <w:numId w:val="16"/>
        </w:numPr>
        <w:jc w:val="both"/>
        <w:rPr>
          <w:rFonts w:ascii="PT Astra Serif" w:hAnsi="PT Astra Serif"/>
          <w:sz w:val="28"/>
          <w:szCs w:val="28"/>
        </w:rPr>
      </w:pPr>
      <w:r w:rsidRPr="00371435">
        <w:rPr>
          <w:rFonts w:ascii="PT Astra Serif" w:hAnsi="PT Astra Serif"/>
          <w:sz w:val="28"/>
          <w:szCs w:val="28"/>
        </w:rPr>
        <w:t>земельный налог 3969,6 тыс. руб. или 102,2%.</w:t>
      </w:r>
    </w:p>
    <w:p w:rsidR="00953DD0" w:rsidRPr="00371435" w:rsidRDefault="00953DD0" w:rsidP="00953DD0">
      <w:pPr>
        <w:numPr>
          <w:ilvl w:val="1"/>
          <w:numId w:val="16"/>
        </w:numPr>
        <w:jc w:val="both"/>
        <w:rPr>
          <w:rFonts w:ascii="PT Astra Serif" w:hAnsi="PT Astra Serif"/>
          <w:sz w:val="28"/>
          <w:szCs w:val="28"/>
        </w:rPr>
      </w:pPr>
      <w:r w:rsidRPr="00371435">
        <w:rPr>
          <w:rFonts w:ascii="PT Astra Serif" w:hAnsi="PT Astra Serif"/>
          <w:sz w:val="28"/>
          <w:szCs w:val="28"/>
        </w:rPr>
        <w:t>доходы от использования имущества 2831,5 тыс. руб. или 101,3%.</w:t>
      </w:r>
    </w:p>
    <w:p w:rsidR="00953DD0" w:rsidRPr="00371435" w:rsidRDefault="00953DD0" w:rsidP="00953DD0">
      <w:pPr>
        <w:pStyle w:val="a5"/>
        <w:rPr>
          <w:rFonts w:ascii="PT Astra Serif" w:hAnsi="PT Astra Serif"/>
          <w:color w:val="000000"/>
          <w:szCs w:val="28"/>
        </w:rPr>
      </w:pPr>
      <w:r w:rsidRPr="00371435">
        <w:rPr>
          <w:rFonts w:ascii="PT Astra Serif" w:hAnsi="PT Astra Serif"/>
          <w:b/>
          <w:szCs w:val="28"/>
        </w:rPr>
        <w:t xml:space="preserve">         </w:t>
      </w:r>
      <w:r w:rsidRPr="00371435">
        <w:rPr>
          <w:rFonts w:ascii="PT Astra Serif" w:hAnsi="PT Astra Serif"/>
          <w:szCs w:val="28"/>
        </w:rPr>
        <w:t>Налог на доходы физических лиц  поступил в сумме 19754,2 тыс. руб. при плане 19078,5 тыс. руб. или 103,5%.Темп роста к  уровню аналогичного периода прошлого составляет 110,8%.Поступили задолженность и текущие платежи  от ГУЗ «Вешкаймская РБ»</w:t>
      </w:r>
      <w:r w:rsidRPr="00371435">
        <w:rPr>
          <w:rFonts w:ascii="PT Astra Serif" w:hAnsi="PT Astra Serif"/>
          <w:color w:val="000000"/>
          <w:szCs w:val="28"/>
        </w:rPr>
        <w:t xml:space="preserve">  в сумме 7178,3 тыс</w:t>
      </w:r>
      <w:proofErr w:type="gramStart"/>
      <w:r w:rsidRPr="00371435">
        <w:rPr>
          <w:rFonts w:ascii="PT Astra Serif" w:hAnsi="PT Astra Serif"/>
          <w:color w:val="000000"/>
          <w:szCs w:val="28"/>
        </w:rPr>
        <w:t>.р</w:t>
      </w:r>
      <w:proofErr w:type="gramEnd"/>
      <w:r w:rsidRPr="00371435">
        <w:rPr>
          <w:rFonts w:ascii="PT Astra Serif" w:hAnsi="PT Astra Serif"/>
          <w:color w:val="000000"/>
          <w:szCs w:val="28"/>
        </w:rPr>
        <w:t>уб.(30%-2153,5 тыс.руб.).</w:t>
      </w:r>
    </w:p>
    <w:p w:rsidR="00953DD0" w:rsidRPr="00371435" w:rsidRDefault="00953DD0" w:rsidP="00953DD0">
      <w:pPr>
        <w:pStyle w:val="a5"/>
        <w:rPr>
          <w:rFonts w:ascii="PT Astra Serif" w:hAnsi="PT Astra Serif"/>
          <w:szCs w:val="28"/>
        </w:rPr>
      </w:pPr>
      <w:r w:rsidRPr="00371435">
        <w:rPr>
          <w:rFonts w:ascii="PT Astra Serif" w:hAnsi="PT Astra Serif"/>
          <w:szCs w:val="28"/>
        </w:rPr>
        <w:t xml:space="preserve">        Акцизы на нефтепродукты поступили в сумме 8220,2 тыс. руб. при плане 7666,1 тыс. руб. или выполнение составило 107,2%.К уровню аналогичного периода прошлого года  поступило больше на 953,5 тыс</w:t>
      </w:r>
      <w:proofErr w:type="gramStart"/>
      <w:r w:rsidRPr="00371435">
        <w:rPr>
          <w:rFonts w:ascii="PT Astra Serif" w:hAnsi="PT Astra Serif"/>
          <w:szCs w:val="28"/>
        </w:rPr>
        <w:t>.р</w:t>
      </w:r>
      <w:proofErr w:type="gramEnd"/>
      <w:r w:rsidRPr="00371435">
        <w:rPr>
          <w:rFonts w:ascii="PT Astra Serif" w:hAnsi="PT Astra Serif"/>
          <w:szCs w:val="28"/>
        </w:rPr>
        <w:t>уб.</w:t>
      </w:r>
    </w:p>
    <w:p w:rsidR="00953DD0" w:rsidRPr="00371435" w:rsidRDefault="00953DD0" w:rsidP="00953DD0">
      <w:pPr>
        <w:ind w:right="-82" w:firstLine="709"/>
        <w:jc w:val="both"/>
        <w:rPr>
          <w:rFonts w:ascii="PT Astra Serif" w:hAnsi="PT Astra Serif"/>
          <w:sz w:val="28"/>
          <w:szCs w:val="28"/>
        </w:rPr>
      </w:pPr>
      <w:r w:rsidRPr="00371435">
        <w:rPr>
          <w:rFonts w:ascii="PT Astra Serif" w:hAnsi="PT Astra Serif"/>
          <w:sz w:val="28"/>
          <w:szCs w:val="28"/>
        </w:rPr>
        <w:t>Налог, взимаемый в связи с применением упрощённой системы налогообложения  поступил в сумме 3027,2 тыс. руб., при плане 3013,2 тыс. руб. выполнение составило 100,5%. К уровню аналогичного периода прошлого года поступления  увеличились на 1228,8 тыс</w:t>
      </w:r>
      <w:proofErr w:type="gramStart"/>
      <w:r w:rsidRPr="00371435">
        <w:rPr>
          <w:rFonts w:ascii="PT Astra Serif" w:hAnsi="PT Astra Serif"/>
          <w:sz w:val="28"/>
          <w:szCs w:val="28"/>
        </w:rPr>
        <w:t>.р</w:t>
      </w:r>
      <w:proofErr w:type="gramEnd"/>
      <w:r w:rsidRPr="00371435">
        <w:rPr>
          <w:rFonts w:ascii="PT Astra Serif" w:hAnsi="PT Astra Serif"/>
          <w:sz w:val="28"/>
          <w:szCs w:val="28"/>
        </w:rPr>
        <w:t>уб. Поступила оплата налога от ИП Бикмурзина М.С., СПК «Перспектива»,Вашурина А.М.,</w:t>
      </w:r>
      <w:r w:rsidRPr="00371435">
        <w:rPr>
          <w:rFonts w:ascii="PT Astra Serif" w:hAnsi="PT Astra Serif"/>
          <w:color w:val="000000"/>
          <w:sz w:val="28"/>
          <w:szCs w:val="28"/>
        </w:rPr>
        <w:t xml:space="preserve"> ООО «Вешкаймский хлеб</w:t>
      </w:r>
      <w:r w:rsidRPr="00371435">
        <w:rPr>
          <w:rFonts w:ascii="PT Astra Serif" w:hAnsi="PT Astra Serif"/>
          <w:color w:val="000000"/>
          <w:sz w:val="32"/>
          <w:szCs w:val="32"/>
        </w:rPr>
        <w:t>».</w:t>
      </w:r>
    </w:p>
    <w:p w:rsidR="00953DD0" w:rsidRPr="00371435" w:rsidRDefault="00953DD0" w:rsidP="00953DD0">
      <w:pPr>
        <w:jc w:val="both"/>
        <w:rPr>
          <w:rFonts w:ascii="PT Astra Serif" w:hAnsi="PT Astra Serif"/>
          <w:sz w:val="28"/>
          <w:szCs w:val="28"/>
        </w:rPr>
      </w:pPr>
      <w:r w:rsidRPr="00371435">
        <w:rPr>
          <w:rFonts w:ascii="PT Astra Serif" w:hAnsi="PT Astra Serif"/>
          <w:sz w:val="28"/>
          <w:szCs w:val="28"/>
        </w:rPr>
        <w:t xml:space="preserve">          Единый налог на вмененный доход поступил в сумме 2981,3 тыс. руб. при плане 2929,0 тыс. руб. или выполнение составило 101,8%. Темп роста  к уровню аналогичного периода прошлого года составляет 102,3%.</w:t>
      </w:r>
    </w:p>
    <w:p w:rsidR="00953DD0" w:rsidRPr="00371435" w:rsidRDefault="00953DD0" w:rsidP="00953DD0">
      <w:pPr>
        <w:ind w:right="-82" w:firstLine="709"/>
        <w:jc w:val="both"/>
        <w:rPr>
          <w:rFonts w:ascii="PT Astra Serif" w:hAnsi="PT Astra Serif"/>
          <w:sz w:val="28"/>
          <w:szCs w:val="28"/>
        </w:rPr>
      </w:pPr>
      <w:r w:rsidRPr="00371435">
        <w:rPr>
          <w:rFonts w:ascii="PT Astra Serif" w:hAnsi="PT Astra Serif"/>
          <w:sz w:val="28"/>
          <w:szCs w:val="28"/>
        </w:rPr>
        <w:t>Налог взимаемый в связи  с применением патентной системы налогообложения поступил в сумме 313,2 тыс</w:t>
      </w:r>
      <w:proofErr w:type="gramStart"/>
      <w:r w:rsidRPr="00371435">
        <w:rPr>
          <w:rFonts w:ascii="PT Astra Serif" w:hAnsi="PT Astra Serif"/>
          <w:sz w:val="28"/>
          <w:szCs w:val="28"/>
        </w:rPr>
        <w:t>.р</w:t>
      </w:r>
      <w:proofErr w:type="gramEnd"/>
      <w:r w:rsidRPr="00371435">
        <w:rPr>
          <w:rFonts w:ascii="PT Astra Serif" w:hAnsi="PT Astra Serif"/>
          <w:sz w:val="28"/>
          <w:szCs w:val="28"/>
        </w:rPr>
        <w:t>уб.при плане 312,1 тыс.руб.или 100,4%. К уровню аналогичного периода прошлого года  выполнение  составляет 98,4%.</w:t>
      </w:r>
    </w:p>
    <w:p w:rsidR="00953DD0" w:rsidRPr="00371435" w:rsidRDefault="00953DD0" w:rsidP="00953DD0">
      <w:pPr>
        <w:ind w:right="-82" w:firstLine="709"/>
        <w:jc w:val="both"/>
        <w:rPr>
          <w:rFonts w:ascii="PT Astra Serif" w:hAnsi="PT Astra Serif"/>
          <w:sz w:val="28"/>
          <w:szCs w:val="28"/>
        </w:rPr>
      </w:pPr>
      <w:r w:rsidRPr="00371435">
        <w:rPr>
          <w:rFonts w:ascii="PT Astra Serif" w:hAnsi="PT Astra Serif"/>
          <w:sz w:val="28"/>
          <w:szCs w:val="28"/>
        </w:rPr>
        <w:t>Единый сельскохозяйственный налог поступил в сумме 372,5 тыс</w:t>
      </w:r>
      <w:proofErr w:type="gramStart"/>
      <w:r w:rsidRPr="00371435">
        <w:rPr>
          <w:rFonts w:ascii="PT Astra Serif" w:hAnsi="PT Astra Serif"/>
          <w:sz w:val="28"/>
          <w:szCs w:val="28"/>
        </w:rPr>
        <w:t>.р</w:t>
      </w:r>
      <w:proofErr w:type="gramEnd"/>
      <w:r w:rsidRPr="00371435">
        <w:rPr>
          <w:rFonts w:ascii="PT Astra Serif" w:hAnsi="PT Astra Serif"/>
          <w:sz w:val="28"/>
          <w:szCs w:val="28"/>
        </w:rPr>
        <w:t>уб.при плане 350,7 тыс.руб.или 106,2%. К уровню аналогичного периода прошлого года выполнение составляет 97,4%.</w:t>
      </w:r>
    </w:p>
    <w:p w:rsidR="00953DD0" w:rsidRPr="00371435" w:rsidRDefault="00953DD0" w:rsidP="00953DD0">
      <w:pPr>
        <w:ind w:right="-82" w:firstLine="709"/>
        <w:jc w:val="both"/>
        <w:rPr>
          <w:rFonts w:ascii="PT Astra Serif" w:hAnsi="PT Astra Serif"/>
          <w:sz w:val="28"/>
          <w:szCs w:val="28"/>
        </w:rPr>
      </w:pPr>
      <w:r w:rsidRPr="00371435">
        <w:rPr>
          <w:rFonts w:ascii="PT Astra Serif" w:hAnsi="PT Astra Serif"/>
          <w:sz w:val="28"/>
          <w:szCs w:val="28"/>
        </w:rPr>
        <w:t>Налог на имущество физических лиц поступил в сумме 617,9 тыс. руб. при плане 462,0 тыс. руб. или выполнение составило 133,7%. К уровню аналогичного периода прошлого года поступления увеличились на 115,0 тыс</w:t>
      </w:r>
      <w:proofErr w:type="gramStart"/>
      <w:r w:rsidRPr="00371435">
        <w:rPr>
          <w:rFonts w:ascii="PT Astra Serif" w:hAnsi="PT Astra Serif"/>
          <w:sz w:val="28"/>
          <w:szCs w:val="28"/>
        </w:rPr>
        <w:t>.р</w:t>
      </w:r>
      <w:proofErr w:type="gramEnd"/>
      <w:r w:rsidRPr="00371435">
        <w:rPr>
          <w:rFonts w:ascii="PT Astra Serif" w:hAnsi="PT Astra Serif"/>
          <w:sz w:val="28"/>
          <w:szCs w:val="28"/>
        </w:rPr>
        <w:t xml:space="preserve">уб. </w:t>
      </w:r>
    </w:p>
    <w:p w:rsidR="00953DD0" w:rsidRPr="00371435" w:rsidRDefault="00953DD0" w:rsidP="00953DD0">
      <w:pPr>
        <w:ind w:firstLine="708"/>
        <w:jc w:val="both"/>
        <w:rPr>
          <w:rFonts w:ascii="PT Astra Serif" w:hAnsi="PT Astra Serif"/>
          <w:sz w:val="28"/>
          <w:szCs w:val="28"/>
        </w:rPr>
      </w:pPr>
      <w:r w:rsidRPr="00371435">
        <w:rPr>
          <w:rFonts w:ascii="PT Astra Serif" w:hAnsi="PT Astra Serif"/>
          <w:sz w:val="28"/>
          <w:szCs w:val="28"/>
        </w:rPr>
        <w:t>Земельный налог поступил в сумме 3969,6 тыс. руб. при плане 3884,1 тыс. руб. или 102,2%. К уровню аналогичного периода прошлого года поступления увеличились  на 446,7 тыс. руб. Рост объясняется поступлением недоимки за 2018 год от ГУЗ «Вешкаймская РБ», ООО «Красноборское», ООО «Зенит»</w:t>
      </w:r>
      <w:proofErr w:type="gramStart"/>
      <w:r w:rsidRPr="00371435">
        <w:rPr>
          <w:rFonts w:ascii="PT Astra Serif" w:hAnsi="PT Astra Serif"/>
          <w:sz w:val="28"/>
          <w:szCs w:val="28"/>
        </w:rPr>
        <w:t>,С</w:t>
      </w:r>
      <w:proofErr w:type="gramEnd"/>
      <w:r w:rsidRPr="00371435">
        <w:rPr>
          <w:rFonts w:ascii="PT Astra Serif" w:hAnsi="PT Astra Serif"/>
          <w:sz w:val="28"/>
          <w:szCs w:val="28"/>
        </w:rPr>
        <w:t>вистунова В.А. ,Панкратова С.В.</w:t>
      </w:r>
    </w:p>
    <w:p w:rsidR="00953DD0" w:rsidRPr="00371435" w:rsidRDefault="00953DD0" w:rsidP="00953DD0">
      <w:pPr>
        <w:ind w:right="-82" w:firstLine="709"/>
        <w:jc w:val="both"/>
        <w:rPr>
          <w:rFonts w:ascii="PT Astra Serif" w:hAnsi="PT Astra Serif"/>
          <w:sz w:val="28"/>
          <w:szCs w:val="28"/>
        </w:rPr>
      </w:pPr>
      <w:r w:rsidRPr="00371435">
        <w:rPr>
          <w:rFonts w:ascii="PT Astra Serif" w:hAnsi="PT Astra Serif"/>
          <w:sz w:val="28"/>
          <w:szCs w:val="28"/>
        </w:rPr>
        <w:t xml:space="preserve">Госпошлина поступила в сумме 1169,4 тыс. руб. при плане 1133,0 тыс. руб. или 103,2%. К уровню аналогичного периода прошлого года выполнение  составляет 96,5%. </w:t>
      </w:r>
    </w:p>
    <w:p w:rsidR="00953DD0" w:rsidRPr="00371435" w:rsidRDefault="00953DD0" w:rsidP="00953DD0">
      <w:pPr>
        <w:jc w:val="both"/>
        <w:rPr>
          <w:rFonts w:ascii="PT Astra Serif" w:hAnsi="PT Astra Serif"/>
          <w:b/>
          <w:sz w:val="28"/>
          <w:szCs w:val="28"/>
        </w:rPr>
      </w:pPr>
      <w:r w:rsidRPr="00371435">
        <w:rPr>
          <w:rFonts w:ascii="PT Astra Serif" w:hAnsi="PT Astra Serif"/>
          <w:sz w:val="28"/>
          <w:szCs w:val="28"/>
        </w:rPr>
        <w:t xml:space="preserve">           Доходы от использования имущества, находящегося в государственной и муниципальной собственности поступили в сумме 3257,7 тыс. руб. при плане 3135,1  тыс. руб. или 103,9%. К уровню аналогичного периода прошлого года выполнение составляет 71,3% .В августе 2018 года поступила оплата за аренду </w:t>
      </w:r>
      <w:r w:rsidRPr="00371435">
        <w:rPr>
          <w:rFonts w:ascii="PT Astra Serif" w:hAnsi="PT Astra Serif"/>
          <w:sz w:val="28"/>
          <w:szCs w:val="28"/>
        </w:rPr>
        <w:lastRenderedPageBreak/>
        <w:t>земельного участка от ООО «Терра» (766,0 тыс</w:t>
      </w:r>
      <w:proofErr w:type="gramStart"/>
      <w:r w:rsidRPr="00371435">
        <w:rPr>
          <w:rFonts w:ascii="PT Astra Serif" w:hAnsi="PT Astra Serif"/>
          <w:sz w:val="28"/>
          <w:szCs w:val="28"/>
        </w:rPr>
        <w:t>.р</w:t>
      </w:r>
      <w:proofErr w:type="gramEnd"/>
      <w:r w:rsidRPr="00371435">
        <w:rPr>
          <w:rFonts w:ascii="PT Astra Serif" w:hAnsi="PT Astra Serif"/>
          <w:sz w:val="28"/>
          <w:szCs w:val="28"/>
        </w:rPr>
        <w:t>уб.),ООО «Симбирский мясной двор» (191,6 тыс.руб.).</w:t>
      </w:r>
    </w:p>
    <w:p w:rsidR="00953DD0" w:rsidRPr="00371435" w:rsidRDefault="00953DD0" w:rsidP="00953DD0">
      <w:pPr>
        <w:ind w:firstLine="708"/>
        <w:jc w:val="both"/>
        <w:rPr>
          <w:rFonts w:ascii="PT Astra Serif" w:hAnsi="PT Astra Serif"/>
          <w:b/>
          <w:sz w:val="28"/>
          <w:szCs w:val="28"/>
        </w:rPr>
      </w:pPr>
      <w:r w:rsidRPr="00371435">
        <w:rPr>
          <w:rFonts w:ascii="PT Astra Serif" w:hAnsi="PT Astra Serif"/>
          <w:sz w:val="28"/>
          <w:szCs w:val="28"/>
        </w:rPr>
        <w:t xml:space="preserve">Доходы от продажи материальных и нематериальных активов поступили в сумме 2511,3  тыс. руб. при плане 2417,3 тыс. руб. или выполнение составило 103,9%. </w:t>
      </w:r>
      <w:r w:rsidRPr="00371435">
        <w:rPr>
          <w:rFonts w:ascii="PT Astra Serif" w:hAnsi="PT Astra Serif"/>
          <w:color w:val="000000"/>
          <w:sz w:val="28"/>
          <w:szCs w:val="28"/>
        </w:rPr>
        <w:t>Поступили средства от продажи земельных участков Халиковой М.К., Музафарову А.В., Биналиеву А.К., Музафарову Р.Р., Кытину Е.В.(978,5 тыс</w:t>
      </w:r>
      <w:proofErr w:type="gramStart"/>
      <w:r w:rsidRPr="00371435">
        <w:rPr>
          <w:rFonts w:ascii="PT Astra Serif" w:hAnsi="PT Astra Serif"/>
          <w:color w:val="000000"/>
          <w:sz w:val="28"/>
          <w:szCs w:val="28"/>
        </w:rPr>
        <w:t>.р</w:t>
      </w:r>
      <w:proofErr w:type="gramEnd"/>
      <w:r w:rsidRPr="00371435">
        <w:rPr>
          <w:rFonts w:ascii="PT Astra Serif" w:hAnsi="PT Astra Serif"/>
          <w:color w:val="000000"/>
          <w:sz w:val="28"/>
          <w:szCs w:val="28"/>
        </w:rPr>
        <w:t>уб.),Повтареву М.Н.(606,8 тыс.руб.),</w:t>
      </w:r>
      <w:r w:rsidRPr="00371435">
        <w:rPr>
          <w:rFonts w:ascii="PT Astra Serif" w:hAnsi="PT Astra Serif"/>
          <w:sz w:val="28"/>
          <w:szCs w:val="28"/>
        </w:rPr>
        <w:t xml:space="preserve"> средства от продажи  трансформаторной подстанции («Вешкаймское г/п»), поступили средства от утилизации автобуса.</w:t>
      </w:r>
    </w:p>
    <w:p w:rsidR="00953DD0" w:rsidRPr="00371435" w:rsidRDefault="00953DD0" w:rsidP="00953DD0">
      <w:pPr>
        <w:pStyle w:val="a5"/>
        <w:ind w:firstLine="709"/>
        <w:rPr>
          <w:rFonts w:ascii="PT Astra Serif" w:hAnsi="PT Astra Serif"/>
          <w:szCs w:val="28"/>
        </w:rPr>
      </w:pPr>
      <w:r w:rsidRPr="00371435">
        <w:rPr>
          <w:rFonts w:ascii="PT Astra Serif" w:hAnsi="PT Astra Serif"/>
          <w:b/>
          <w:szCs w:val="28"/>
        </w:rPr>
        <w:t xml:space="preserve"> </w:t>
      </w:r>
      <w:r w:rsidRPr="00371435">
        <w:rPr>
          <w:rFonts w:ascii="PT Astra Serif" w:hAnsi="PT Astra Serif"/>
          <w:szCs w:val="28"/>
        </w:rPr>
        <w:t xml:space="preserve">Плата за негативное воздействие на окружающую среду поступила в сумме 608 тыс. руб., при плане 607 или 100,2%. К уровню аналогичного периода прошлого  года  поступило меньше  на 34,8 тыс. руб. </w:t>
      </w:r>
    </w:p>
    <w:p w:rsidR="00953DD0" w:rsidRPr="00371435" w:rsidRDefault="00953DD0" w:rsidP="00953DD0">
      <w:pPr>
        <w:pStyle w:val="af0"/>
        <w:ind w:firstLine="567"/>
        <w:jc w:val="both"/>
        <w:rPr>
          <w:rFonts w:ascii="PT Astra Serif" w:hAnsi="PT Astra Serif"/>
          <w:sz w:val="28"/>
          <w:szCs w:val="28"/>
        </w:rPr>
      </w:pPr>
      <w:proofErr w:type="gramStart"/>
      <w:r w:rsidRPr="00371435">
        <w:rPr>
          <w:rFonts w:ascii="PT Astra Serif" w:hAnsi="PT Astra Serif"/>
          <w:sz w:val="28"/>
          <w:szCs w:val="28"/>
        </w:rPr>
        <w:t xml:space="preserve">Доходы от оказания платных услуг поступили в сумме 5766,1 тыс. руб. (в т.ч. прочие доходы от компенсации затрат бюджетов муниципальных районов в сумме 771,9 тыс. руб.) при плане 4797,4 тыс. руб. или 120,2%. К уровню аналогичного периода прошлого года поступления уменьшились на  1195,8 тыс. руб. </w:t>
      </w:r>
      <w:r w:rsidRPr="00371435">
        <w:rPr>
          <w:rFonts w:ascii="PT Astra Serif" w:hAnsi="PT Astra Serif"/>
          <w:color w:val="000000"/>
          <w:sz w:val="28"/>
          <w:szCs w:val="28"/>
        </w:rPr>
        <w:t>Снижение объясняется изменением организационно-правовой формы учреждений образования (с казенных на бюджетные).</w:t>
      </w:r>
      <w:proofErr w:type="gramEnd"/>
    </w:p>
    <w:p w:rsidR="00953DD0" w:rsidRPr="00371435" w:rsidRDefault="00953DD0" w:rsidP="00953DD0">
      <w:pPr>
        <w:jc w:val="both"/>
        <w:rPr>
          <w:rFonts w:ascii="PT Astra Serif" w:hAnsi="PT Astra Serif"/>
          <w:sz w:val="28"/>
          <w:szCs w:val="28"/>
        </w:rPr>
      </w:pPr>
      <w:r w:rsidRPr="00371435">
        <w:rPr>
          <w:rFonts w:ascii="PT Astra Serif" w:hAnsi="PT Astra Serif"/>
          <w:sz w:val="28"/>
          <w:szCs w:val="28"/>
        </w:rPr>
        <w:t xml:space="preserve">         Штрафы поступили в сумме 741,8 тыс. руб. при плане 589,0 тыс. руб. или  125,9%.  К уровню аналогичного периода прошлого года поступило больше на 347,2 тыс</w:t>
      </w:r>
      <w:proofErr w:type="gramStart"/>
      <w:r w:rsidRPr="00371435">
        <w:rPr>
          <w:rFonts w:ascii="PT Astra Serif" w:hAnsi="PT Astra Serif"/>
          <w:sz w:val="28"/>
          <w:szCs w:val="28"/>
        </w:rPr>
        <w:t>.р</w:t>
      </w:r>
      <w:proofErr w:type="gramEnd"/>
      <w:r w:rsidRPr="00371435">
        <w:rPr>
          <w:rFonts w:ascii="PT Astra Serif" w:hAnsi="PT Astra Serif"/>
          <w:sz w:val="28"/>
          <w:szCs w:val="28"/>
        </w:rPr>
        <w:t xml:space="preserve">уб. Поступили штрафы  за нарушение законодательства Российской Федерации о контрактной системе в сфере закупок товаров, работ. </w:t>
      </w:r>
    </w:p>
    <w:p w:rsidR="00953DD0" w:rsidRPr="00371435" w:rsidRDefault="00953DD0" w:rsidP="00953DD0">
      <w:pPr>
        <w:ind w:firstLine="720"/>
        <w:jc w:val="both"/>
        <w:rPr>
          <w:rFonts w:ascii="PT Astra Serif" w:hAnsi="PT Astra Serif"/>
          <w:sz w:val="28"/>
          <w:szCs w:val="28"/>
        </w:rPr>
      </w:pPr>
      <w:r w:rsidRPr="00371435">
        <w:rPr>
          <w:rFonts w:ascii="PT Astra Serif" w:hAnsi="PT Astra Serif"/>
          <w:sz w:val="28"/>
          <w:szCs w:val="28"/>
        </w:rPr>
        <w:t>Прочие неналоговые доходы поступили в сумме 168,4 тыс. руб. при плане 150, тыс</w:t>
      </w:r>
      <w:proofErr w:type="gramStart"/>
      <w:r w:rsidRPr="00371435">
        <w:rPr>
          <w:rFonts w:ascii="PT Astra Serif" w:hAnsi="PT Astra Serif"/>
          <w:sz w:val="28"/>
          <w:szCs w:val="28"/>
        </w:rPr>
        <w:t>.р</w:t>
      </w:r>
      <w:proofErr w:type="gramEnd"/>
      <w:r w:rsidRPr="00371435">
        <w:rPr>
          <w:rFonts w:ascii="PT Astra Serif" w:hAnsi="PT Astra Serif"/>
          <w:sz w:val="28"/>
          <w:szCs w:val="28"/>
        </w:rPr>
        <w:t>уб.или 112,3%.Поступили  пени от  ИП Пыркина Ю.А, за нарушение  обязательств  по контракту №7 от 26.07.2018 на благоустройство народного парка (Вешкаймское г/п) 151,0 тыс.руб., невыясненные поступления в сумме 7,1 тыс.руб.</w:t>
      </w:r>
    </w:p>
    <w:p w:rsidR="00F02D5F" w:rsidRPr="00371435" w:rsidRDefault="00F02D5F" w:rsidP="00F02D5F">
      <w:pPr>
        <w:pStyle w:val="a5"/>
        <w:ind w:firstLine="720"/>
        <w:rPr>
          <w:rFonts w:ascii="PT Astra Serif" w:hAnsi="PT Astra Serif"/>
          <w:szCs w:val="28"/>
        </w:rPr>
      </w:pPr>
      <w:r w:rsidRPr="00371435">
        <w:rPr>
          <w:rFonts w:ascii="PT Astra Serif" w:hAnsi="PT Astra Serif"/>
          <w:szCs w:val="28"/>
        </w:rPr>
        <w:t>Кроме того, безвозмездные перечисления за 9 месяцев</w:t>
      </w:r>
      <w:r w:rsidRPr="00371435">
        <w:rPr>
          <w:rFonts w:ascii="PT Astra Serif" w:hAnsi="PT Astra Serif"/>
          <w:b/>
          <w:szCs w:val="28"/>
        </w:rPr>
        <w:t xml:space="preserve"> </w:t>
      </w:r>
      <w:r w:rsidRPr="00371435">
        <w:rPr>
          <w:rFonts w:ascii="PT Astra Serif" w:hAnsi="PT Astra Serif"/>
          <w:szCs w:val="28"/>
        </w:rPr>
        <w:t>2019 года бюджету муниципального образования «Вешкаймский район» составили 268 609,2 тыс. руб.:</w:t>
      </w:r>
    </w:p>
    <w:p w:rsidR="00F02D5F" w:rsidRPr="00371435" w:rsidRDefault="00F02D5F" w:rsidP="00F02D5F">
      <w:pPr>
        <w:pStyle w:val="a5"/>
        <w:ind w:firstLine="720"/>
        <w:rPr>
          <w:rFonts w:ascii="PT Astra Serif" w:hAnsi="PT Astra Serif"/>
          <w:szCs w:val="28"/>
        </w:rPr>
      </w:pPr>
      <w:r w:rsidRPr="00371435">
        <w:rPr>
          <w:rFonts w:ascii="PT Astra Serif" w:hAnsi="PT Astra Serif"/>
          <w:szCs w:val="28"/>
        </w:rPr>
        <w:t>- дотации на выравнивание бюджетной обеспеченности муниципальных районов – 71 507,0 тыс. руб.;</w:t>
      </w:r>
    </w:p>
    <w:p w:rsidR="00F02D5F" w:rsidRPr="00371435" w:rsidRDefault="00F02D5F" w:rsidP="00F02D5F">
      <w:pPr>
        <w:pStyle w:val="a5"/>
        <w:ind w:firstLine="720"/>
        <w:rPr>
          <w:rFonts w:ascii="PT Astra Serif" w:hAnsi="PT Astra Serif"/>
          <w:szCs w:val="28"/>
        </w:rPr>
      </w:pPr>
      <w:r w:rsidRPr="00371435">
        <w:rPr>
          <w:rFonts w:ascii="PT Astra Serif" w:hAnsi="PT Astra Serif"/>
          <w:szCs w:val="28"/>
        </w:rPr>
        <w:t>- субсидии бюджетам бюджетной системы Российской Федерации – 31 978,8 тыс. руб.;</w:t>
      </w:r>
    </w:p>
    <w:p w:rsidR="00F02D5F" w:rsidRPr="00371435" w:rsidRDefault="00F02D5F" w:rsidP="00F02D5F">
      <w:pPr>
        <w:ind w:firstLine="709"/>
        <w:jc w:val="both"/>
        <w:rPr>
          <w:rFonts w:ascii="PT Astra Serif" w:hAnsi="PT Astra Serif"/>
          <w:sz w:val="28"/>
          <w:szCs w:val="28"/>
        </w:rPr>
      </w:pPr>
      <w:r w:rsidRPr="00371435">
        <w:rPr>
          <w:rFonts w:ascii="PT Astra Serif" w:hAnsi="PT Astra Serif"/>
          <w:sz w:val="28"/>
          <w:szCs w:val="28"/>
        </w:rPr>
        <w:t>- субвенции бюджетам субъектов Российской Федерации и муниципальных образований – 136 132,6 тыс. руб.;</w:t>
      </w:r>
    </w:p>
    <w:p w:rsidR="00F02D5F" w:rsidRPr="00371435" w:rsidRDefault="00F02D5F" w:rsidP="00F02D5F">
      <w:pPr>
        <w:ind w:firstLine="709"/>
        <w:jc w:val="both"/>
        <w:rPr>
          <w:rFonts w:ascii="PT Astra Serif" w:hAnsi="PT Astra Serif"/>
          <w:sz w:val="28"/>
          <w:szCs w:val="28"/>
        </w:rPr>
      </w:pPr>
      <w:r w:rsidRPr="00371435">
        <w:rPr>
          <w:rFonts w:ascii="PT Astra Serif" w:hAnsi="PT Astra Serif"/>
          <w:sz w:val="28"/>
          <w:szCs w:val="28"/>
        </w:rPr>
        <w:t xml:space="preserve">–иные межбюджетные трансферты – 28 692,4 тыс. руб. </w:t>
      </w:r>
    </w:p>
    <w:p w:rsidR="00F02D5F" w:rsidRPr="00371435" w:rsidRDefault="00F02D5F" w:rsidP="00F02D5F">
      <w:pPr>
        <w:ind w:firstLine="709"/>
        <w:jc w:val="both"/>
        <w:rPr>
          <w:rFonts w:ascii="PT Astra Serif" w:hAnsi="PT Astra Serif"/>
          <w:sz w:val="28"/>
          <w:szCs w:val="28"/>
        </w:rPr>
      </w:pPr>
      <w:r w:rsidRPr="00371435">
        <w:rPr>
          <w:rFonts w:ascii="PT Astra Serif" w:hAnsi="PT Astra Serif"/>
          <w:sz w:val="28"/>
          <w:szCs w:val="28"/>
        </w:rPr>
        <w:t>Таким образом, общая сумма доходов консолидированного бюджета муниципального образования «Вешкаймский район» за 9 месяцев</w:t>
      </w:r>
      <w:r w:rsidRPr="00371435">
        <w:rPr>
          <w:rFonts w:ascii="PT Astra Serif" w:hAnsi="PT Astra Serif"/>
          <w:b/>
          <w:sz w:val="28"/>
          <w:szCs w:val="28"/>
        </w:rPr>
        <w:t xml:space="preserve"> </w:t>
      </w:r>
      <w:r w:rsidRPr="00371435">
        <w:rPr>
          <w:rFonts w:ascii="PT Astra Serif" w:hAnsi="PT Astra Serif"/>
          <w:sz w:val="28"/>
          <w:szCs w:val="28"/>
        </w:rPr>
        <w:t>2019 года составила 321 540,8  тыс. руб.</w:t>
      </w:r>
    </w:p>
    <w:p w:rsidR="00CB4DA8" w:rsidRPr="00371435" w:rsidRDefault="00CB4DA8" w:rsidP="00F02D5F">
      <w:pPr>
        <w:ind w:firstLine="709"/>
        <w:jc w:val="both"/>
        <w:rPr>
          <w:rFonts w:ascii="PT Astra Serif" w:hAnsi="PT Astra Serif"/>
          <w:sz w:val="28"/>
          <w:szCs w:val="28"/>
        </w:rPr>
      </w:pPr>
    </w:p>
    <w:p w:rsidR="00E11EA7" w:rsidRPr="00371435" w:rsidRDefault="00E11EA7" w:rsidP="00E11EA7">
      <w:pPr>
        <w:pStyle w:val="a5"/>
        <w:jc w:val="center"/>
        <w:rPr>
          <w:rFonts w:ascii="PT Astra Serif" w:hAnsi="PT Astra Serif"/>
          <w:b/>
          <w:szCs w:val="28"/>
        </w:rPr>
      </w:pPr>
      <w:r w:rsidRPr="00371435">
        <w:rPr>
          <w:rFonts w:ascii="PT Astra Serif" w:hAnsi="PT Astra Serif"/>
          <w:b/>
          <w:szCs w:val="28"/>
        </w:rPr>
        <w:t>РАСХОДЫ</w:t>
      </w:r>
    </w:p>
    <w:p w:rsidR="00E11EA7" w:rsidRPr="00371435" w:rsidRDefault="00E11EA7" w:rsidP="00E11EA7">
      <w:pPr>
        <w:pStyle w:val="a5"/>
        <w:jc w:val="center"/>
        <w:rPr>
          <w:rFonts w:ascii="PT Astra Serif" w:hAnsi="PT Astra Serif"/>
          <w:b/>
          <w:szCs w:val="28"/>
        </w:rPr>
      </w:pPr>
    </w:p>
    <w:p w:rsidR="00F02D5F" w:rsidRPr="00371435" w:rsidRDefault="00F02D5F" w:rsidP="00F02D5F">
      <w:pPr>
        <w:pStyle w:val="a5"/>
        <w:ind w:firstLine="720"/>
        <w:rPr>
          <w:rFonts w:ascii="PT Astra Serif" w:hAnsi="PT Astra Serif"/>
          <w:szCs w:val="28"/>
        </w:rPr>
      </w:pPr>
      <w:r w:rsidRPr="00371435">
        <w:rPr>
          <w:rFonts w:ascii="PT Astra Serif" w:hAnsi="PT Astra Serif"/>
          <w:szCs w:val="28"/>
        </w:rPr>
        <w:t xml:space="preserve">Финансирование расходов осуществлялось в соответствии с кассовым планом исполнения бюджета муниципального образования. Учитывая </w:t>
      </w:r>
      <w:r w:rsidRPr="00371435">
        <w:rPr>
          <w:rFonts w:ascii="PT Astra Serif" w:hAnsi="PT Astra Serif"/>
          <w:szCs w:val="28"/>
        </w:rPr>
        <w:lastRenderedPageBreak/>
        <w:t>дефицитность бюджета, ежемесячное распределение бюджетных средств финансировалось  на первоочередные статьи (заработную плату работникам бюджетной сферы, оплату коммунальных услуг, на питание детей  в образовательных учреждениях, на обеспечение ГСМ и другие первоочередные расходы)  и только затем на остальные виды расходов.</w:t>
      </w:r>
    </w:p>
    <w:p w:rsidR="00F02D5F" w:rsidRPr="00371435" w:rsidRDefault="00F02D5F" w:rsidP="00F02D5F">
      <w:pPr>
        <w:pStyle w:val="a5"/>
        <w:rPr>
          <w:rFonts w:ascii="PT Astra Serif" w:hAnsi="PT Astra Serif"/>
          <w:szCs w:val="28"/>
        </w:rPr>
      </w:pPr>
      <w:r w:rsidRPr="00371435">
        <w:rPr>
          <w:rFonts w:ascii="PT Astra Serif" w:hAnsi="PT Astra Serif"/>
          <w:szCs w:val="28"/>
        </w:rPr>
        <w:tab/>
        <w:t xml:space="preserve">Общий объём расходов консолидированного бюджета за 9 месяцев 2019 года составил 310 200,3тыс. руб. </w:t>
      </w:r>
    </w:p>
    <w:p w:rsidR="00F02D5F" w:rsidRPr="00371435" w:rsidRDefault="00F02D5F" w:rsidP="00F02D5F">
      <w:pPr>
        <w:pStyle w:val="a5"/>
        <w:ind w:firstLine="709"/>
        <w:rPr>
          <w:rFonts w:ascii="PT Astra Serif" w:hAnsi="PT Astra Serif"/>
          <w:szCs w:val="28"/>
        </w:rPr>
      </w:pPr>
      <w:r w:rsidRPr="00371435">
        <w:rPr>
          <w:rFonts w:ascii="PT Astra Serif" w:hAnsi="PT Astra Serif"/>
          <w:szCs w:val="28"/>
        </w:rPr>
        <w:t>В ходе исполнения бюджета сохранена его социальная направленность. На финансирование социально-ориентированных отраслей направлено 238 839,2 тыс. рублей или 77,0 % от общих расходов бюджета:</w:t>
      </w:r>
    </w:p>
    <w:p w:rsidR="00F02D5F" w:rsidRPr="00371435" w:rsidRDefault="00F02D5F" w:rsidP="00F02D5F">
      <w:pPr>
        <w:pStyle w:val="a5"/>
        <w:ind w:firstLine="709"/>
        <w:rPr>
          <w:rFonts w:ascii="PT Astra Serif" w:hAnsi="PT Astra Serif"/>
          <w:szCs w:val="28"/>
        </w:rPr>
      </w:pPr>
      <w:r w:rsidRPr="00371435">
        <w:rPr>
          <w:rFonts w:ascii="PT Astra Serif" w:hAnsi="PT Astra Serif"/>
          <w:szCs w:val="28"/>
        </w:rPr>
        <w:t>- образование                         -    183 114,2 тыс. руб.;</w:t>
      </w:r>
    </w:p>
    <w:p w:rsidR="00F02D5F" w:rsidRPr="00371435" w:rsidRDefault="00F02D5F" w:rsidP="00F02D5F">
      <w:pPr>
        <w:pStyle w:val="a5"/>
        <w:ind w:firstLine="709"/>
        <w:rPr>
          <w:rFonts w:ascii="PT Astra Serif" w:hAnsi="PT Astra Serif"/>
          <w:szCs w:val="28"/>
        </w:rPr>
      </w:pPr>
      <w:r w:rsidRPr="00371435">
        <w:rPr>
          <w:rFonts w:ascii="PT Astra Serif" w:hAnsi="PT Astra Serif"/>
          <w:szCs w:val="28"/>
        </w:rPr>
        <w:t>- культура                               -     33 394,6 тыс. руб.;</w:t>
      </w:r>
    </w:p>
    <w:p w:rsidR="00F02D5F" w:rsidRPr="00371435" w:rsidRDefault="00F02D5F" w:rsidP="00F02D5F">
      <w:pPr>
        <w:pStyle w:val="a5"/>
        <w:ind w:firstLine="709"/>
        <w:rPr>
          <w:rFonts w:ascii="PT Astra Serif" w:hAnsi="PT Astra Serif"/>
          <w:szCs w:val="28"/>
        </w:rPr>
      </w:pPr>
      <w:r w:rsidRPr="00371435">
        <w:rPr>
          <w:rFonts w:ascii="PT Astra Serif" w:hAnsi="PT Astra Serif"/>
          <w:szCs w:val="28"/>
        </w:rPr>
        <w:t>- социальная политика           -      22 271,7 тыс. руб.;</w:t>
      </w:r>
    </w:p>
    <w:p w:rsidR="00F02D5F" w:rsidRPr="00371435" w:rsidRDefault="00F02D5F" w:rsidP="00F02D5F">
      <w:pPr>
        <w:pStyle w:val="a5"/>
        <w:ind w:firstLine="709"/>
        <w:rPr>
          <w:rFonts w:ascii="PT Astra Serif" w:hAnsi="PT Astra Serif"/>
          <w:szCs w:val="28"/>
        </w:rPr>
      </w:pPr>
      <w:r w:rsidRPr="00371435">
        <w:rPr>
          <w:rFonts w:ascii="PT Astra Serif" w:hAnsi="PT Astra Serif"/>
          <w:szCs w:val="28"/>
        </w:rPr>
        <w:t xml:space="preserve">- физическая культура и спорт   -     </w:t>
      </w:r>
      <w:r w:rsidR="00371435" w:rsidRPr="00371435">
        <w:rPr>
          <w:rFonts w:ascii="PT Astra Serif" w:hAnsi="PT Astra Serif"/>
          <w:szCs w:val="28"/>
        </w:rPr>
        <w:t xml:space="preserve">  </w:t>
      </w:r>
      <w:r w:rsidRPr="00371435">
        <w:rPr>
          <w:rFonts w:ascii="PT Astra Serif" w:hAnsi="PT Astra Serif"/>
          <w:szCs w:val="28"/>
        </w:rPr>
        <w:t xml:space="preserve"> 58,7 тыс. руб.</w:t>
      </w:r>
    </w:p>
    <w:p w:rsidR="00F02D5F" w:rsidRPr="00371435" w:rsidRDefault="00F02D5F" w:rsidP="00F02D5F">
      <w:pPr>
        <w:pStyle w:val="a5"/>
        <w:ind w:firstLine="709"/>
        <w:rPr>
          <w:rFonts w:ascii="PT Astra Serif" w:hAnsi="PT Astra Serif"/>
          <w:szCs w:val="28"/>
        </w:rPr>
      </w:pPr>
      <w:r w:rsidRPr="00371435">
        <w:rPr>
          <w:rFonts w:ascii="PT Astra Serif" w:hAnsi="PT Astra Serif"/>
          <w:szCs w:val="28"/>
        </w:rPr>
        <w:t>Наибольшую долю расходов в консолидированном бюджете занимает оплата труда с начислениями – 205 838,6 тыс. руб. или  66,4%. Расходы на оплату коммунальных услуг составляют 24 765,9 тыс. руб. или 8,0%.</w:t>
      </w:r>
    </w:p>
    <w:p w:rsidR="00F02D5F" w:rsidRPr="00371435" w:rsidRDefault="00F02D5F" w:rsidP="00F02D5F">
      <w:pPr>
        <w:pStyle w:val="a5"/>
        <w:ind w:firstLine="720"/>
        <w:rPr>
          <w:rFonts w:ascii="PT Astra Serif" w:hAnsi="PT Astra Serif"/>
          <w:szCs w:val="28"/>
        </w:rPr>
      </w:pPr>
      <w:r w:rsidRPr="00371435">
        <w:rPr>
          <w:rFonts w:ascii="PT Astra Serif" w:hAnsi="PT Astra Serif"/>
          <w:szCs w:val="28"/>
        </w:rPr>
        <w:t>Исполнение расходов в  разрезе отраслей выглядит следующим образом:</w:t>
      </w:r>
    </w:p>
    <w:p w:rsidR="00F02D5F" w:rsidRPr="00371435" w:rsidRDefault="00F02D5F" w:rsidP="00F02D5F">
      <w:pPr>
        <w:pStyle w:val="a5"/>
        <w:ind w:firstLine="709"/>
        <w:rPr>
          <w:rFonts w:ascii="PT Astra Serif" w:hAnsi="PT Astra Serif"/>
          <w:szCs w:val="28"/>
        </w:rPr>
      </w:pPr>
      <w:r w:rsidRPr="00371435">
        <w:rPr>
          <w:rFonts w:ascii="PT Astra Serif" w:hAnsi="PT Astra Serif"/>
          <w:szCs w:val="28"/>
        </w:rPr>
        <w:t xml:space="preserve">Наибольший удельный вес в общем объёме расходов занимают расходы по разделу «Образование» - 59,0 % или 183 114,2 тыс. руб. </w:t>
      </w:r>
    </w:p>
    <w:p w:rsidR="00F02D5F" w:rsidRPr="00371435" w:rsidRDefault="00F02D5F" w:rsidP="00F02D5F">
      <w:pPr>
        <w:pStyle w:val="a5"/>
        <w:ind w:firstLine="709"/>
        <w:rPr>
          <w:rFonts w:ascii="PT Astra Serif" w:hAnsi="PT Astra Serif"/>
          <w:szCs w:val="28"/>
        </w:rPr>
      </w:pPr>
      <w:r w:rsidRPr="00371435">
        <w:rPr>
          <w:rFonts w:ascii="PT Astra Serif" w:hAnsi="PT Astra Serif"/>
          <w:color w:val="052635"/>
          <w:szCs w:val="28"/>
        </w:rPr>
        <w:t>Произведе</w:t>
      </w:r>
      <w:r w:rsidRPr="00371435">
        <w:rPr>
          <w:rFonts w:ascii="PT Astra Serif" w:hAnsi="PT Astra Serif"/>
          <w:szCs w:val="28"/>
        </w:rPr>
        <w:t>ны расходы:</w:t>
      </w:r>
    </w:p>
    <w:p w:rsidR="00F02D5F" w:rsidRPr="00371435" w:rsidRDefault="00F02D5F" w:rsidP="00F02D5F">
      <w:pPr>
        <w:pStyle w:val="a5"/>
        <w:ind w:firstLine="720"/>
        <w:rPr>
          <w:rFonts w:ascii="PT Astra Serif" w:hAnsi="PT Astra Serif"/>
          <w:szCs w:val="28"/>
        </w:rPr>
      </w:pPr>
      <w:r w:rsidRPr="00371435">
        <w:rPr>
          <w:rFonts w:ascii="PT Astra Serif" w:hAnsi="PT Astra Serif"/>
          <w:szCs w:val="28"/>
        </w:rPr>
        <w:t>- на оплату труда и начисления на выплаты по оплате труда работникам образования –141 727,8 тыс. руб.;</w:t>
      </w:r>
    </w:p>
    <w:p w:rsidR="00F02D5F" w:rsidRPr="00371435" w:rsidRDefault="00F02D5F" w:rsidP="00F02D5F">
      <w:pPr>
        <w:pStyle w:val="a5"/>
        <w:ind w:firstLine="720"/>
        <w:rPr>
          <w:rFonts w:ascii="PT Astra Serif" w:hAnsi="PT Astra Serif"/>
          <w:szCs w:val="28"/>
        </w:rPr>
      </w:pPr>
      <w:r w:rsidRPr="00371435">
        <w:rPr>
          <w:rFonts w:ascii="PT Astra Serif" w:hAnsi="PT Astra Serif"/>
          <w:szCs w:val="28"/>
        </w:rPr>
        <w:t xml:space="preserve"> - на оплату коммунальных услуг – 14 185,0 тыс. руб.</w:t>
      </w:r>
    </w:p>
    <w:p w:rsidR="00F02D5F" w:rsidRPr="00371435" w:rsidRDefault="00F02D5F" w:rsidP="00F02D5F">
      <w:pPr>
        <w:pStyle w:val="a5"/>
        <w:ind w:firstLine="720"/>
        <w:rPr>
          <w:rFonts w:ascii="PT Astra Serif" w:hAnsi="PT Astra Serif"/>
          <w:szCs w:val="28"/>
        </w:rPr>
      </w:pPr>
      <w:r w:rsidRPr="00371435">
        <w:rPr>
          <w:rFonts w:ascii="PT Astra Serif" w:hAnsi="PT Astra Serif"/>
          <w:szCs w:val="28"/>
        </w:rPr>
        <w:t xml:space="preserve">- на питание – 7 261,8 тыс. руб.; </w:t>
      </w:r>
    </w:p>
    <w:p w:rsidR="00F02D5F" w:rsidRPr="00371435" w:rsidRDefault="00F02D5F" w:rsidP="00F02D5F">
      <w:pPr>
        <w:pStyle w:val="a5"/>
        <w:ind w:firstLine="720"/>
        <w:rPr>
          <w:rFonts w:ascii="PT Astra Serif" w:hAnsi="PT Astra Serif"/>
          <w:szCs w:val="28"/>
        </w:rPr>
      </w:pPr>
      <w:r w:rsidRPr="00371435">
        <w:rPr>
          <w:rFonts w:ascii="PT Astra Serif" w:hAnsi="PT Astra Serif"/>
          <w:szCs w:val="28"/>
        </w:rPr>
        <w:t>- на приобретение ГСМ – 1 917,9 тыс. руб.;</w:t>
      </w:r>
    </w:p>
    <w:p w:rsidR="00F02D5F" w:rsidRPr="00371435" w:rsidRDefault="00F02D5F" w:rsidP="00F02D5F">
      <w:pPr>
        <w:pStyle w:val="a5"/>
        <w:ind w:firstLine="720"/>
        <w:rPr>
          <w:rFonts w:ascii="PT Astra Serif" w:hAnsi="PT Astra Serif"/>
          <w:szCs w:val="28"/>
        </w:rPr>
      </w:pPr>
      <w:proofErr w:type="gramStart"/>
      <w:r w:rsidRPr="00371435">
        <w:rPr>
          <w:rFonts w:ascii="PT Astra Serif" w:hAnsi="PT Astra Serif"/>
          <w:szCs w:val="28"/>
        </w:rPr>
        <w:t>- на осуществление ремонта, ликвидацию аварийной ситуации в зданиях и сооружения муниципальных дошкольных образовательных организаций, устройство внутридомовых сооружений, благоустройство территорий, приобретение и установка оборудования, в том числе оборудования, обеспечивающего антитеррористическую защищённость (ремонт Шарловского детского сада) в сумме 1965,2 тыс. руб., из них 1867,1 тыс. руб. средства областного бюджета и 98,1 тыс. руб. средства местного бюджета;</w:t>
      </w:r>
      <w:proofErr w:type="gramEnd"/>
    </w:p>
    <w:p w:rsidR="00F02D5F" w:rsidRPr="00371435" w:rsidRDefault="00F02D5F" w:rsidP="00F02D5F">
      <w:pPr>
        <w:pStyle w:val="a5"/>
        <w:ind w:firstLine="720"/>
        <w:rPr>
          <w:rFonts w:ascii="PT Astra Serif" w:hAnsi="PT Astra Serif"/>
          <w:szCs w:val="28"/>
        </w:rPr>
      </w:pPr>
      <w:r w:rsidRPr="00371435">
        <w:rPr>
          <w:rFonts w:ascii="PT Astra Serif" w:hAnsi="PT Astra Serif"/>
          <w:szCs w:val="28"/>
        </w:rPr>
        <w:t>- на осуществление ремонта, ликвидация аварийной ситуации в зданиях муниципальных общеобразовательных организаций, приобретение оборудования, обеспечивающего антитеррористическую защищенность указанных организаций (ремонт МОУ Стемасская СОШ) в сумме 315,8 тыс. руб., из них 300,0 тыс. руб. средства областного бюджета и 15,8 тыс. руб. средства местного бюджета;</w:t>
      </w:r>
    </w:p>
    <w:p w:rsidR="00F02D5F" w:rsidRPr="00371435" w:rsidRDefault="00F02D5F" w:rsidP="00F02D5F">
      <w:pPr>
        <w:pStyle w:val="a5"/>
        <w:ind w:firstLine="720"/>
        <w:rPr>
          <w:rFonts w:ascii="PT Astra Serif" w:hAnsi="PT Astra Serif"/>
          <w:szCs w:val="28"/>
        </w:rPr>
      </w:pPr>
      <w:r w:rsidRPr="00371435">
        <w:rPr>
          <w:rFonts w:ascii="PT Astra Serif" w:hAnsi="PT Astra Serif"/>
          <w:szCs w:val="28"/>
        </w:rPr>
        <w:t>- обновление материально-технической базы для формирования у обучающихся современных технологических и гуманитарных навыков (</w:t>
      </w:r>
      <w:r w:rsidRPr="00371435">
        <w:t xml:space="preserve">Центры образования цифрового и гуманитарного профилей «Точка роста» в </w:t>
      </w:r>
      <w:r w:rsidRPr="00371435">
        <w:rPr>
          <w:rFonts w:ascii="PT Astra Serif" w:hAnsi="PT Astra Serif"/>
          <w:szCs w:val="28"/>
        </w:rPr>
        <w:t>Бекетовской СОШ, Каргинской СОШ) - 3 125,3 тыс. руб., из них 3109,7 тыс. руб. средства федерального бюджета и 15,6 тыс. руб. средства местного бюджета;</w:t>
      </w:r>
    </w:p>
    <w:p w:rsidR="00F02D5F" w:rsidRPr="00371435" w:rsidRDefault="00F02D5F" w:rsidP="00F02D5F">
      <w:pPr>
        <w:pStyle w:val="a5"/>
        <w:ind w:firstLine="720"/>
        <w:rPr>
          <w:rFonts w:ascii="PT Astra Serif" w:hAnsi="PT Astra Serif"/>
          <w:szCs w:val="28"/>
        </w:rPr>
      </w:pPr>
      <w:r w:rsidRPr="00371435">
        <w:rPr>
          <w:rFonts w:ascii="PT Astra Serif" w:hAnsi="PT Astra Serif"/>
          <w:szCs w:val="28"/>
        </w:rPr>
        <w:lastRenderedPageBreak/>
        <w:t>- на реализацию мероприятий муниципальной программы «Антитеррориристическая безопасность образовательных учреждений муниципального образования «Вешкаймский район» на 2018-2020 годы» в сумме 108,5 тыс. руб.</w:t>
      </w:r>
    </w:p>
    <w:p w:rsidR="00F02D5F" w:rsidRPr="00371435" w:rsidRDefault="00F02D5F" w:rsidP="00F02D5F">
      <w:pPr>
        <w:pStyle w:val="a5"/>
        <w:ind w:firstLine="720"/>
        <w:rPr>
          <w:rFonts w:ascii="PT Astra Serif" w:hAnsi="PT Astra Serif"/>
          <w:szCs w:val="28"/>
        </w:rPr>
      </w:pPr>
      <w:r w:rsidRPr="00371435">
        <w:rPr>
          <w:rFonts w:ascii="PT Astra Serif" w:hAnsi="PT Astra Serif"/>
          <w:szCs w:val="28"/>
        </w:rPr>
        <w:t xml:space="preserve"> В области  культуры расходы составили  33 394,6 тыс. руб.</w:t>
      </w:r>
    </w:p>
    <w:p w:rsidR="00F02D5F" w:rsidRPr="00371435" w:rsidRDefault="00F02D5F" w:rsidP="00F02D5F">
      <w:pPr>
        <w:pStyle w:val="a5"/>
        <w:tabs>
          <w:tab w:val="left" w:pos="8610"/>
        </w:tabs>
        <w:ind w:firstLine="720"/>
        <w:rPr>
          <w:rFonts w:ascii="PT Astra Serif" w:hAnsi="PT Astra Serif"/>
          <w:szCs w:val="28"/>
        </w:rPr>
      </w:pPr>
      <w:r w:rsidRPr="00371435">
        <w:rPr>
          <w:rFonts w:ascii="PT Astra Serif" w:hAnsi="PT Astra Serif"/>
          <w:color w:val="052635"/>
          <w:szCs w:val="28"/>
        </w:rPr>
        <w:t>Произведе</w:t>
      </w:r>
      <w:r w:rsidRPr="00371435">
        <w:rPr>
          <w:rFonts w:ascii="PT Astra Serif" w:hAnsi="PT Astra Serif"/>
          <w:szCs w:val="28"/>
        </w:rPr>
        <w:t>ны расходы:</w:t>
      </w:r>
      <w:r w:rsidRPr="00371435">
        <w:rPr>
          <w:rFonts w:ascii="PT Astra Serif" w:hAnsi="PT Astra Serif"/>
          <w:szCs w:val="28"/>
        </w:rPr>
        <w:tab/>
      </w:r>
    </w:p>
    <w:p w:rsidR="00F02D5F" w:rsidRPr="00371435" w:rsidRDefault="00F02D5F" w:rsidP="00F02D5F">
      <w:pPr>
        <w:pStyle w:val="a5"/>
        <w:ind w:firstLine="720"/>
        <w:rPr>
          <w:rFonts w:ascii="PT Astra Serif" w:hAnsi="PT Astra Serif"/>
          <w:szCs w:val="28"/>
        </w:rPr>
      </w:pPr>
      <w:r w:rsidRPr="00371435">
        <w:rPr>
          <w:rFonts w:ascii="PT Astra Serif" w:hAnsi="PT Astra Serif"/>
          <w:szCs w:val="28"/>
        </w:rPr>
        <w:t>- оплата труда и начисления на выплаты по оплате труда работникам культуры – 26 310,6 тыс. руб.;</w:t>
      </w:r>
    </w:p>
    <w:p w:rsidR="00F02D5F" w:rsidRPr="00371435" w:rsidRDefault="00F02D5F" w:rsidP="00F02D5F">
      <w:pPr>
        <w:pStyle w:val="a5"/>
        <w:ind w:firstLine="720"/>
        <w:rPr>
          <w:rFonts w:ascii="PT Astra Serif" w:hAnsi="PT Astra Serif"/>
          <w:szCs w:val="28"/>
        </w:rPr>
      </w:pPr>
      <w:r w:rsidRPr="00371435">
        <w:rPr>
          <w:rFonts w:ascii="PT Astra Serif" w:hAnsi="PT Astra Serif"/>
          <w:szCs w:val="28"/>
        </w:rPr>
        <w:t xml:space="preserve"> - оплата коммунальных услуг – 3071,8 тыс. руб.;</w:t>
      </w:r>
    </w:p>
    <w:p w:rsidR="00F02D5F" w:rsidRPr="00371435" w:rsidRDefault="00F02D5F" w:rsidP="00F02D5F">
      <w:pPr>
        <w:pStyle w:val="a5"/>
        <w:ind w:firstLine="720"/>
        <w:rPr>
          <w:rFonts w:ascii="PT Astra Serif" w:hAnsi="PT Astra Serif"/>
          <w:szCs w:val="28"/>
        </w:rPr>
      </w:pPr>
      <w:r w:rsidRPr="00371435">
        <w:rPr>
          <w:rFonts w:ascii="PT Astra Serif" w:hAnsi="PT Astra Serif"/>
          <w:szCs w:val="28"/>
        </w:rPr>
        <w:t>- приобретение ГСМ –390,3 тыс. руб.;</w:t>
      </w:r>
    </w:p>
    <w:p w:rsidR="00F02D5F" w:rsidRPr="00371435" w:rsidRDefault="00F02D5F" w:rsidP="00F02D5F">
      <w:pPr>
        <w:pStyle w:val="a5"/>
        <w:shd w:val="clear" w:color="auto" w:fill="FFFFFF"/>
        <w:ind w:firstLine="709"/>
        <w:rPr>
          <w:szCs w:val="28"/>
        </w:rPr>
      </w:pPr>
      <w:r w:rsidRPr="00371435">
        <w:rPr>
          <w:szCs w:val="28"/>
        </w:rPr>
        <w:t>- на обеспечение развития и укрепления материально-технической базы домов культуры в населенных пунктах с числом жителей до 50 тыс. человек – 730,6 тыс. руб., в т.ч. средства федерального бюджета – 584,5 тыс. руб., средства местного бюджета – 146,1 тыс. руб. из них:</w:t>
      </w:r>
    </w:p>
    <w:p w:rsidR="00F02D5F" w:rsidRPr="00371435" w:rsidRDefault="00F02D5F" w:rsidP="00F02D5F">
      <w:pPr>
        <w:pStyle w:val="a5"/>
        <w:shd w:val="clear" w:color="auto" w:fill="FFFFFF"/>
        <w:ind w:firstLine="709"/>
        <w:rPr>
          <w:i/>
          <w:szCs w:val="28"/>
        </w:rPr>
      </w:pPr>
      <w:r w:rsidRPr="00371435">
        <w:rPr>
          <w:i/>
          <w:szCs w:val="28"/>
        </w:rPr>
        <w:t>- для Каргинского ЦСДК отделение МКУ Вешкаймский РДК приобретено музыкальное оборудование (вокальный микрофон, светодиодные прожекторы) на сумму 74,3 тыс</w:t>
      </w:r>
      <w:proofErr w:type="gramStart"/>
      <w:r w:rsidRPr="00371435">
        <w:rPr>
          <w:i/>
          <w:szCs w:val="28"/>
        </w:rPr>
        <w:t>.р</w:t>
      </w:r>
      <w:proofErr w:type="gramEnd"/>
      <w:r w:rsidRPr="00371435">
        <w:rPr>
          <w:i/>
          <w:szCs w:val="28"/>
        </w:rPr>
        <w:t>уб., русские народые костюмы -94,3 тыс.руб.,ноутбук и МФУ -31,8 тыс.руб.. На общую сумму 200,4 тыс.руб.</w:t>
      </w:r>
    </w:p>
    <w:p w:rsidR="00F02D5F" w:rsidRPr="00371435" w:rsidRDefault="00F02D5F" w:rsidP="00F02D5F">
      <w:pPr>
        <w:pStyle w:val="a5"/>
        <w:shd w:val="clear" w:color="auto" w:fill="FFFFFF"/>
        <w:ind w:firstLine="709"/>
        <w:rPr>
          <w:i/>
          <w:szCs w:val="28"/>
        </w:rPr>
      </w:pPr>
      <w:r w:rsidRPr="00371435">
        <w:rPr>
          <w:i/>
          <w:szCs w:val="28"/>
        </w:rPr>
        <w:t>-для Вешкаймского РДК приобретено музыкальное оборудование (пульт микшерный</w:t>
      </w:r>
      <w:proofErr w:type="gramStart"/>
      <w:r w:rsidRPr="00371435">
        <w:rPr>
          <w:i/>
          <w:szCs w:val="28"/>
        </w:rPr>
        <w:t>,а</w:t>
      </w:r>
      <w:proofErr w:type="gramEnd"/>
      <w:r w:rsidRPr="00371435">
        <w:rPr>
          <w:i/>
          <w:szCs w:val="28"/>
        </w:rPr>
        <w:t xml:space="preserve">кустическая система) -106,4 тыс.руб.; аккордеон- 350,0 тыс.руб.; лампа для кионопроектораи ее установка- 64,8 тыс.руб.; стулья -9,0 тыс.руб.. На общую сумму 530,2 тыс.руб. </w:t>
      </w:r>
    </w:p>
    <w:p w:rsidR="00F02D5F" w:rsidRPr="00371435" w:rsidRDefault="00F02D5F" w:rsidP="00F02D5F">
      <w:pPr>
        <w:pStyle w:val="a5"/>
        <w:shd w:val="clear" w:color="auto" w:fill="FFFFFF"/>
        <w:ind w:firstLine="709"/>
        <w:rPr>
          <w:szCs w:val="28"/>
        </w:rPr>
      </w:pPr>
      <w:proofErr w:type="gramStart"/>
      <w:r w:rsidRPr="00371435">
        <w:rPr>
          <w:szCs w:val="28"/>
        </w:rPr>
        <w:t>- государственная поддержка лучших муниципальных учреждений культуры (для Шарловский СДК приобретены ноутбук, звукоусиливающая аппаратура, вокальный микрофон, МФУ) – 124,3 тыс. руб. (средства федерального бюджета – 99,4 тыс. руб., средства местного бюджета – 24,9 тыс. руб.);</w:t>
      </w:r>
      <w:proofErr w:type="gramEnd"/>
    </w:p>
    <w:p w:rsidR="00F02D5F" w:rsidRPr="00371435" w:rsidRDefault="00F02D5F" w:rsidP="00F02D5F">
      <w:pPr>
        <w:pStyle w:val="a5"/>
        <w:shd w:val="clear" w:color="auto" w:fill="FFFFFF"/>
        <w:ind w:firstLine="709"/>
        <w:rPr>
          <w:rFonts w:ascii="PT Astra Serif" w:hAnsi="PT Astra Serif"/>
          <w:szCs w:val="28"/>
        </w:rPr>
      </w:pPr>
      <w:r w:rsidRPr="00371435">
        <w:rPr>
          <w:szCs w:val="28"/>
        </w:rPr>
        <w:t>- на организацию деятельности сети творческих (креативных) пространств «Третье место» (приобретены жалюзи</w:t>
      </w:r>
      <w:proofErr w:type="gramStart"/>
      <w:r w:rsidRPr="00371435">
        <w:rPr>
          <w:szCs w:val="28"/>
        </w:rPr>
        <w:t>,о</w:t>
      </w:r>
      <w:proofErr w:type="gramEnd"/>
      <w:r w:rsidRPr="00371435">
        <w:rPr>
          <w:szCs w:val="28"/>
        </w:rPr>
        <w:t>фисная мебель, беспроводной маршрутизатор,фотоаппарат зеркальный, ноутбук, МФУ, проектор, доска пробковая) - 300,0 тыс. руб. (средства областного бюджета – 240,0 тыс. руб., средства местного бюджета – 60,0 тыс. руб.);</w:t>
      </w:r>
    </w:p>
    <w:p w:rsidR="00F02D5F" w:rsidRPr="00371435" w:rsidRDefault="00F02D5F" w:rsidP="00F02D5F">
      <w:pPr>
        <w:pStyle w:val="a5"/>
        <w:ind w:firstLine="720"/>
        <w:rPr>
          <w:rFonts w:ascii="PT Astra Serif" w:hAnsi="PT Astra Serif"/>
          <w:szCs w:val="28"/>
        </w:rPr>
      </w:pPr>
      <w:r w:rsidRPr="00371435">
        <w:rPr>
          <w:rFonts w:ascii="PT Astra Serif" w:hAnsi="PT Astra Serif"/>
          <w:szCs w:val="28"/>
        </w:rPr>
        <w:t>- на реализацию мероприятий подпрограммы «Укрепление единства российской нации и этнокультурное развитие народов России на территории муниципального образования «Вешкаймский район» на 2018-2020 годы – 50,0 тыс. руб.</w:t>
      </w:r>
    </w:p>
    <w:p w:rsidR="00F02D5F" w:rsidRPr="00371435" w:rsidRDefault="00F02D5F" w:rsidP="00F02D5F">
      <w:pPr>
        <w:pStyle w:val="a5"/>
        <w:shd w:val="clear" w:color="auto" w:fill="FFFFFF"/>
        <w:ind w:firstLine="709"/>
        <w:rPr>
          <w:szCs w:val="28"/>
        </w:rPr>
      </w:pPr>
      <w:proofErr w:type="gramStart"/>
      <w:r w:rsidRPr="00371435">
        <w:rPr>
          <w:szCs w:val="28"/>
        </w:rPr>
        <w:t>На проект, подготовленный на основе местных инициатив граждан (р</w:t>
      </w:r>
      <w:r w:rsidRPr="00371435">
        <w:rPr>
          <w:color w:val="000000"/>
          <w:szCs w:val="28"/>
        </w:rPr>
        <w:t>емонт здани</w:t>
      </w:r>
      <w:r w:rsidR="00AA2CD0">
        <w:rPr>
          <w:color w:val="000000"/>
          <w:szCs w:val="28"/>
        </w:rPr>
        <w:t>й</w:t>
      </w:r>
      <w:r w:rsidRPr="00371435">
        <w:rPr>
          <w:color w:val="000000"/>
          <w:szCs w:val="28"/>
        </w:rPr>
        <w:t xml:space="preserve"> Каргинского ЦСДК</w:t>
      </w:r>
      <w:r w:rsidR="00371435">
        <w:rPr>
          <w:color w:val="000000"/>
          <w:szCs w:val="28"/>
        </w:rPr>
        <w:t>,</w:t>
      </w:r>
      <w:r w:rsidR="00AA2CD0" w:rsidRPr="00AA2CD0">
        <w:t xml:space="preserve"> </w:t>
      </w:r>
      <w:r w:rsidR="00AA2CD0" w:rsidRPr="00AA2CD0">
        <w:rPr>
          <w:color w:val="000000"/>
          <w:szCs w:val="28"/>
        </w:rPr>
        <w:t>Ермоловск</w:t>
      </w:r>
      <w:r w:rsidR="00AA2CD0">
        <w:rPr>
          <w:color w:val="000000"/>
          <w:szCs w:val="28"/>
        </w:rPr>
        <w:t>ого</w:t>
      </w:r>
      <w:r w:rsidR="00AA2CD0" w:rsidRPr="00AA2CD0">
        <w:rPr>
          <w:color w:val="000000"/>
          <w:szCs w:val="28"/>
        </w:rPr>
        <w:t xml:space="preserve"> ЦСДК</w:t>
      </w:r>
      <w:r w:rsidRPr="00371435">
        <w:rPr>
          <w:color w:val="000000"/>
          <w:szCs w:val="28"/>
        </w:rPr>
        <w:t>)</w:t>
      </w:r>
      <w:r w:rsidRPr="00371435">
        <w:rPr>
          <w:szCs w:val="28"/>
        </w:rPr>
        <w:t xml:space="preserve"> направлено 1081,2 тыс. руб. (областные средства – 626,3 тыс. руб., средства местного бюджета – 254,3 тыс. руб., средства граждан – 200,6 тыс. руб.).</w:t>
      </w:r>
      <w:proofErr w:type="gramEnd"/>
    </w:p>
    <w:p w:rsidR="00F02D5F" w:rsidRPr="00371435" w:rsidRDefault="00F02D5F" w:rsidP="00F02D5F">
      <w:pPr>
        <w:pStyle w:val="a5"/>
        <w:ind w:firstLine="720"/>
        <w:rPr>
          <w:rFonts w:ascii="PT Astra Serif" w:hAnsi="PT Astra Serif"/>
          <w:szCs w:val="28"/>
        </w:rPr>
      </w:pPr>
      <w:r w:rsidRPr="00371435">
        <w:rPr>
          <w:rFonts w:ascii="PT Astra Serif" w:hAnsi="PT Astra Serif"/>
          <w:szCs w:val="28"/>
        </w:rPr>
        <w:t xml:space="preserve">Доля расходов по разделу «Жилищно-коммунальное хозяйство» в консолидированном бюджете составляет 3,9 % или  11997,7 тыс. руб. </w:t>
      </w:r>
    </w:p>
    <w:p w:rsidR="00F02D5F" w:rsidRPr="00371435" w:rsidRDefault="00F02D5F" w:rsidP="00F02D5F">
      <w:pPr>
        <w:pStyle w:val="a5"/>
        <w:ind w:firstLine="709"/>
        <w:rPr>
          <w:rFonts w:ascii="PT Astra Serif" w:hAnsi="PT Astra Serif"/>
          <w:szCs w:val="28"/>
        </w:rPr>
      </w:pPr>
      <w:r w:rsidRPr="00371435">
        <w:rPr>
          <w:rFonts w:ascii="PT Astra Serif" w:hAnsi="PT Astra Serif"/>
          <w:szCs w:val="28"/>
        </w:rPr>
        <w:t>Произведены расходы:</w:t>
      </w:r>
    </w:p>
    <w:p w:rsidR="00F02D5F" w:rsidRPr="00371435" w:rsidRDefault="00F02D5F" w:rsidP="00F02D5F">
      <w:pPr>
        <w:pStyle w:val="a5"/>
        <w:ind w:firstLine="709"/>
        <w:rPr>
          <w:rFonts w:ascii="PT Astra Serif" w:hAnsi="PT Astra Serif"/>
          <w:szCs w:val="28"/>
        </w:rPr>
      </w:pPr>
      <w:r w:rsidRPr="00371435">
        <w:rPr>
          <w:rFonts w:ascii="PT Astra Serif" w:hAnsi="PT Astra Serif"/>
          <w:szCs w:val="28"/>
        </w:rPr>
        <w:lastRenderedPageBreak/>
        <w:t>- реализация мероприятий муниципальной программы «Мероприятия в области жилищного хозяйства на территории муниципального образования «Вешкаймское городское поселение» – 411,0 тыс. руб.;</w:t>
      </w:r>
    </w:p>
    <w:p w:rsidR="00F02D5F" w:rsidRPr="00371435" w:rsidRDefault="00F02D5F" w:rsidP="00F02D5F">
      <w:pPr>
        <w:pStyle w:val="a5"/>
        <w:ind w:firstLine="709"/>
        <w:rPr>
          <w:rFonts w:ascii="PT Astra Serif" w:hAnsi="PT Astra Serif"/>
          <w:szCs w:val="28"/>
        </w:rPr>
      </w:pPr>
      <w:r w:rsidRPr="00371435">
        <w:rPr>
          <w:rFonts w:ascii="PT Astra Serif" w:hAnsi="PT Astra Serif"/>
          <w:szCs w:val="28"/>
        </w:rPr>
        <w:t>- реализация мероприятий муниципальной программы «Строительство и ремонт водопроводных сетей» на 2015-2019 годы на территории муниципального образования «Вешкаймское городское поселение» –478,4 тыс. руб.;</w:t>
      </w:r>
    </w:p>
    <w:p w:rsidR="00F02D5F" w:rsidRPr="00371435" w:rsidRDefault="00F02D5F" w:rsidP="00F02D5F">
      <w:pPr>
        <w:pStyle w:val="a5"/>
        <w:ind w:firstLine="709"/>
        <w:rPr>
          <w:rFonts w:ascii="PT Astra Serif" w:hAnsi="PT Astra Serif"/>
          <w:szCs w:val="28"/>
        </w:rPr>
      </w:pPr>
      <w:r w:rsidRPr="00371435">
        <w:rPr>
          <w:rFonts w:ascii="PT Astra Serif" w:hAnsi="PT Astra Serif"/>
          <w:szCs w:val="28"/>
        </w:rPr>
        <w:t>- Уличное освещение – 2914,2 тыс. руб.;</w:t>
      </w:r>
    </w:p>
    <w:p w:rsidR="00F02D5F" w:rsidRPr="00371435" w:rsidRDefault="00F02D5F" w:rsidP="00F02D5F">
      <w:pPr>
        <w:pStyle w:val="a5"/>
        <w:ind w:firstLine="709"/>
        <w:rPr>
          <w:rFonts w:ascii="PT Astra Serif" w:hAnsi="PT Astra Serif"/>
          <w:szCs w:val="28"/>
        </w:rPr>
      </w:pPr>
      <w:r w:rsidRPr="00371435">
        <w:rPr>
          <w:rFonts w:ascii="PT Astra Serif" w:hAnsi="PT Astra Serif"/>
          <w:szCs w:val="28"/>
        </w:rPr>
        <w:t>- Строительство и содержание автомобильных дорог и инженерных сооружений на них в границах поселений в рамках благоустройства– 529,8 тыс. руб.;</w:t>
      </w:r>
    </w:p>
    <w:p w:rsidR="00F02D5F" w:rsidRPr="00371435" w:rsidRDefault="00F02D5F" w:rsidP="00F02D5F">
      <w:pPr>
        <w:pStyle w:val="a5"/>
        <w:ind w:firstLine="709"/>
        <w:rPr>
          <w:rFonts w:ascii="PT Astra Serif" w:hAnsi="PT Astra Serif"/>
          <w:szCs w:val="28"/>
        </w:rPr>
      </w:pPr>
      <w:r w:rsidRPr="00371435">
        <w:rPr>
          <w:rFonts w:ascii="PT Astra Serif" w:hAnsi="PT Astra Serif"/>
          <w:szCs w:val="28"/>
        </w:rPr>
        <w:t>- муниципальная программа «Энергосбережение и повышение энергетической эффективности» -1152,1 тыс. руб.;</w:t>
      </w:r>
    </w:p>
    <w:p w:rsidR="00F02D5F" w:rsidRPr="00371435" w:rsidRDefault="00F02D5F" w:rsidP="00F02D5F">
      <w:pPr>
        <w:pStyle w:val="a5"/>
        <w:ind w:firstLine="709"/>
        <w:rPr>
          <w:rFonts w:ascii="PT Astra Serif" w:hAnsi="PT Astra Serif"/>
          <w:szCs w:val="28"/>
        </w:rPr>
      </w:pPr>
      <w:r w:rsidRPr="00371435">
        <w:rPr>
          <w:rFonts w:ascii="PT Astra Serif" w:hAnsi="PT Astra Serif"/>
          <w:szCs w:val="28"/>
        </w:rPr>
        <w:t>- мероприятия по благоустройству поселений – 2267,4 тыс. руб.;</w:t>
      </w:r>
    </w:p>
    <w:p w:rsidR="00F02D5F" w:rsidRPr="00371435" w:rsidRDefault="00F02D5F" w:rsidP="00F02D5F">
      <w:pPr>
        <w:pStyle w:val="a5"/>
        <w:ind w:firstLine="709"/>
        <w:rPr>
          <w:rFonts w:ascii="PT Astra Serif" w:hAnsi="PT Astra Serif"/>
          <w:szCs w:val="28"/>
        </w:rPr>
      </w:pPr>
      <w:r w:rsidRPr="00371435">
        <w:rPr>
          <w:rFonts w:ascii="PT Astra Serif" w:hAnsi="PT Astra Serif"/>
          <w:szCs w:val="28"/>
        </w:rPr>
        <w:t>- реализация мероприятий муниципальной программы «Подготовка объектов теплового хозяйства к отопительным сезонам на 2015-2019 годов на территории муниципального образования «Вешкаймское городское поселение» – 1608,0 тыс. руб.;</w:t>
      </w:r>
    </w:p>
    <w:p w:rsidR="00F02D5F" w:rsidRPr="00371435" w:rsidRDefault="00F02D5F" w:rsidP="00F02D5F">
      <w:pPr>
        <w:pStyle w:val="a5"/>
        <w:ind w:firstLine="709"/>
        <w:rPr>
          <w:rFonts w:ascii="PT Astra Serif" w:hAnsi="PT Astra Serif"/>
          <w:szCs w:val="28"/>
        </w:rPr>
      </w:pPr>
      <w:r w:rsidRPr="00371435">
        <w:rPr>
          <w:rFonts w:ascii="PT Astra Serif" w:hAnsi="PT Astra Serif"/>
          <w:szCs w:val="28"/>
        </w:rPr>
        <w:t>- муниципальная программа «Содействия муниципального образования Чуфаровское городское поселение по подготовке к работе в зимний период и прохождению отопительного сезона» – 424,5 тыс. руб.;</w:t>
      </w:r>
    </w:p>
    <w:p w:rsidR="00F02D5F" w:rsidRPr="00371435" w:rsidRDefault="00F02D5F" w:rsidP="00F02D5F">
      <w:pPr>
        <w:pStyle w:val="a5"/>
        <w:ind w:firstLine="709"/>
        <w:rPr>
          <w:rFonts w:ascii="PT Astra Serif" w:hAnsi="PT Astra Serif"/>
          <w:szCs w:val="28"/>
        </w:rPr>
      </w:pPr>
      <w:r w:rsidRPr="00371435">
        <w:rPr>
          <w:rFonts w:ascii="PT Astra Serif" w:hAnsi="PT Astra Serif"/>
          <w:szCs w:val="28"/>
        </w:rPr>
        <w:t>- муниципальная программа «Строительство и ремонт водопроводных сетей на 2017-2019 годы на территории сельских поселений входящих в состав МО «Вешкаймский район»– 91,9 тыс. руб.;</w:t>
      </w:r>
    </w:p>
    <w:p w:rsidR="00F02D5F" w:rsidRPr="00371435" w:rsidRDefault="00F02D5F" w:rsidP="00F02D5F">
      <w:pPr>
        <w:pStyle w:val="a5"/>
        <w:ind w:firstLine="709"/>
        <w:rPr>
          <w:rFonts w:ascii="PT Astra Serif" w:hAnsi="PT Astra Serif"/>
          <w:szCs w:val="28"/>
        </w:rPr>
      </w:pPr>
      <w:r w:rsidRPr="00371435">
        <w:rPr>
          <w:rFonts w:ascii="PT Astra Serif" w:hAnsi="PT Astra Serif"/>
          <w:szCs w:val="28"/>
        </w:rPr>
        <w:t>- погашение кредиторской задолженности прошлых лет муниципального образования «Вешкаймское городское поселение» -1053,1 тыс. руб.</w:t>
      </w:r>
    </w:p>
    <w:p w:rsidR="00F02D5F" w:rsidRPr="00371435" w:rsidRDefault="00F02D5F" w:rsidP="00F02D5F">
      <w:pPr>
        <w:pStyle w:val="a5"/>
        <w:shd w:val="clear" w:color="auto" w:fill="FFFFFF"/>
        <w:ind w:firstLine="709"/>
        <w:rPr>
          <w:szCs w:val="28"/>
        </w:rPr>
      </w:pPr>
      <w:r w:rsidRPr="00371435">
        <w:rPr>
          <w:szCs w:val="28"/>
        </w:rPr>
        <w:t>На проект, подготовленный на основе местных инициатив граждан (установка башни Рожновского с</w:t>
      </w:r>
      <w:proofErr w:type="gramStart"/>
      <w:r w:rsidRPr="00371435">
        <w:rPr>
          <w:szCs w:val="28"/>
        </w:rPr>
        <w:t>.А</w:t>
      </w:r>
      <w:proofErr w:type="gramEnd"/>
      <w:r w:rsidRPr="00371435">
        <w:rPr>
          <w:szCs w:val="28"/>
        </w:rPr>
        <w:t>раповка) направлено 356,5 тыс. руб. (областные средства – 238,1 тыс. руб., средства местного бюджета – 79,0 тыс. руб., средства граждан – 39,4 тыс. руб.), из них:</w:t>
      </w:r>
    </w:p>
    <w:p w:rsidR="00F02D5F" w:rsidRPr="00371435" w:rsidRDefault="00F02D5F" w:rsidP="00F02D5F">
      <w:pPr>
        <w:pStyle w:val="a5"/>
        <w:ind w:firstLine="720"/>
        <w:rPr>
          <w:rFonts w:ascii="PT Astra Serif" w:hAnsi="PT Astra Serif"/>
          <w:szCs w:val="28"/>
        </w:rPr>
      </w:pPr>
      <w:r w:rsidRPr="00371435">
        <w:rPr>
          <w:rFonts w:ascii="PT Astra Serif" w:hAnsi="PT Astra Serif"/>
          <w:szCs w:val="28"/>
        </w:rPr>
        <w:t xml:space="preserve">Доля общегосударственных расходов в консолидированном бюджете составляет 15,6 процентов  или  48 430,3 тыс. руб. </w:t>
      </w:r>
    </w:p>
    <w:p w:rsidR="00F02D5F" w:rsidRPr="00371435" w:rsidRDefault="00F02D5F" w:rsidP="00F02D5F">
      <w:pPr>
        <w:pStyle w:val="a5"/>
        <w:ind w:firstLine="720"/>
        <w:rPr>
          <w:rFonts w:ascii="PT Astra Serif" w:hAnsi="PT Astra Serif"/>
          <w:szCs w:val="28"/>
        </w:rPr>
      </w:pPr>
      <w:r w:rsidRPr="00371435">
        <w:rPr>
          <w:rFonts w:ascii="PT Astra Serif" w:hAnsi="PT Astra Serif"/>
          <w:szCs w:val="28"/>
        </w:rPr>
        <w:t>Расходы по разделу «Социальная политика» составили 22271,7 тыс</w:t>
      </w:r>
      <w:proofErr w:type="gramStart"/>
      <w:r w:rsidRPr="00371435">
        <w:rPr>
          <w:rFonts w:ascii="PT Astra Serif" w:hAnsi="PT Astra Serif"/>
          <w:szCs w:val="28"/>
        </w:rPr>
        <w:t>.р</w:t>
      </w:r>
      <w:proofErr w:type="gramEnd"/>
      <w:r w:rsidRPr="00371435">
        <w:rPr>
          <w:rFonts w:ascii="PT Astra Serif" w:hAnsi="PT Astra Serif"/>
          <w:szCs w:val="28"/>
        </w:rPr>
        <w:t xml:space="preserve">уб. </w:t>
      </w:r>
    </w:p>
    <w:p w:rsidR="00F02D5F" w:rsidRPr="00371435" w:rsidRDefault="00F02D5F" w:rsidP="00F02D5F">
      <w:pPr>
        <w:pStyle w:val="a5"/>
        <w:ind w:firstLine="720"/>
        <w:rPr>
          <w:rFonts w:ascii="PT Astra Serif" w:hAnsi="PT Astra Serif"/>
          <w:szCs w:val="28"/>
        </w:rPr>
      </w:pPr>
      <w:r w:rsidRPr="00371435">
        <w:rPr>
          <w:rFonts w:ascii="PT Astra Serif" w:hAnsi="PT Astra Serif"/>
          <w:szCs w:val="28"/>
        </w:rPr>
        <w:t>Произведены расходы:</w:t>
      </w:r>
    </w:p>
    <w:p w:rsidR="00F02D5F" w:rsidRPr="00371435" w:rsidRDefault="00F02D5F" w:rsidP="00F02D5F">
      <w:pPr>
        <w:pStyle w:val="a5"/>
        <w:ind w:firstLine="720"/>
        <w:rPr>
          <w:rFonts w:ascii="PT Astra Serif" w:hAnsi="PT Astra Serif"/>
          <w:szCs w:val="28"/>
        </w:rPr>
      </w:pPr>
      <w:r w:rsidRPr="00371435">
        <w:rPr>
          <w:rFonts w:ascii="PT Astra Serif" w:hAnsi="PT Astra Serif"/>
          <w:szCs w:val="28"/>
        </w:rPr>
        <w:t>- на финансовое обеспечение расходных обязательств, связанных с осуществлением ежемесячной выплаты на содержание ребёнка в семье опекуна (попечителя) и приёмной семье, а также по осуществлению выплаты вознаграждения, причитающегося приёмному родителю – 15 700,0 тыс. руб.;</w:t>
      </w:r>
    </w:p>
    <w:p w:rsidR="00F02D5F" w:rsidRPr="00371435" w:rsidRDefault="00F02D5F" w:rsidP="00F02D5F">
      <w:pPr>
        <w:pStyle w:val="a5"/>
        <w:ind w:firstLine="720"/>
        <w:rPr>
          <w:rFonts w:ascii="PT Astra Serif" w:hAnsi="PT Astra Serif"/>
          <w:szCs w:val="28"/>
        </w:rPr>
      </w:pPr>
      <w:r w:rsidRPr="00371435">
        <w:rPr>
          <w:rFonts w:ascii="PT Astra Serif" w:hAnsi="PT Astra Serif"/>
          <w:szCs w:val="28"/>
        </w:rPr>
        <w:t>- на финансовое обеспечение расходных обязательств, связанных с выплатой родителям компенсации части внесённой в соответствующие образовательные организации родительской платы за присмотр и уход за детьми – 1857,2 тыс. руб.;</w:t>
      </w:r>
    </w:p>
    <w:p w:rsidR="00F02D5F" w:rsidRPr="00371435" w:rsidRDefault="00F02D5F" w:rsidP="00F02D5F">
      <w:pPr>
        <w:pStyle w:val="a5"/>
        <w:ind w:firstLine="720"/>
        <w:rPr>
          <w:rFonts w:ascii="PT Astra Serif" w:hAnsi="PT Astra Serif"/>
          <w:szCs w:val="28"/>
        </w:rPr>
      </w:pPr>
      <w:r w:rsidRPr="00371435">
        <w:rPr>
          <w:rFonts w:ascii="PT Astra Serif" w:hAnsi="PT Astra Serif"/>
          <w:szCs w:val="28"/>
        </w:rPr>
        <w:t xml:space="preserve">- на софинансирование реализации мероприятий по устойчивому развитию сельских территорий (софинансирование мероприйтий по улучшению жилищных условий граждан, проживающих в сельской местности, </w:t>
      </w:r>
      <w:r w:rsidRPr="00371435">
        <w:rPr>
          <w:rFonts w:ascii="PT Astra Serif" w:hAnsi="PT Astra Serif"/>
          <w:szCs w:val="28"/>
        </w:rPr>
        <w:lastRenderedPageBreak/>
        <w:t>в том числе молодых семей и молодых специалистов)  - 1411,2 тыс. руб., в т.ч. средства федерального и областного бюджета – 1404,1 тыс. руб., средства местного бюджета – 7,1 тыс. руб.;</w:t>
      </w:r>
    </w:p>
    <w:p w:rsidR="00F02D5F" w:rsidRPr="00371435" w:rsidRDefault="00F02D5F" w:rsidP="00F02D5F">
      <w:pPr>
        <w:pStyle w:val="a5"/>
        <w:ind w:firstLine="720"/>
        <w:rPr>
          <w:rFonts w:ascii="PT Astra Serif" w:hAnsi="PT Astra Serif"/>
          <w:szCs w:val="28"/>
        </w:rPr>
      </w:pPr>
      <w:proofErr w:type="gramStart"/>
      <w:r w:rsidRPr="00371435">
        <w:rPr>
          <w:rFonts w:ascii="PT Astra Serif" w:hAnsi="PT Astra Serif"/>
          <w:szCs w:val="28"/>
        </w:rPr>
        <w:t>- реализация мероприятий по обеспечению жильем молодых семей – 531,7 тыс. руб., в т.ч. средства федерального бюджета – 327,9 тыс. руб., средства местного бюджета – 203,8 тыс. руб.;</w:t>
      </w:r>
      <w:proofErr w:type="gramEnd"/>
    </w:p>
    <w:p w:rsidR="00F02D5F" w:rsidRPr="00371435" w:rsidRDefault="00F02D5F" w:rsidP="00F02D5F">
      <w:pPr>
        <w:pStyle w:val="a5"/>
        <w:ind w:firstLine="720"/>
        <w:rPr>
          <w:rFonts w:ascii="PT Astra Serif" w:hAnsi="PT Astra Serif"/>
          <w:szCs w:val="28"/>
        </w:rPr>
      </w:pPr>
      <w:r w:rsidRPr="00371435">
        <w:rPr>
          <w:rFonts w:ascii="PT Astra Serif" w:hAnsi="PT Astra Serif"/>
          <w:szCs w:val="28"/>
        </w:rPr>
        <w:t>- доплаты к пенсиям муниципальных служащих – 1122,3 тыс. руб.;</w:t>
      </w:r>
    </w:p>
    <w:p w:rsidR="00F02D5F" w:rsidRPr="00371435" w:rsidRDefault="00F02D5F" w:rsidP="00F02D5F">
      <w:pPr>
        <w:pStyle w:val="a5"/>
        <w:ind w:firstLine="720"/>
        <w:rPr>
          <w:rFonts w:ascii="PT Astra Serif" w:hAnsi="PT Astra Serif"/>
          <w:szCs w:val="28"/>
        </w:rPr>
      </w:pPr>
      <w:r w:rsidRPr="00371435">
        <w:rPr>
          <w:rFonts w:ascii="PT Astra Serif" w:hAnsi="PT Astra Serif"/>
          <w:szCs w:val="28"/>
        </w:rPr>
        <w:t>- подпрограмма "Содействие развитию институтов гражданского общества и поддержка социально-ориентированных некомерческих организаций и добровольческой (волонтёрской) деятельности – 180,0 тыс. руб.;</w:t>
      </w:r>
    </w:p>
    <w:p w:rsidR="00F02D5F" w:rsidRPr="00371435" w:rsidRDefault="00F02D5F" w:rsidP="00F02D5F">
      <w:pPr>
        <w:pStyle w:val="a5"/>
        <w:ind w:firstLine="720"/>
        <w:rPr>
          <w:rFonts w:ascii="PT Astra Serif" w:hAnsi="PT Astra Serif"/>
          <w:szCs w:val="28"/>
        </w:rPr>
      </w:pPr>
      <w:r w:rsidRPr="00371435">
        <w:rPr>
          <w:rFonts w:ascii="PT Astra Serif" w:hAnsi="PT Astra Serif"/>
          <w:szCs w:val="28"/>
        </w:rPr>
        <w:t>- на реализацию мероприятий муниципальной программы «Забота» на 2018-2020 годы» – 337,0 тыс. руб.;</w:t>
      </w:r>
    </w:p>
    <w:p w:rsidR="00F02D5F" w:rsidRPr="00371435" w:rsidRDefault="00F02D5F" w:rsidP="00F02D5F">
      <w:pPr>
        <w:pStyle w:val="a5"/>
        <w:ind w:firstLine="720"/>
        <w:rPr>
          <w:rFonts w:ascii="PT Astra Serif" w:hAnsi="PT Astra Serif"/>
          <w:szCs w:val="28"/>
        </w:rPr>
      </w:pPr>
      <w:r w:rsidRPr="00371435">
        <w:rPr>
          <w:rFonts w:ascii="PT Astra Serif" w:hAnsi="PT Astra Serif"/>
          <w:szCs w:val="28"/>
        </w:rPr>
        <w:t>- средства на социальную поддержку отдельных категорий молодых специалистов на территории Ульяновской области -225,4 тыс. руб.;</w:t>
      </w:r>
    </w:p>
    <w:p w:rsidR="00F02D5F" w:rsidRPr="00371435" w:rsidRDefault="00F02D5F" w:rsidP="00F02D5F">
      <w:pPr>
        <w:pStyle w:val="a5"/>
        <w:ind w:firstLine="720"/>
        <w:rPr>
          <w:rFonts w:ascii="PT Astra Serif" w:hAnsi="PT Astra Serif"/>
          <w:szCs w:val="28"/>
        </w:rPr>
      </w:pPr>
      <w:r w:rsidRPr="00371435">
        <w:rPr>
          <w:rFonts w:ascii="PT Astra Serif" w:hAnsi="PT Astra Serif"/>
          <w:szCs w:val="28"/>
        </w:rPr>
        <w:t>- средства на обеспечение проезда детей-сирот и детей, оставшихся без попечения родителей –350,2 тыс. руб.;</w:t>
      </w:r>
    </w:p>
    <w:p w:rsidR="00F02D5F" w:rsidRPr="00371435" w:rsidRDefault="00F02D5F" w:rsidP="00F02D5F">
      <w:pPr>
        <w:pStyle w:val="a5"/>
        <w:ind w:firstLine="720"/>
        <w:rPr>
          <w:rFonts w:ascii="PT Astra Serif" w:hAnsi="PT Astra Serif"/>
          <w:szCs w:val="28"/>
        </w:rPr>
      </w:pPr>
      <w:r w:rsidRPr="00371435">
        <w:rPr>
          <w:rFonts w:ascii="PT Astra Serif" w:hAnsi="PT Astra Serif"/>
          <w:szCs w:val="28"/>
        </w:rPr>
        <w:t>- средства на финансовое обеспечение расходных обязательств, связанных с опекой и попечительством в отношении несовершеннолетних  --484,7 тыс. руб.</w:t>
      </w:r>
    </w:p>
    <w:p w:rsidR="00F02D5F" w:rsidRPr="00371435" w:rsidRDefault="00F02D5F" w:rsidP="00F02D5F">
      <w:pPr>
        <w:pStyle w:val="a5"/>
        <w:ind w:firstLine="720"/>
        <w:rPr>
          <w:rFonts w:ascii="PT Astra Serif" w:hAnsi="PT Astra Serif"/>
          <w:szCs w:val="28"/>
        </w:rPr>
      </w:pPr>
      <w:r w:rsidRPr="00371435">
        <w:rPr>
          <w:rFonts w:ascii="PT Astra Serif" w:hAnsi="PT Astra Serif"/>
          <w:szCs w:val="28"/>
        </w:rPr>
        <w:t>Расходы по разделу «Национальная экономика» составили 8184,3 тыс</w:t>
      </w:r>
      <w:proofErr w:type="gramStart"/>
      <w:r w:rsidRPr="00371435">
        <w:rPr>
          <w:rFonts w:ascii="PT Astra Serif" w:hAnsi="PT Astra Serif"/>
          <w:szCs w:val="28"/>
        </w:rPr>
        <w:t>.р</w:t>
      </w:r>
      <w:proofErr w:type="gramEnd"/>
      <w:r w:rsidRPr="00371435">
        <w:rPr>
          <w:rFonts w:ascii="PT Astra Serif" w:hAnsi="PT Astra Serif"/>
          <w:szCs w:val="28"/>
        </w:rPr>
        <w:t>уб.</w:t>
      </w:r>
    </w:p>
    <w:p w:rsidR="00F02D5F" w:rsidRPr="00371435" w:rsidRDefault="00F02D5F" w:rsidP="00F02D5F">
      <w:pPr>
        <w:pStyle w:val="a5"/>
        <w:ind w:firstLine="720"/>
        <w:rPr>
          <w:rFonts w:ascii="PT Astra Serif" w:hAnsi="PT Astra Serif"/>
          <w:szCs w:val="28"/>
        </w:rPr>
      </w:pPr>
      <w:r w:rsidRPr="00371435">
        <w:rPr>
          <w:rFonts w:ascii="PT Astra Serif" w:hAnsi="PT Astra Serif"/>
          <w:szCs w:val="28"/>
        </w:rPr>
        <w:t>Произведены расходы:</w:t>
      </w:r>
    </w:p>
    <w:p w:rsidR="00F02D5F" w:rsidRPr="00371435" w:rsidRDefault="00F02D5F" w:rsidP="00F02D5F">
      <w:pPr>
        <w:pStyle w:val="a5"/>
        <w:ind w:firstLine="720"/>
        <w:rPr>
          <w:rFonts w:ascii="PT Astra Serif" w:hAnsi="PT Astra Serif"/>
          <w:szCs w:val="28"/>
        </w:rPr>
      </w:pPr>
      <w:r w:rsidRPr="00371435">
        <w:rPr>
          <w:rFonts w:ascii="PT Astra Serif" w:hAnsi="PT Astra Serif"/>
          <w:szCs w:val="28"/>
        </w:rPr>
        <w:t>- на строительство, реконструкцию, капитальный ремонт, ремонт и содержание дорог (областные средства) - 2491,1 тыс</w:t>
      </w:r>
      <w:proofErr w:type="gramStart"/>
      <w:r w:rsidRPr="00371435">
        <w:rPr>
          <w:rFonts w:ascii="PT Astra Serif" w:hAnsi="PT Astra Serif"/>
          <w:szCs w:val="28"/>
        </w:rPr>
        <w:t>.р</w:t>
      </w:r>
      <w:proofErr w:type="gramEnd"/>
      <w:r w:rsidRPr="00371435">
        <w:rPr>
          <w:rFonts w:ascii="PT Astra Serif" w:hAnsi="PT Astra Serif"/>
          <w:szCs w:val="28"/>
        </w:rPr>
        <w:t>уб.;</w:t>
      </w:r>
    </w:p>
    <w:p w:rsidR="00F02D5F" w:rsidRPr="00371435" w:rsidRDefault="00F02D5F" w:rsidP="00F02D5F">
      <w:pPr>
        <w:pStyle w:val="a5"/>
        <w:ind w:firstLine="720"/>
        <w:rPr>
          <w:rFonts w:ascii="PT Astra Serif" w:hAnsi="PT Astra Serif"/>
          <w:szCs w:val="28"/>
        </w:rPr>
      </w:pPr>
      <w:r w:rsidRPr="00371435">
        <w:rPr>
          <w:rFonts w:ascii="PT Astra Serif" w:hAnsi="PT Astra Serif"/>
          <w:szCs w:val="28"/>
        </w:rPr>
        <w:t>- дорожная деятельность в отношении автомобильных дорог местного значения за исключением ремонта и строительства автомобильных дорог (расчистка дорог в зимний период, обкос и грейдерование дорог в поселениях) – 5489,0 тыс</w:t>
      </w:r>
      <w:proofErr w:type="gramStart"/>
      <w:r w:rsidRPr="00371435">
        <w:rPr>
          <w:rFonts w:ascii="PT Astra Serif" w:hAnsi="PT Astra Serif"/>
          <w:szCs w:val="28"/>
        </w:rPr>
        <w:t>.р</w:t>
      </w:r>
      <w:proofErr w:type="gramEnd"/>
      <w:r w:rsidRPr="00371435">
        <w:rPr>
          <w:rFonts w:ascii="PT Astra Serif" w:hAnsi="PT Astra Serif"/>
          <w:szCs w:val="28"/>
        </w:rPr>
        <w:t>уб.;</w:t>
      </w:r>
    </w:p>
    <w:p w:rsidR="00F02D5F" w:rsidRPr="00371435" w:rsidRDefault="00F02D5F" w:rsidP="00F02D5F">
      <w:pPr>
        <w:pStyle w:val="a5"/>
        <w:ind w:firstLine="720"/>
        <w:rPr>
          <w:rFonts w:ascii="PT Astra Serif" w:hAnsi="PT Astra Serif"/>
          <w:szCs w:val="28"/>
        </w:rPr>
      </w:pPr>
      <w:r w:rsidRPr="00371435">
        <w:rPr>
          <w:rFonts w:ascii="PT Astra Serif" w:hAnsi="PT Astra Serif"/>
          <w:szCs w:val="28"/>
        </w:rPr>
        <w:t>- мероприятия в сфере организации отлова безнадзорных домашних животных– 33,0 тыс</w:t>
      </w:r>
      <w:proofErr w:type="gramStart"/>
      <w:r w:rsidRPr="00371435">
        <w:rPr>
          <w:rFonts w:ascii="PT Astra Serif" w:hAnsi="PT Astra Serif"/>
          <w:szCs w:val="28"/>
        </w:rPr>
        <w:t>.р</w:t>
      </w:r>
      <w:proofErr w:type="gramEnd"/>
      <w:r w:rsidRPr="00371435">
        <w:rPr>
          <w:rFonts w:ascii="PT Astra Serif" w:hAnsi="PT Astra Serif"/>
          <w:szCs w:val="28"/>
        </w:rPr>
        <w:t>уб.;</w:t>
      </w:r>
    </w:p>
    <w:p w:rsidR="00F02D5F" w:rsidRPr="00371435" w:rsidRDefault="00F02D5F" w:rsidP="00F02D5F">
      <w:pPr>
        <w:pStyle w:val="a5"/>
        <w:ind w:firstLine="720"/>
        <w:rPr>
          <w:rFonts w:ascii="PT Astra Serif" w:hAnsi="PT Astra Serif"/>
          <w:szCs w:val="28"/>
        </w:rPr>
      </w:pPr>
      <w:r w:rsidRPr="00371435">
        <w:rPr>
          <w:rFonts w:ascii="PT Astra Serif" w:hAnsi="PT Astra Serif"/>
          <w:szCs w:val="28"/>
        </w:rPr>
        <w:t>- мероприятия в области сельскохозяйственного производства– 10,0 тыс</w:t>
      </w:r>
      <w:proofErr w:type="gramStart"/>
      <w:r w:rsidRPr="00371435">
        <w:rPr>
          <w:rFonts w:ascii="PT Astra Serif" w:hAnsi="PT Astra Serif"/>
          <w:szCs w:val="28"/>
        </w:rPr>
        <w:t>.р</w:t>
      </w:r>
      <w:proofErr w:type="gramEnd"/>
      <w:r w:rsidRPr="00371435">
        <w:rPr>
          <w:rFonts w:ascii="PT Astra Serif" w:hAnsi="PT Astra Serif"/>
          <w:szCs w:val="28"/>
        </w:rPr>
        <w:t>уб.;</w:t>
      </w:r>
    </w:p>
    <w:p w:rsidR="00F02D5F" w:rsidRPr="00371435" w:rsidRDefault="00F02D5F" w:rsidP="00F02D5F">
      <w:pPr>
        <w:pStyle w:val="a5"/>
        <w:ind w:firstLine="720"/>
        <w:rPr>
          <w:rFonts w:ascii="PT Astra Serif" w:hAnsi="PT Astra Serif"/>
          <w:szCs w:val="28"/>
        </w:rPr>
      </w:pPr>
      <w:r w:rsidRPr="00371435">
        <w:rPr>
          <w:rFonts w:ascii="PT Astra Serif" w:hAnsi="PT Astra Serif"/>
          <w:szCs w:val="28"/>
        </w:rPr>
        <w:t>- муниципальная программа «Развитие малого и среднего предпринимательства в муниципальном образовании «Вешкаймский район» на 2017-2020 годы» – 141,0 тыс</w:t>
      </w:r>
      <w:proofErr w:type="gramStart"/>
      <w:r w:rsidRPr="00371435">
        <w:rPr>
          <w:rFonts w:ascii="PT Astra Serif" w:hAnsi="PT Astra Serif"/>
          <w:szCs w:val="28"/>
        </w:rPr>
        <w:t>.р</w:t>
      </w:r>
      <w:proofErr w:type="gramEnd"/>
      <w:r w:rsidRPr="00371435">
        <w:rPr>
          <w:rFonts w:ascii="PT Astra Serif" w:hAnsi="PT Astra Serif"/>
          <w:szCs w:val="28"/>
        </w:rPr>
        <w:t>уб.</w:t>
      </w:r>
    </w:p>
    <w:p w:rsidR="00F02D5F" w:rsidRPr="00371435" w:rsidRDefault="00F02D5F" w:rsidP="00F02D5F">
      <w:pPr>
        <w:pStyle w:val="a5"/>
        <w:ind w:firstLine="720"/>
        <w:rPr>
          <w:rFonts w:ascii="PT Astra Serif" w:hAnsi="PT Astra Serif"/>
          <w:szCs w:val="28"/>
        </w:rPr>
      </w:pPr>
      <w:r w:rsidRPr="00371435">
        <w:rPr>
          <w:rFonts w:ascii="PT Astra Serif" w:hAnsi="PT Astra Serif"/>
          <w:szCs w:val="28"/>
        </w:rPr>
        <w:t>Расходы по разделу «Национальная безопасность и правоохранительная деятельность» составили 2089,8 тыс</w:t>
      </w:r>
      <w:proofErr w:type="gramStart"/>
      <w:r w:rsidRPr="00371435">
        <w:rPr>
          <w:rFonts w:ascii="PT Astra Serif" w:hAnsi="PT Astra Serif"/>
          <w:szCs w:val="28"/>
        </w:rPr>
        <w:t>.р</w:t>
      </w:r>
      <w:proofErr w:type="gramEnd"/>
      <w:r w:rsidRPr="00371435">
        <w:rPr>
          <w:rFonts w:ascii="PT Astra Serif" w:hAnsi="PT Astra Serif"/>
          <w:szCs w:val="28"/>
        </w:rPr>
        <w:t xml:space="preserve">уб. </w:t>
      </w:r>
    </w:p>
    <w:p w:rsidR="00F02D5F" w:rsidRPr="00371435" w:rsidRDefault="00F02D5F" w:rsidP="00F02D5F">
      <w:pPr>
        <w:pStyle w:val="a5"/>
        <w:ind w:firstLine="720"/>
        <w:rPr>
          <w:rFonts w:ascii="PT Astra Serif" w:hAnsi="PT Astra Serif"/>
          <w:szCs w:val="28"/>
        </w:rPr>
      </w:pPr>
      <w:r w:rsidRPr="00371435">
        <w:rPr>
          <w:rFonts w:ascii="PT Astra Serif" w:hAnsi="PT Astra Serif"/>
          <w:szCs w:val="28"/>
        </w:rPr>
        <w:t>Произведены расходы:</w:t>
      </w:r>
    </w:p>
    <w:p w:rsidR="00F02D5F" w:rsidRPr="00371435" w:rsidRDefault="00F02D5F" w:rsidP="00F02D5F">
      <w:pPr>
        <w:pStyle w:val="a5"/>
        <w:ind w:firstLine="720"/>
        <w:rPr>
          <w:rFonts w:ascii="PT Astra Serif" w:hAnsi="PT Astra Serif"/>
          <w:szCs w:val="28"/>
        </w:rPr>
      </w:pPr>
      <w:r w:rsidRPr="00371435">
        <w:rPr>
          <w:rFonts w:ascii="PT Astra Serif" w:hAnsi="PT Astra Serif"/>
          <w:szCs w:val="28"/>
        </w:rPr>
        <w:t>- оплата труда и начисления на выплаты по оплате труда –1541,7 тыс. руб.;</w:t>
      </w:r>
    </w:p>
    <w:p w:rsidR="00F02D5F" w:rsidRPr="00371435" w:rsidRDefault="00F02D5F" w:rsidP="00F02D5F">
      <w:pPr>
        <w:pStyle w:val="a5"/>
        <w:ind w:firstLine="720"/>
        <w:rPr>
          <w:rFonts w:ascii="PT Astra Serif" w:hAnsi="PT Astra Serif"/>
          <w:szCs w:val="28"/>
        </w:rPr>
      </w:pPr>
      <w:r w:rsidRPr="00371435">
        <w:rPr>
          <w:rFonts w:ascii="PT Astra Serif" w:hAnsi="PT Astra Serif"/>
          <w:szCs w:val="28"/>
        </w:rPr>
        <w:t>- услуги связи – 147,7 тыс. руб.;</w:t>
      </w:r>
    </w:p>
    <w:p w:rsidR="00F02D5F" w:rsidRPr="00371435" w:rsidRDefault="00F02D5F" w:rsidP="00F02D5F">
      <w:pPr>
        <w:pStyle w:val="a5"/>
        <w:ind w:firstLine="720"/>
        <w:rPr>
          <w:rFonts w:ascii="PT Astra Serif" w:hAnsi="PT Astra Serif"/>
          <w:szCs w:val="28"/>
        </w:rPr>
      </w:pPr>
      <w:r w:rsidRPr="00371435">
        <w:rPr>
          <w:rFonts w:ascii="PT Astra Serif" w:hAnsi="PT Astra Serif"/>
          <w:szCs w:val="28"/>
        </w:rPr>
        <w:t xml:space="preserve">- техническое обслуживание </w:t>
      </w:r>
      <w:r w:rsidRPr="00371435">
        <w:rPr>
          <w:rStyle w:val="extended-textshort"/>
        </w:rPr>
        <w:t>систем оповещения -96,8</w:t>
      </w:r>
      <w:r w:rsidRPr="00371435">
        <w:rPr>
          <w:rFonts w:ascii="PT Astra Serif" w:hAnsi="PT Astra Serif"/>
          <w:szCs w:val="28"/>
        </w:rPr>
        <w:t xml:space="preserve"> тыс. руб.;</w:t>
      </w:r>
    </w:p>
    <w:p w:rsidR="00F02D5F" w:rsidRPr="00371435" w:rsidRDefault="00F02D5F" w:rsidP="00F02D5F">
      <w:pPr>
        <w:pStyle w:val="a5"/>
        <w:ind w:firstLine="720"/>
        <w:rPr>
          <w:rFonts w:ascii="PT Astra Serif" w:hAnsi="PT Astra Serif"/>
          <w:szCs w:val="28"/>
        </w:rPr>
      </w:pPr>
      <w:r w:rsidRPr="00371435">
        <w:rPr>
          <w:rFonts w:ascii="PT Astra Serif" w:hAnsi="PT Astra Serif"/>
          <w:szCs w:val="28"/>
        </w:rPr>
        <w:t>- на мероприятия по предупреждению и ликвидации последствий чрезвычайных ситуаций и стихийных бедствий муниципального образования –225,3 тыс. руб.;</w:t>
      </w:r>
    </w:p>
    <w:p w:rsidR="00F02D5F" w:rsidRPr="00371435" w:rsidRDefault="00F02D5F" w:rsidP="00F02D5F">
      <w:pPr>
        <w:pStyle w:val="a5"/>
        <w:ind w:firstLine="720"/>
        <w:rPr>
          <w:rFonts w:ascii="PT Astra Serif" w:hAnsi="PT Astra Serif"/>
          <w:szCs w:val="28"/>
        </w:rPr>
      </w:pPr>
      <w:r w:rsidRPr="00371435">
        <w:rPr>
          <w:rFonts w:ascii="PT Astra Serif" w:hAnsi="PT Astra Serif"/>
          <w:szCs w:val="28"/>
        </w:rPr>
        <w:lastRenderedPageBreak/>
        <w:t>- муниципальная программа «Противодействие коррупции в муниципальном образовании «Вешкаймский район» на 2019-2021 годы»–9,4 тыс. руб.;</w:t>
      </w:r>
    </w:p>
    <w:p w:rsidR="00F02D5F" w:rsidRPr="00371435" w:rsidRDefault="00F02D5F" w:rsidP="00F02D5F">
      <w:pPr>
        <w:pStyle w:val="a5"/>
        <w:ind w:firstLine="720"/>
        <w:rPr>
          <w:rFonts w:ascii="PT Astra Serif" w:hAnsi="PT Astra Serif"/>
          <w:szCs w:val="28"/>
        </w:rPr>
      </w:pPr>
      <w:r w:rsidRPr="00371435">
        <w:rPr>
          <w:rFonts w:ascii="PT Astra Serif" w:hAnsi="PT Astra Serif"/>
          <w:szCs w:val="28"/>
        </w:rPr>
        <w:t>- муниципальная программа «Обеспечение мероприятий по гражданской обороне, предупреждению чрезвычайных ситуаций природного и техногенного характера, безопасности людей на водных объектах на территории муниципального образования «Вешкаймский район» на 2017-2019 годы» –57,3 тыс. руб.;</w:t>
      </w:r>
    </w:p>
    <w:p w:rsidR="00F02D5F" w:rsidRPr="00371435" w:rsidRDefault="00F02D5F" w:rsidP="00F02D5F">
      <w:pPr>
        <w:pStyle w:val="a5"/>
        <w:ind w:firstLine="720"/>
        <w:rPr>
          <w:rFonts w:ascii="PT Astra Serif" w:hAnsi="PT Astra Serif"/>
          <w:szCs w:val="28"/>
        </w:rPr>
      </w:pPr>
      <w:r w:rsidRPr="00371435">
        <w:rPr>
          <w:rFonts w:ascii="PT Astra Serif" w:hAnsi="PT Astra Serif"/>
          <w:szCs w:val="28"/>
        </w:rPr>
        <w:t>- муниципальная программа «Комплексные меры противодействия незаконному обороту наркотических средств, профилактики наркомании на территории муниципального образования «Вешкаймский район» на 2017-2019 годы» -10,0 тыс. руб.</w:t>
      </w:r>
    </w:p>
    <w:p w:rsidR="00F02D5F" w:rsidRPr="00371435" w:rsidRDefault="00F02D5F" w:rsidP="00F02D5F">
      <w:pPr>
        <w:pStyle w:val="a5"/>
        <w:ind w:firstLine="709"/>
        <w:rPr>
          <w:rFonts w:ascii="PT Astra Serif" w:hAnsi="PT Astra Serif"/>
          <w:szCs w:val="28"/>
        </w:rPr>
      </w:pPr>
      <w:r w:rsidRPr="00371435">
        <w:rPr>
          <w:rFonts w:ascii="PT Astra Serif" w:hAnsi="PT Astra Serif"/>
          <w:szCs w:val="28"/>
        </w:rPr>
        <w:t>На проведение мероприятий по физической культуре и массовому спорту направлено в сумме 58,7 тыс. руб.</w:t>
      </w:r>
    </w:p>
    <w:p w:rsidR="00F02D5F" w:rsidRPr="00371435" w:rsidRDefault="00F02D5F" w:rsidP="00F02D5F">
      <w:pPr>
        <w:pStyle w:val="a5"/>
        <w:ind w:firstLine="720"/>
        <w:rPr>
          <w:rFonts w:ascii="PT Astra Serif" w:hAnsi="PT Astra Serif"/>
          <w:szCs w:val="28"/>
        </w:rPr>
      </w:pPr>
      <w:r w:rsidRPr="00371435">
        <w:rPr>
          <w:rFonts w:ascii="PT Astra Serif" w:hAnsi="PT Astra Serif"/>
          <w:szCs w:val="28"/>
        </w:rPr>
        <w:t>Расходы по разделу «Национальная оборона» составили 656,0 тыс</w:t>
      </w:r>
      <w:proofErr w:type="gramStart"/>
      <w:r w:rsidRPr="00371435">
        <w:rPr>
          <w:rFonts w:ascii="PT Astra Serif" w:hAnsi="PT Astra Serif"/>
          <w:szCs w:val="28"/>
        </w:rPr>
        <w:t>.р</w:t>
      </w:r>
      <w:proofErr w:type="gramEnd"/>
      <w:r w:rsidRPr="00371435">
        <w:rPr>
          <w:rFonts w:ascii="PT Astra Serif" w:hAnsi="PT Astra Serif"/>
          <w:szCs w:val="28"/>
        </w:rPr>
        <w:t>уб.</w:t>
      </w:r>
    </w:p>
    <w:p w:rsidR="00F02D5F" w:rsidRPr="00371435" w:rsidRDefault="00F02D5F" w:rsidP="00F02D5F">
      <w:pPr>
        <w:pStyle w:val="a5"/>
        <w:ind w:firstLine="720"/>
        <w:rPr>
          <w:rFonts w:ascii="PT Astra Serif" w:hAnsi="PT Astra Serif"/>
          <w:szCs w:val="28"/>
        </w:rPr>
      </w:pPr>
      <w:r w:rsidRPr="00371435">
        <w:rPr>
          <w:rFonts w:ascii="PT Astra Serif" w:hAnsi="PT Astra Serif"/>
          <w:szCs w:val="28"/>
        </w:rPr>
        <w:t>За 9 месяцев 2019 года всеми муниципальными образованиями Вешкаймского района соблюдены нормативы расходов на содержание органов местного самоуправления, установленные Правительством Ульяновской области.</w:t>
      </w:r>
    </w:p>
    <w:p w:rsidR="00CF6BDF" w:rsidRPr="00371435" w:rsidRDefault="00CF6BDF" w:rsidP="0061356D">
      <w:pPr>
        <w:pStyle w:val="a5"/>
        <w:ind w:firstLine="709"/>
        <w:rPr>
          <w:rFonts w:ascii="PT Astra Serif" w:hAnsi="PT Astra Serif"/>
          <w:szCs w:val="28"/>
        </w:rPr>
      </w:pPr>
    </w:p>
    <w:p w:rsidR="00F02D5F" w:rsidRPr="00371435" w:rsidRDefault="00F02D5F" w:rsidP="0061356D">
      <w:pPr>
        <w:pStyle w:val="a5"/>
        <w:ind w:firstLine="709"/>
        <w:rPr>
          <w:rFonts w:ascii="PT Astra Serif" w:hAnsi="PT Astra Serif"/>
          <w:szCs w:val="28"/>
        </w:rPr>
      </w:pPr>
    </w:p>
    <w:p w:rsidR="00DB1422" w:rsidRPr="00371435" w:rsidRDefault="00DB1422" w:rsidP="00DB1422">
      <w:pPr>
        <w:ind w:firstLine="720"/>
        <w:jc w:val="center"/>
        <w:rPr>
          <w:rFonts w:ascii="PT Astra Serif" w:hAnsi="PT Astra Serif"/>
          <w:b/>
          <w:sz w:val="28"/>
          <w:szCs w:val="28"/>
        </w:rPr>
      </w:pPr>
      <w:r w:rsidRPr="00371435">
        <w:rPr>
          <w:rFonts w:ascii="PT Astra Serif" w:hAnsi="PT Astra Serif"/>
          <w:b/>
          <w:sz w:val="28"/>
          <w:szCs w:val="28"/>
        </w:rPr>
        <w:t>Организация казначейского исполнения бюджета</w:t>
      </w:r>
    </w:p>
    <w:p w:rsidR="00CF6BDF" w:rsidRPr="00371435" w:rsidRDefault="00CF6BDF" w:rsidP="00DB1422">
      <w:pPr>
        <w:ind w:firstLine="720"/>
        <w:jc w:val="center"/>
        <w:rPr>
          <w:rFonts w:ascii="PT Astra Serif" w:hAnsi="PT Astra Serif"/>
          <w:b/>
          <w:sz w:val="28"/>
          <w:szCs w:val="28"/>
        </w:rPr>
      </w:pPr>
    </w:p>
    <w:p w:rsidR="00DB1422" w:rsidRPr="00371435" w:rsidRDefault="00DB1422" w:rsidP="00DB1422">
      <w:pPr>
        <w:ind w:firstLine="720"/>
        <w:jc w:val="both"/>
        <w:rPr>
          <w:rFonts w:ascii="PT Astra Serif" w:hAnsi="PT Astra Serif"/>
          <w:sz w:val="28"/>
          <w:szCs w:val="28"/>
        </w:rPr>
      </w:pPr>
      <w:r w:rsidRPr="00371435">
        <w:rPr>
          <w:rFonts w:ascii="PT Astra Serif" w:hAnsi="PT Astra Serif"/>
          <w:sz w:val="28"/>
          <w:szCs w:val="28"/>
        </w:rPr>
        <w:t>Исполнение бюджета муниципального образования «Вешкаймский район», бюджетов сельских и городского поселений осуществляется на базе программного комплекса «АЦК-Финансы».</w:t>
      </w:r>
    </w:p>
    <w:p w:rsidR="00DB1422" w:rsidRPr="00371435" w:rsidRDefault="00DB1422" w:rsidP="00DB1422">
      <w:pPr>
        <w:ind w:firstLine="720"/>
        <w:jc w:val="both"/>
        <w:rPr>
          <w:rFonts w:ascii="PT Astra Serif" w:hAnsi="PT Astra Serif"/>
          <w:color w:val="000000"/>
          <w:sz w:val="28"/>
          <w:szCs w:val="28"/>
        </w:rPr>
      </w:pPr>
      <w:r w:rsidRPr="00371435">
        <w:rPr>
          <w:rFonts w:ascii="PT Astra Serif" w:hAnsi="PT Astra Serif"/>
          <w:sz w:val="28"/>
          <w:szCs w:val="28"/>
        </w:rPr>
        <w:t>В соответствии с задачами, возложенными на финансовое управление, в течени</w:t>
      </w:r>
      <w:proofErr w:type="gramStart"/>
      <w:r w:rsidRPr="00371435">
        <w:rPr>
          <w:rFonts w:ascii="PT Astra Serif" w:hAnsi="PT Astra Serif"/>
          <w:sz w:val="28"/>
          <w:szCs w:val="28"/>
        </w:rPr>
        <w:t>и</w:t>
      </w:r>
      <w:proofErr w:type="gramEnd"/>
      <w:r w:rsidRPr="00371435">
        <w:rPr>
          <w:rFonts w:ascii="PT Astra Serif" w:hAnsi="PT Astra Serif"/>
          <w:sz w:val="28"/>
          <w:szCs w:val="28"/>
        </w:rPr>
        <w:t xml:space="preserve"> </w:t>
      </w:r>
      <w:r w:rsidR="009248E4" w:rsidRPr="00371435">
        <w:rPr>
          <w:rFonts w:ascii="PT Astra Serif" w:hAnsi="PT Astra Serif"/>
          <w:sz w:val="28"/>
          <w:szCs w:val="28"/>
        </w:rPr>
        <w:t>9 месяцев</w:t>
      </w:r>
      <w:r w:rsidRPr="00371435">
        <w:rPr>
          <w:rFonts w:ascii="PT Astra Serif" w:hAnsi="PT Astra Serif"/>
          <w:sz w:val="28"/>
          <w:szCs w:val="28"/>
        </w:rPr>
        <w:t xml:space="preserve"> 201</w:t>
      </w:r>
      <w:r w:rsidR="006F6783" w:rsidRPr="00371435">
        <w:rPr>
          <w:rFonts w:ascii="PT Astra Serif" w:hAnsi="PT Astra Serif"/>
          <w:sz w:val="28"/>
          <w:szCs w:val="28"/>
        </w:rPr>
        <w:t>9</w:t>
      </w:r>
      <w:r w:rsidRPr="00371435">
        <w:rPr>
          <w:rFonts w:ascii="PT Astra Serif" w:hAnsi="PT Astra Serif"/>
          <w:sz w:val="28"/>
          <w:szCs w:val="28"/>
        </w:rPr>
        <w:t xml:space="preserve"> года проводилась работа по обслуживанию и ведению  лицевых счетов бюджетополучателей, открытых в финансовом управлении администрации муниципального образования «Вешкаймский район», </w:t>
      </w:r>
      <w:r w:rsidRPr="00371435">
        <w:rPr>
          <w:rFonts w:ascii="PT Astra Serif" w:hAnsi="PT Astra Serif"/>
          <w:color w:val="000000"/>
          <w:spacing w:val="3"/>
          <w:sz w:val="28"/>
          <w:szCs w:val="28"/>
        </w:rPr>
        <w:t>контроль за целевым использованием бюджетных средств</w:t>
      </w:r>
      <w:r w:rsidRPr="00371435">
        <w:rPr>
          <w:rFonts w:ascii="PT Astra Serif" w:hAnsi="PT Astra Serif"/>
          <w:sz w:val="28"/>
          <w:szCs w:val="28"/>
        </w:rPr>
        <w:t xml:space="preserve"> муниципального образования «Вешкаймский район» в соответствии с действующей бюджетной классификацией.</w:t>
      </w:r>
    </w:p>
    <w:p w:rsidR="00DB1422" w:rsidRPr="00371435" w:rsidRDefault="00DB1422" w:rsidP="00DB1422">
      <w:pPr>
        <w:ind w:firstLine="720"/>
        <w:jc w:val="both"/>
        <w:rPr>
          <w:rFonts w:ascii="PT Astra Serif" w:hAnsi="PT Astra Serif"/>
          <w:sz w:val="28"/>
          <w:szCs w:val="28"/>
        </w:rPr>
      </w:pPr>
      <w:r w:rsidRPr="00371435">
        <w:rPr>
          <w:rFonts w:ascii="PT Astra Serif" w:hAnsi="PT Astra Serif"/>
          <w:sz w:val="28"/>
          <w:szCs w:val="28"/>
        </w:rPr>
        <w:t xml:space="preserve">По состоянию на 1 </w:t>
      </w:r>
      <w:r w:rsidR="009248E4" w:rsidRPr="00371435">
        <w:rPr>
          <w:rFonts w:ascii="PT Astra Serif" w:hAnsi="PT Astra Serif"/>
          <w:sz w:val="28"/>
          <w:szCs w:val="28"/>
        </w:rPr>
        <w:t>октября</w:t>
      </w:r>
      <w:r w:rsidRPr="00371435">
        <w:rPr>
          <w:rFonts w:ascii="PT Astra Serif" w:hAnsi="PT Astra Serif"/>
          <w:sz w:val="28"/>
          <w:szCs w:val="28"/>
        </w:rPr>
        <w:t xml:space="preserve"> 2019 г. в финансовом управлении открыто 52 лицевых счета, из них:</w:t>
      </w:r>
    </w:p>
    <w:p w:rsidR="00DB1422" w:rsidRPr="00371435" w:rsidRDefault="00DB1422" w:rsidP="00DB1422">
      <w:pPr>
        <w:numPr>
          <w:ilvl w:val="0"/>
          <w:numId w:val="15"/>
        </w:numPr>
        <w:ind w:left="920"/>
        <w:jc w:val="both"/>
        <w:rPr>
          <w:rFonts w:ascii="PT Astra Serif" w:hAnsi="PT Astra Serif"/>
          <w:sz w:val="28"/>
          <w:szCs w:val="28"/>
        </w:rPr>
      </w:pPr>
      <w:r w:rsidRPr="00371435">
        <w:rPr>
          <w:rFonts w:ascii="PT Astra Serif" w:hAnsi="PT Astra Serif"/>
          <w:sz w:val="28"/>
          <w:szCs w:val="28"/>
        </w:rPr>
        <w:t xml:space="preserve">10 лицевых счетов главных распорядителей (распорядителей) бюджетных средств муниципального района; </w:t>
      </w:r>
    </w:p>
    <w:p w:rsidR="00DB1422" w:rsidRPr="00371435" w:rsidRDefault="00DB1422" w:rsidP="00DB1422">
      <w:pPr>
        <w:numPr>
          <w:ilvl w:val="0"/>
          <w:numId w:val="15"/>
        </w:numPr>
        <w:spacing w:before="100" w:beforeAutospacing="1"/>
        <w:ind w:left="920"/>
        <w:jc w:val="both"/>
        <w:rPr>
          <w:rFonts w:ascii="PT Astra Serif" w:hAnsi="PT Astra Serif"/>
          <w:sz w:val="28"/>
          <w:szCs w:val="28"/>
        </w:rPr>
      </w:pPr>
      <w:r w:rsidRPr="00371435">
        <w:rPr>
          <w:rFonts w:ascii="PT Astra Serif" w:hAnsi="PT Astra Serif"/>
          <w:sz w:val="28"/>
          <w:szCs w:val="28"/>
        </w:rPr>
        <w:t>4</w:t>
      </w:r>
      <w:r w:rsidR="009248E4" w:rsidRPr="00371435">
        <w:rPr>
          <w:rFonts w:ascii="PT Astra Serif" w:hAnsi="PT Astra Serif"/>
          <w:sz w:val="28"/>
          <w:szCs w:val="28"/>
        </w:rPr>
        <w:t>1</w:t>
      </w:r>
      <w:r w:rsidRPr="00371435">
        <w:rPr>
          <w:rFonts w:ascii="PT Astra Serif" w:hAnsi="PT Astra Serif"/>
          <w:sz w:val="28"/>
          <w:szCs w:val="28"/>
        </w:rPr>
        <w:t xml:space="preserve">   лицев</w:t>
      </w:r>
      <w:r w:rsidR="009248E4" w:rsidRPr="00371435">
        <w:rPr>
          <w:rFonts w:ascii="PT Astra Serif" w:hAnsi="PT Astra Serif"/>
          <w:sz w:val="28"/>
          <w:szCs w:val="28"/>
        </w:rPr>
        <w:t>ой</w:t>
      </w:r>
      <w:r w:rsidRPr="00371435">
        <w:rPr>
          <w:rFonts w:ascii="PT Astra Serif" w:hAnsi="PT Astra Serif"/>
          <w:sz w:val="28"/>
          <w:szCs w:val="28"/>
        </w:rPr>
        <w:t xml:space="preserve"> счет  получателей  бюджетных средств муниципального района.</w:t>
      </w:r>
    </w:p>
    <w:p w:rsidR="00DB1422" w:rsidRPr="00371435" w:rsidRDefault="00DB1422" w:rsidP="00DB1422">
      <w:pPr>
        <w:pStyle w:val="HTML"/>
        <w:jc w:val="both"/>
        <w:rPr>
          <w:rFonts w:ascii="PT Astra Serif" w:hAnsi="PT Astra Serif" w:cs="Times New Roman"/>
          <w:sz w:val="28"/>
          <w:szCs w:val="28"/>
        </w:rPr>
      </w:pPr>
      <w:r w:rsidRPr="00371435">
        <w:rPr>
          <w:rFonts w:ascii="PT Astra Serif" w:hAnsi="PT Astra Serif" w:cs="Times New Roman"/>
          <w:sz w:val="28"/>
          <w:szCs w:val="28"/>
        </w:rPr>
        <w:t xml:space="preserve">           </w:t>
      </w:r>
      <w:r w:rsidRPr="00371435">
        <w:rPr>
          <w:rFonts w:ascii="PT Astra Serif" w:hAnsi="PT Astra Serif" w:cs="Times New Roman"/>
          <w:color w:val="7030A0"/>
          <w:sz w:val="28"/>
          <w:szCs w:val="28"/>
        </w:rPr>
        <w:t xml:space="preserve"> </w:t>
      </w:r>
      <w:r w:rsidRPr="00371435">
        <w:rPr>
          <w:rFonts w:ascii="PT Astra Serif" w:hAnsi="PT Astra Serif" w:cs="Times New Roman"/>
          <w:sz w:val="28"/>
          <w:szCs w:val="28"/>
        </w:rPr>
        <w:t xml:space="preserve">В соответствии с приказом №28 от 29.11.2010г. «Об утверждении Порядка открытия и ведения лицевых счетов Муниципальным учреждением финансовое управление администрации муниципального образования «Вешкаймский район» Ульяновской области» отдел казначейского исполнения бюджета обеспечивает своевременное оформление платёжных документов для списания средств с единого счёта бюджета муниципального образования </w:t>
      </w:r>
      <w:r w:rsidRPr="00371435">
        <w:rPr>
          <w:rFonts w:ascii="PT Astra Serif" w:hAnsi="PT Astra Serif" w:cs="Times New Roman"/>
          <w:sz w:val="28"/>
          <w:szCs w:val="28"/>
        </w:rPr>
        <w:lastRenderedPageBreak/>
        <w:t xml:space="preserve">«Вешкаймский район». Платежные поручения  </w:t>
      </w:r>
      <w:r w:rsidRPr="00371435">
        <w:rPr>
          <w:rFonts w:ascii="PT Astra Serif" w:hAnsi="PT Astra Serif" w:cs="Times New Roman"/>
          <w:color w:val="000000"/>
          <w:sz w:val="28"/>
          <w:szCs w:val="28"/>
        </w:rPr>
        <w:t xml:space="preserve">оформляются в программе </w:t>
      </w:r>
      <w:r w:rsidRPr="00371435">
        <w:rPr>
          <w:rFonts w:ascii="PT Astra Serif" w:hAnsi="PT Astra Serif" w:cs="Times New Roman"/>
          <w:sz w:val="28"/>
          <w:szCs w:val="28"/>
        </w:rPr>
        <w:t>«АЦК-Финансы»</w:t>
      </w:r>
      <w:r w:rsidRPr="00371435">
        <w:rPr>
          <w:rFonts w:ascii="PT Astra Serif" w:hAnsi="PT Astra Serif" w:cs="Times New Roman"/>
          <w:color w:val="000000"/>
          <w:sz w:val="28"/>
          <w:szCs w:val="28"/>
        </w:rPr>
        <w:t xml:space="preserve">, обрабатываются </w:t>
      </w:r>
      <w:proofErr w:type="gramStart"/>
      <w:r w:rsidRPr="00371435">
        <w:rPr>
          <w:rFonts w:ascii="PT Astra Serif" w:hAnsi="PT Astra Serif" w:cs="Times New Roman"/>
          <w:color w:val="000000"/>
          <w:sz w:val="28"/>
          <w:szCs w:val="28"/>
        </w:rPr>
        <w:t>согласно</w:t>
      </w:r>
      <w:proofErr w:type="gramEnd"/>
      <w:r w:rsidRPr="00371435">
        <w:rPr>
          <w:rFonts w:ascii="PT Astra Serif" w:hAnsi="PT Astra Serif" w:cs="Times New Roman"/>
          <w:color w:val="000000"/>
          <w:sz w:val="28"/>
          <w:szCs w:val="28"/>
        </w:rPr>
        <w:t xml:space="preserve"> доведённых лимитов и бюджетных ассигнований. На каждого получателя бюджетных средств  формируется юридическое дело. Всего сформировано </w:t>
      </w:r>
      <w:r w:rsidRPr="00371435">
        <w:rPr>
          <w:rFonts w:ascii="PT Astra Serif" w:hAnsi="PT Astra Serif" w:cs="Times New Roman"/>
          <w:sz w:val="28"/>
          <w:szCs w:val="28"/>
        </w:rPr>
        <w:t>4</w:t>
      </w:r>
      <w:r w:rsidR="009248E4" w:rsidRPr="00371435">
        <w:rPr>
          <w:rFonts w:ascii="PT Astra Serif" w:hAnsi="PT Astra Serif" w:cs="Times New Roman"/>
          <w:sz w:val="28"/>
          <w:szCs w:val="28"/>
        </w:rPr>
        <w:t>1</w:t>
      </w:r>
      <w:r w:rsidRPr="00371435">
        <w:rPr>
          <w:rFonts w:ascii="PT Astra Serif" w:hAnsi="PT Astra Serif" w:cs="Times New Roman"/>
          <w:sz w:val="28"/>
          <w:szCs w:val="28"/>
        </w:rPr>
        <w:t xml:space="preserve"> дел</w:t>
      </w:r>
      <w:r w:rsidR="009248E4" w:rsidRPr="00371435">
        <w:rPr>
          <w:rFonts w:ascii="PT Astra Serif" w:hAnsi="PT Astra Serif" w:cs="Times New Roman"/>
          <w:sz w:val="28"/>
          <w:szCs w:val="28"/>
        </w:rPr>
        <w:t>о</w:t>
      </w:r>
      <w:r w:rsidRPr="00371435">
        <w:rPr>
          <w:rFonts w:ascii="PT Astra Serif" w:hAnsi="PT Astra Serif" w:cs="Times New Roman"/>
          <w:sz w:val="28"/>
          <w:szCs w:val="28"/>
        </w:rPr>
        <w:t xml:space="preserve"> в т.ч. по бюджету муниципального района 2</w:t>
      </w:r>
      <w:r w:rsidR="009248E4" w:rsidRPr="00371435">
        <w:rPr>
          <w:rFonts w:ascii="PT Astra Serif" w:hAnsi="PT Astra Serif" w:cs="Times New Roman"/>
          <w:sz w:val="28"/>
          <w:szCs w:val="28"/>
        </w:rPr>
        <w:t>7</w:t>
      </w:r>
      <w:r w:rsidRPr="00371435">
        <w:rPr>
          <w:rFonts w:ascii="PT Astra Serif" w:hAnsi="PT Astra Serif" w:cs="Times New Roman"/>
          <w:sz w:val="28"/>
          <w:szCs w:val="28"/>
        </w:rPr>
        <w:t>.</w:t>
      </w:r>
    </w:p>
    <w:p w:rsidR="00DB1422" w:rsidRPr="00371435" w:rsidRDefault="00DB1422" w:rsidP="00DB1422">
      <w:pPr>
        <w:pStyle w:val="HTML"/>
        <w:jc w:val="both"/>
        <w:rPr>
          <w:rFonts w:ascii="PT Astra Serif" w:hAnsi="PT Astra Serif" w:cs="Times New Roman"/>
          <w:sz w:val="28"/>
          <w:szCs w:val="28"/>
        </w:rPr>
      </w:pPr>
      <w:r w:rsidRPr="00371435">
        <w:rPr>
          <w:rFonts w:ascii="PT Astra Serif" w:hAnsi="PT Astra Serif" w:cs="Times New Roman"/>
          <w:sz w:val="28"/>
          <w:szCs w:val="28"/>
        </w:rPr>
        <w:t xml:space="preserve">          За  </w:t>
      </w:r>
      <w:r w:rsidR="00FE70B2" w:rsidRPr="00371435">
        <w:rPr>
          <w:rFonts w:ascii="PT Astra Serif" w:hAnsi="PT Astra Serif"/>
          <w:sz w:val="28"/>
          <w:szCs w:val="28"/>
        </w:rPr>
        <w:t>9 месяцев</w:t>
      </w:r>
      <w:r w:rsidR="00D106F7" w:rsidRPr="00371435">
        <w:rPr>
          <w:rFonts w:ascii="PT Astra Serif" w:hAnsi="PT Astra Serif"/>
          <w:sz w:val="28"/>
          <w:szCs w:val="28"/>
        </w:rPr>
        <w:t xml:space="preserve"> 2019 г</w:t>
      </w:r>
      <w:r w:rsidRPr="00371435">
        <w:rPr>
          <w:rFonts w:ascii="PT Astra Serif" w:hAnsi="PT Astra Serif" w:cs="Times New Roman"/>
          <w:sz w:val="28"/>
          <w:szCs w:val="28"/>
        </w:rPr>
        <w:t xml:space="preserve">  было принято и оформлено </w:t>
      </w:r>
      <w:r w:rsidR="00225412" w:rsidRPr="00371435">
        <w:rPr>
          <w:rFonts w:ascii="PT Astra Serif" w:hAnsi="PT Astra Serif" w:cs="Times New Roman"/>
          <w:sz w:val="28"/>
          <w:szCs w:val="28"/>
        </w:rPr>
        <w:t>5 129</w:t>
      </w:r>
      <w:r w:rsidRPr="00371435">
        <w:rPr>
          <w:rFonts w:ascii="PT Astra Serif" w:hAnsi="PT Astra Serif" w:cs="Times New Roman"/>
          <w:sz w:val="28"/>
          <w:szCs w:val="28"/>
        </w:rPr>
        <w:t xml:space="preserve"> платёжных поручений</w:t>
      </w:r>
      <w:r w:rsidRPr="00371435">
        <w:rPr>
          <w:rFonts w:ascii="PT Astra Serif" w:hAnsi="PT Astra Serif" w:cs="Times New Roman"/>
          <w:color w:val="FF0000"/>
          <w:sz w:val="28"/>
          <w:szCs w:val="28"/>
        </w:rPr>
        <w:t xml:space="preserve"> </w:t>
      </w:r>
      <w:r w:rsidRPr="00371435">
        <w:rPr>
          <w:rFonts w:ascii="PT Astra Serif" w:hAnsi="PT Astra Serif" w:cs="Times New Roman"/>
          <w:sz w:val="28"/>
          <w:szCs w:val="28"/>
        </w:rPr>
        <w:t xml:space="preserve">на общую сумму </w:t>
      </w:r>
      <w:r w:rsidR="00CA40FF" w:rsidRPr="00371435">
        <w:rPr>
          <w:rFonts w:ascii="PT Astra Serif" w:hAnsi="PT Astra Serif" w:cs="Times New Roman"/>
          <w:sz w:val="28"/>
          <w:szCs w:val="28"/>
        </w:rPr>
        <w:t>111</w:t>
      </w:r>
      <w:r w:rsidR="00D106F7" w:rsidRPr="00371435">
        <w:rPr>
          <w:rFonts w:ascii="PT Astra Serif" w:hAnsi="PT Astra Serif" w:cs="Times New Roman"/>
          <w:sz w:val="28"/>
          <w:szCs w:val="28"/>
        </w:rPr>
        <w:t> </w:t>
      </w:r>
      <w:r w:rsidR="00CA40FF" w:rsidRPr="00371435">
        <w:rPr>
          <w:rFonts w:ascii="PT Astra Serif" w:hAnsi="PT Astra Serif" w:cs="Times New Roman"/>
          <w:sz w:val="28"/>
          <w:szCs w:val="28"/>
        </w:rPr>
        <w:t>624</w:t>
      </w:r>
      <w:r w:rsidR="00D106F7" w:rsidRPr="00371435">
        <w:rPr>
          <w:rFonts w:ascii="PT Astra Serif" w:hAnsi="PT Astra Serif" w:cs="Times New Roman"/>
          <w:sz w:val="28"/>
          <w:szCs w:val="28"/>
        </w:rPr>
        <w:t>,</w:t>
      </w:r>
      <w:r w:rsidR="00CA40FF" w:rsidRPr="00371435">
        <w:rPr>
          <w:rFonts w:ascii="PT Astra Serif" w:hAnsi="PT Astra Serif" w:cs="Times New Roman"/>
          <w:sz w:val="28"/>
          <w:szCs w:val="28"/>
        </w:rPr>
        <w:t>7</w:t>
      </w:r>
      <w:r w:rsidRPr="00371435">
        <w:rPr>
          <w:rFonts w:ascii="PT Astra Serif" w:hAnsi="PT Astra Serif" w:cs="Times New Roman"/>
          <w:sz w:val="28"/>
          <w:szCs w:val="28"/>
        </w:rPr>
        <w:t xml:space="preserve"> тыс. рублей. Ежедневно до всех бюджетополучателей доводится выписка  с  лицевых счетов по списанию денежных средств. По окончании операционного дня распечатываются «распоряжения на перечисления денежных сре</w:t>
      </w:r>
      <w:proofErr w:type="gramStart"/>
      <w:r w:rsidRPr="00371435">
        <w:rPr>
          <w:rFonts w:ascii="PT Astra Serif" w:hAnsi="PT Astra Serif" w:cs="Times New Roman"/>
          <w:sz w:val="28"/>
          <w:szCs w:val="28"/>
        </w:rPr>
        <w:t>дств с т</w:t>
      </w:r>
      <w:proofErr w:type="gramEnd"/>
      <w:r w:rsidRPr="00371435">
        <w:rPr>
          <w:rFonts w:ascii="PT Astra Serif" w:hAnsi="PT Astra Serif" w:cs="Times New Roman"/>
          <w:sz w:val="28"/>
          <w:szCs w:val="28"/>
        </w:rPr>
        <w:t>екущего счёта».</w:t>
      </w:r>
      <w:r w:rsidRPr="00371435">
        <w:rPr>
          <w:rFonts w:ascii="PT Astra Serif" w:hAnsi="PT Astra Serif" w:cs="Times New Roman"/>
          <w:color w:val="FF0000"/>
          <w:sz w:val="28"/>
          <w:szCs w:val="28"/>
        </w:rPr>
        <w:t xml:space="preserve"> </w:t>
      </w:r>
      <w:r w:rsidRPr="00371435">
        <w:rPr>
          <w:rFonts w:ascii="PT Astra Serif" w:hAnsi="PT Astra Serif" w:cs="Times New Roman"/>
          <w:sz w:val="28"/>
          <w:szCs w:val="28"/>
        </w:rPr>
        <w:t xml:space="preserve">За </w:t>
      </w:r>
      <w:r w:rsidR="00081CC9" w:rsidRPr="00371435">
        <w:rPr>
          <w:rFonts w:ascii="PT Astra Serif" w:hAnsi="PT Astra Serif"/>
          <w:sz w:val="28"/>
          <w:szCs w:val="28"/>
          <w:lang w:val="en-US"/>
        </w:rPr>
        <w:t xml:space="preserve">9 </w:t>
      </w:r>
      <w:r w:rsidR="00081CC9" w:rsidRPr="00371435">
        <w:rPr>
          <w:rFonts w:ascii="PT Astra Serif" w:hAnsi="PT Astra Serif"/>
          <w:sz w:val="28"/>
          <w:szCs w:val="28"/>
        </w:rPr>
        <w:t>месяцев</w:t>
      </w:r>
      <w:r w:rsidR="00D106F7" w:rsidRPr="00371435">
        <w:rPr>
          <w:rFonts w:ascii="PT Astra Serif" w:hAnsi="PT Astra Serif"/>
          <w:sz w:val="28"/>
          <w:szCs w:val="28"/>
        </w:rPr>
        <w:t xml:space="preserve"> 2019 г</w:t>
      </w:r>
      <w:r w:rsidR="00D106F7" w:rsidRPr="00371435">
        <w:rPr>
          <w:rFonts w:ascii="PT Astra Serif" w:hAnsi="PT Astra Serif" w:cs="Times New Roman"/>
          <w:sz w:val="28"/>
          <w:szCs w:val="28"/>
        </w:rPr>
        <w:t xml:space="preserve">  </w:t>
      </w:r>
      <w:r w:rsidRPr="00371435">
        <w:rPr>
          <w:rFonts w:ascii="PT Astra Serif" w:hAnsi="PT Astra Serif" w:cs="Times New Roman"/>
          <w:sz w:val="28"/>
          <w:szCs w:val="28"/>
        </w:rPr>
        <w:t xml:space="preserve">года было сформировано  </w:t>
      </w:r>
      <w:r w:rsidR="00225412" w:rsidRPr="00371435">
        <w:rPr>
          <w:rFonts w:ascii="PT Astra Serif" w:hAnsi="PT Astra Serif" w:cs="Times New Roman"/>
          <w:sz w:val="28"/>
          <w:szCs w:val="28"/>
          <w:lang w:val="en-US"/>
        </w:rPr>
        <w:t>520</w:t>
      </w:r>
      <w:r w:rsidRPr="00371435">
        <w:rPr>
          <w:rFonts w:ascii="PT Astra Serif" w:hAnsi="PT Astra Serif" w:cs="Times New Roman"/>
          <w:sz w:val="28"/>
          <w:szCs w:val="28"/>
        </w:rPr>
        <w:t xml:space="preserve"> распоряжений.</w:t>
      </w:r>
    </w:p>
    <w:p w:rsidR="00DB1422" w:rsidRPr="00371435" w:rsidRDefault="00DB1422" w:rsidP="00DB1422">
      <w:pPr>
        <w:autoSpaceDE w:val="0"/>
        <w:autoSpaceDN w:val="0"/>
        <w:adjustRightInd w:val="0"/>
        <w:ind w:firstLine="539"/>
        <w:jc w:val="both"/>
        <w:outlineLvl w:val="1"/>
        <w:rPr>
          <w:rFonts w:ascii="PT Astra Serif" w:hAnsi="PT Astra Serif"/>
          <w:sz w:val="28"/>
          <w:szCs w:val="28"/>
        </w:rPr>
      </w:pPr>
      <w:r w:rsidRPr="00371435">
        <w:rPr>
          <w:rFonts w:ascii="PT Astra Serif" w:hAnsi="PT Astra Serif"/>
          <w:sz w:val="28"/>
          <w:szCs w:val="28"/>
        </w:rPr>
        <w:t>Ежемесячно бюджетополучателям направляются карточки лицевых счетов, на которых отражается:</w:t>
      </w:r>
    </w:p>
    <w:p w:rsidR="00DB1422" w:rsidRPr="00371435" w:rsidRDefault="00DB1422" w:rsidP="00DB1422">
      <w:pPr>
        <w:ind w:firstLine="709"/>
        <w:rPr>
          <w:rFonts w:ascii="PT Astra Serif" w:hAnsi="PT Astra Serif"/>
          <w:sz w:val="28"/>
          <w:szCs w:val="28"/>
        </w:rPr>
      </w:pPr>
      <w:r w:rsidRPr="00371435">
        <w:rPr>
          <w:rFonts w:ascii="PT Astra Serif" w:hAnsi="PT Astra Serif"/>
          <w:sz w:val="28"/>
          <w:szCs w:val="28"/>
        </w:rPr>
        <w:t>- лимиты бюджетных обязательств текущего финансового года,</w:t>
      </w:r>
    </w:p>
    <w:p w:rsidR="00DB1422" w:rsidRPr="00371435" w:rsidRDefault="00DB1422" w:rsidP="00DB1422">
      <w:pPr>
        <w:ind w:firstLine="709"/>
        <w:rPr>
          <w:rFonts w:ascii="PT Astra Serif" w:hAnsi="PT Astra Serif"/>
          <w:sz w:val="28"/>
          <w:szCs w:val="28"/>
        </w:rPr>
      </w:pPr>
      <w:r w:rsidRPr="00371435">
        <w:rPr>
          <w:rFonts w:ascii="PT Astra Serif" w:hAnsi="PT Astra Serif"/>
          <w:sz w:val="28"/>
          <w:szCs w:val="28"/>
        </w:rPr>
        <w:t>- остаток лимитов бюджетных обязательств текущего года,</w:t>
      </w:r>
    </w:p>
    <w:p w:rsidR="00DB1422" w:rsidRPr="00371435" w:rsidRDefault="00DB1422" w:rsidP="00DB1422">
      <w:pPr>
        <w:ind w:firstLine="709"/>
        <w:rPr>
          <w:rFonts w:ascii="PT Astra Serif" w:hAnsi="PT Astra Serif"/>
          <w:sz w:val="28"/>
          <w:szCs w:val="28"/>
        </w:rPr>
      </w:pPr>
      <w:r w:rsidRPr="00371435">
        <w:rPr>
          <w:rFonts w:ascii="PT Astra Serif" w:hAnsi="PT Astra Serif"/>
          <w:sz w:val="28"/>
          <w:szCs w:val="28"/>
        </w:rPr>
        <w:t>- кассовый план,</w:t>
      </w:r>
    </w:p>
    <w:p w:rsidR="00DB1422" w:rsidRPr="00371435" w:rsidRDefault="00DB1422" w:rsidP="00DB1422">
      <w:pPr>
        <w:ind w:firstLine="709"/>
        <w:rPr>
          <w:rFonts w:ascii="PT Astra Serif" w:hAnsi="PT Astra Serif"/>
          <w:sz w:val="28"/>
          <w:szCs w:val="28"/>
        </w:rPr>
      </w:pPr>
      <w:r w:rsidRPr="00371435">
        <w:rPr>
          <w:rFonts w:ascii="PT Astra Serif" w:hAnsi="PT Astra Serif"/>
          <w:sz w:val="28"/>
          <w:szCs w:val="28"/>
        </w:rPr>
        <w:t>-остаток кассового плана,</w:t>
      </w:r>
    </w:p>
    <w:p w:rsidR="00DB1422" w:rsidRPr="00371435" w:rsidRDefault="00DB1422" w:rsidP="00DB1422">
      <w:pPr>
        <w:ind w:firstLine="709"/>
        <w:rPr>
          <w:rFonts w:ascii="PT Astra Serif" w:hAnsi="PT Astra Serif"/>
          <w:sz w:val="28"/>
          <w:szCs w:val="28"/>
        </w:rPr>
      </w:pPr>
      <w:r w:rsidRPr="00371435">
        <w:rPr>
          <w:rFonts w:ascii="PT Astra Serif" w:hAnsi="PT Astra Serif"/>
          <w:sz w:val="28"/>
          <w:szCs w:val="28"/>
        </w:rPr>
        <w:t>- объём  финансирования расходов,</w:t>
      </w:r>
    </w:p>
    <w:p w:rsidR="00DB1422" w:rsidRPr="00371435" w:rsidRDefault="00DB1422" w:rsidP="00DB1422">
      <w:pPr>
        <w:ind w:firstLine="709"/>
        <w:rPr>
          <w:rFonts w:ascii="PT Astra Serif" w:hAnsi="PT Astra Serif"/>
          <w:sz w:val="28"/>
          <w:szCs w:val="28"/>
        </w:rPr>
      </w:pPr>
      <w:r w:rsidRPr="00371435">
        <w:rPr>
          <w:rFonts w:ascii="PT Astra Serif" w:hAnsi="PT Astra Serif"/>
          <w:sz w:val="28"/>
          <w:szCs w:val="28"/>
        </w:rPr>
        <w:t>-остаток неиспользованного объема финансирования,</w:t>
      </w:r>
    </w:p>
    <w:p w:rsidR="00DB1422" w:rsidRPr="00371435" w:rsidRDefault="00DB1422" w:rsidP="00DB1422">
      <w:pPr>
        <w:ind w:firstLine="709"/>
        <w:rPr>
          <w:rFonts w:ascii="PT Astra Serif" w:hAnsi="PT Astra Serif"/>
          <w:sz w:val="28"/>
          <w:szCs w:val="28"/>
        </w:rPr>
      </w:pPr>
      <w:r w:rsidRPr="00371435">
        <w:rPr>
          <w:rFonts w:ascii="PT Astra Serif" w:hAnsi="PT Astra Serif"/>
          <w:sz w:val="28"/>
          <w:szCs w:val="28"/>
        </w:rPr>
        <w:t>- кассовые расходы,</w:t>
      </w:r>
    </w:p>
    <w:p w:rsidR="00DB1422" w:rsidRPr="00371435" w:rsidRDefault="00DB1422" w:rsidP="00DB1422">
      <w:pPr>
        <w:ind w:firstLine="709"/>
        <w:rPr>
          <w:rFonts w:ascii="PT Astra Serif" w:hAnsi="PT Astra Serif"/>
          <w:sz w:val="28"/>
          <w:szCs w:val="28"/>
        </w:rPr>
      </w:pPr>
      <w:r w:rsidRPr="00371435">
        <w:rPr>
          <w:rFonts w:ascii="PT Astra Serif" w:hAnsi="PT Astra Serif"/>
          <w:sz w:val="28"/>
          <w:szCs w:val="28"/>
        </w:rPr>
        <w:t>- восстановление кассовых расходов.</w:t>
      </w:r>
    </w:p>
    <w:p w:rsidR="00DB1422" w:rsidRPr="00371435" w:rsidRDefault="00DB1422" w:rsidP="00C81441">
      <w:pPr>
        <w:ind w:firstLine="709"/>
        <w:jc w:val="both"/>
        <w:rPr>
          <w:rFonts w:ascii="PT Astra Serif" w:hAnsi="PT Astra Serif"/>
          <w:sz w:val="28"/>
          <w:szCs w:val="28"/>
        </w:rPr>
      </w:pPr>
      <w:r w:rsidRPr="00371435">
        <w:rPr>
          <w:rFonts w:ascii="PT Astra Serif" w:hAnsi="PT Astra Serif"/>
          <w:sz w:val="28"/>
          <w:szCs w:val="28"/>
        </w:rPr>
        <w:t xml:space="preserve">В течение </w:t>
      </w:r>
      <w:r w:rsidR="007855CC" w:rsidRPr="00371435">
        <w:rPr>
          <w:rFonts w:ascii="PT Astra Serif" w:hAnsi="PT Astra Serif"/>
          <w:sz w:val="28"/>
          <w:szCs w:val="28"/>
        </w:rPr>
        <w:t>9 месяцев</w:t>
      </w:r>
      <w:r w:rsidR="00B617A1" w:rsidRPr="00371435">
        <w:rPr>
          <w:rFonts w:ascii="PT Astra Serif" w:hAnsi="PT Astra Serif"/>
          <w:sz w:val="28"/>
          <w:szCs w:val="28"/>
        </w:rPr>
        <w:t xml:space="preserve"> </w:t>
      </w:r>
      <w:r w:rsidRPr="00371435">
        <w:rPr>
          <w:rFonts w:ascii="PT Astra Serif" w:hAnsi="PT Astra Serif"/>
          <w:sz w:val="28"/>
          <w:szCs w:val="28"/>
        </w:rPr>
        <w:t xml:space="preserve">2019 года проводилась постоянная работа по исполнению исполнительных листов, решений судов  и решений налоговой инспекции. За </w:t>
      </w:r>
      <w:r w:rsidR="007855CC" w:rsidRPr="00371435">
        <w:rPr>
          <w:rFonts w:ascii="PT Astra Serif" w:hAnsi="PT Astra Serif"/>
          <w:sz w:val="28"/>
          <w:szCs w:val="28"/>
        </w:rPr>
        <w:t>9 месяцев</w:t>
      </w:r>
      <w:r w:rsidR="00D106F7" w:rsidRPr="00371435">
        <w:rPr>
          <w:rFonts w:ascii="PT Astra Serif" w:hAnsi="PT Astra Serif"/>
          <w:sz w:val="28"/>
          <w:szCs w:val="28"/>
        </w:rPr>
        <w:t xml:space="preserve"> 2019 г </w:t>
      </w:r>
      <w:r w:rsidRPr="00371435">
        <w:rPr>
          <w:rFonts w:ascii="PT Astra Serif" w:hAnsi="PT Astra Serif"/>
          <w:sz w:val="28"/>
          <w:szCs w:val="28"/>
        </w:rPr>
        <w:t xml:space="preserve">получено </w:t>
      </w:r>
      <w:r w:rsidR="00A166F0" w:rsidRPr="00371435">
        <w:rPr>
          <w:rFonts w:ascii="PT Astra Serif" w:hAnsi="PT Astra Serif"/>
          <w:sz w:val="28"/>
          <w:szCs w:val="28"/>
        </w:rPr>
        <w:t>324</w:t>
      </w:r>
      <w:r w:rsidRPr="00371435">
        <w:rPr>
          <w:rFonts w:ascii="PT Astra Serif" w:hAnsi="PT Astra Serif"/>
          <w:sz w:val="28"/>
          <w:szCs w:val="28"/>
        </w:rPr>
        <w:t xml:space="preserve"> исполнительный документ, из них </w:t>
      </w:r>
      <w:r w:rsidR="00A166F0" w:rsidRPr="00371435">
        <w:rPr>
          <w:rFonts w:ascii="PT Astra Serif" w:hAnsi="PT Astra Serif"/>
          <w:sz w:val="28"/>
          <w:szCs w:val="28"/>
        </w:rPr>
        <w:t>25</w:t>
      </w:r>
      <w:r w:rsidRPr="00371435">
        <w:rPr>
          <w:rFonts w:ascii="PT Astra Serif" w:hAnsi="PT Astra Serif"/>
          <w:sz w:val="28"/>
          <w:szCs w:val="28"/>
        </w:rPr>
        <w:t xml:space="preserve"> возвращено взыскателю без исполнения с указанием причины возврата.  С учетом исполнительных документов полученных за предыдущие годы за </w:t>
      </w:r>
      <w:r w:rsidR="00C81441" w:rsidRPr="00371435">
        <w:rPr>
          <w:rFonts w:ascii="PT Astra Serif" w:hAnsi="PT Astra Serif"/>
          <w:sz w:val="28"/>
          <w:szCs w:val="28"/>
        </w:rPr>
        <w:t>9 месяцев</w:t>
      </w:r>
      <w:r w:rsidRPr="00371435">
        <w:rPr>
          <w:rFonts w:ascii="PT Astra Serif" w:hAnsi="PT Astra Serif"/>
          <w:sz w:val="28"/>
          <w:szCs w:val="28"/>
        </w:rPr>
        <w:t xml:space="preserve"> текущего года оплачено на общую сумму </w:t>
      </w:r>
      <w:r w:rsidR="00C81441" w:rsidRPr="00371435">
        <w:rPr>
          <w:rFonts w:ascii="PT Astra Serif" w:hAnsi="PT Astra Serif"/>
          <w:sz w:val="28"/>
          <w:szCs w:val="28"/>
        </w:rPr>
        <w:t xml:space="preserve">31 </w:t>
      </w:r>
      <w:r w:rsidR="00673BBB" w:rsidRPr="00371435">
        <w:rPr>
          <w:rFonts w:ascii="PT Astra Serif" w:hAnsi="PT Astra Serif"/>
          <w:sz w:val="28"/>
          <w:szCs w:val="28"/>
        </w:rPr>
        <w:t>350</w:t>
      </w:r>
      <w:r w:rsidR="00D106F7" w:rsidRPr="00371435">
        <w:rPr>
          <w:rFonts w:ascii="PT Astra Serif" w:hAnsi="PT Astra Serif"/>
          <w:sz w:val="28"/>
          <w:szCs w:val="28"/>
        </w:rPr>
        <w:t>,</w:t>
      </w:r>
      <w:r w:rsidR="00673BBB" w:rsidRPr="00371435">
        <w:rPr>
          <w:rFonts w:ascii="PT Astra Serif" w:hAnsi="PT Astra Serif"/>
          <w:sz w:val="28"/>
          <w:szCs w:val="28"/>
        </w:rPr>
        <w:t>2</w:t>
      </w:r>
      <w:r w:rsidRPr="00371435">
        <w:rPr>
          <w:rFonts w:ascii="PT Astra Serif" w:hAnsi="PT Astra Serif"/>
          <w:sz w:val="28"/>
          <w:szCs w:val="28"/>
        </w:rPr>
        <w:t xml:space="preserve"> тыс</w:t>
      </w:r>
      <w:proofErr w:type="gramStart"/>
      <w:r w:rsidRPr="00371435">
        <w:rPr>
          <w:rFonts w:ascii="PT Astra Serif" w:hAnsi="PT Astra Serif"/>
          <w:sz w:val="28"/>
          <w:szCs w:val="28"/>
        </w:rPr>
        <w:t>.р</w:t>
      </w:r>
      <w:proofErr w:type="gramEnd"/>
      <w:r w:rsidRPr="00371435">
        <w:rPr>
          <w:rFonts w:ascii="PT Astra Serif" w:hAnsi="PT Astra Serif"/>
          <w:sz w:val="28"/>
          <w:szCs w:val="28"/>
        </w:rPr>
        <w:t>уб. По состоянию на 01.</w:t>
      </w:r>
      <w:r w:rsidR="00EF0E8E" w:rsidRPr="00371435">
        <w:rPr>
          <w:rFonts w:ascii="PT Astra Serif" w:hAnsi="PT Astra Serif"/>
          <w:sz w:val="28"/>
          <w:szCs w:val="28"/>
        </w:rPr>
        <w:t>10</w:t>
      </w:r>
      <w:r w:rsidRPr="00371435">
        <w:rPr>
          <w:rFonts w:ascii="PT Astra Serif" w:hAnsi="PT Astra Serif"/>
          <w:sz w:val="28"/>
          <w:szCs w:val="28"/>
        </w:rPr>
        <w:t xml:space="preserve">.2019 года в отделе на контроле находятся </w:t>
      </w:r>
      <w:r w:rsidR="00852217" w:rsidRPr="00371435">
        <w:rPr>
          <w:rFonts w:ascii="PT Astra Serif" w:hAnsi="PT Astra Serif"/>
          <w:sz w:val="28"/>
          <w:szCs w:val="28"/>
        </w:rPr>
        <w:t>289</w:t>
      </w:r>
      <w:r w:rsidRPr="00371435">
        <w:rPr>
          <w:rFonts w:ascii="PT Astra Serif" w:hAnsi="PT Astra Serif"/>
          <w:sz w:val="28"/>
          <w:szCs w:val="28"/>
        </w:rPr>
        <w:t xml:space="preserve"> исполнительных документов  на сумму </w:t>
      </w:r>
      <w:r w:rsidR="00476F9B" w:rsidRPr="00371435">
        <w:rPr>
          <w:rFonts w:ascii="PT Astra Serif" w:hAnsi="PT Astra Serif"/>
          <w:sz w:val="28"/>
          <w:szCs w:val="28"/>
        </w:rPr>
        <w:t>29</w:t>
      </w:r>
      <w:r w:rsidR="007E5008" w:rsidRPr="00371435">
        <w:rPr>
          <w:rFonts w:ascii="PT Astra Serif" w:hAnsi="PT Astra Serif"/>
          <w:sz w:val="28"/>
          <w:szCs w:val="28"/>
        </w:rPr>
        <w:t xml:space="preserve"> </w:t>
      </w:r>
      <w:r w:rsidR="00476F9B" w:rsidRPr="00371435">
        <w:rPr>
          <w:rFonts w:ascii="PT Astra Serif" w:hAnsi="PT Astra Serif"/>
          <w:sz w:val="28"/>
          <w:szCs w:val="28"/>
        </w:rPr>
        <w:t>015</w:t>
      </w:r>
      <w:r w:rsidRPr="00371435">
        <w:rPr>
          <w:rFonts w:ascii="PT Astra Serif" w:hAnsi="PT Astra Serif"/>
          <w:sz w:val="28"/>
          <w:szCs w:val="28"/>
        </w:rPr>
        <w:t>,</w:t>
      </w:r>
      <w:r w:rsidR="00476F9B" w:rsidRPr="00371435">
        <w:rPr>
          <w:rFonts w:ascii="PT Astra Serif" w:hAnsi="PT Astra Serif"/>
          <w:sz w:val="28"/>
          <w:szCs w:val="28"/>
        </w:rPr>
        <w:t>2</w:t>
      </w:r>
      <w:r w:rsidRPr="00371435">
        <w:rPr>
          <w:rFonts w:ascii="PT Astra Serif" w:hAnsi="PT Astra Serif"/>
          <w:sz w:val="28"/>
          <w:szCs w:val="28"/>
        </w:rPr>
        <w:t xml:space="preserve"> тыс.руб.</w:t>
      </w:r>
    </w:p>
    <w:p w:rsidR="00DB1422" w:rsidRPr="00371435" w:rsidRDefault="00DB1422" w:rsidP="00DB1422">
      <w:pPr>
        <w:jc w:val="center"/>
        <w:rPr>
          <w:rFonts w:ascii="PT Astra Serif" w:hAnsi="PT Astra Serif"/>
          <w:sz w:val="28"/>
          <w:szCs w:val="28"/>
        </w:rPr>
      </w:pPr>
    </w:p>
    <w:p w:rsidR="00DB1422" w:rsidRPr="00371435" w:rsidRDefault="00DB1422" w:rsidP="00DB1422">
      <w:pPr>
        <w:jc w:val="center"/>
        <w:rPr>
          <w:rFonts w:ascii="PT Astra Serif" w:hAnsi="PT Astra Serif"/>
          <w:b/>
          <w:sz w:val="28"/>
          <w:szCs w:val="28"/>
        </w:rPr>
      </w:pPr>
      <w:r w:rsidRPr="00371435">
        <w:rPr>
          <w:rFonts w:ascii="PT Astra Serif" w:hAnsi="PT Astra Serif"/>
          <w:b/>
          <w:sz w:val="28"/>
          <w:szCs w:val="28"/>
        </w:rPr>
        <w:t>Финансовый</w:t>
      </w:r>
      <w:r w:rsidRPr="00371435">
        <w:rPr>
          <w:rFonts w:ascii="PT Astra Serif" w:hAnsi="PT Astra Serif"/>
          <w:b/>
          <w:sz w:val="28"/>
          <w:szCs w:val="28"/>
        </w:rPr>
        <w:tab/>
        <w:t xml:space="preserve"> контроль.</w:t>
      </w:r>
    </w:p>
    <w:p w:rsidR="00DB1422" w:rsidRPr="00371435" w:rsidRDefault="00DB1422" w:rsidP="00DB1422">
      <w:pPr>
        <w:jc w:val="center"/>
        <w:rPr>
          <w:rFonts w:ascii="PT Astra Serif" w:hAnsi="PT Astra Serif"/>
          <w:sz w:val="28"/>
          <w:szCs w:val="28"/>
        </w:rPr>
      </w:pPr>
    </w:p>
    <w:p w:rsidR="004177D0" w:rsidRPr="00371435" w:rsidRDefault="004177D0" w:rsidP="004177D0">
      <w:pPr>
        <w:ind w:firstLine="93"/>
        <w:jc w:val="both"/>
        <w:rPr>
          <w:rFonts w:ascii="PT Astra Serif" w:hAnsi="PT Astra Serif"/>
          <w:sz w:val="28"/>
          <w:szCs w:val="28"/>
        </w:rPr>
      </w:pPr>
      <w:r w:rsidRPr="00371435">
        <w:rPr>
          <w:rFonts w:ascii="PT Astra Serif" w:hAnsi="PT Astra Serif"/>
          <w:sz w:val="28"/>
          <w:szCs w:val="28"/>
        </w:rPr>
        <w:t xml:space="preserve">       За </w:t>
      </w:r>
      <w:r w:rsidR="00ED7281" w:rsidRPr="00371435">
        <w:rPr>
          <w:rFonts w:ascii="PT Astra Serif" w:hAnsi="PT Astra Serif"/>
          <w:sz w:val="28"/>
          <w:szCs w:val="28"/>
        </w:rPr>
        <w:t>9 месяцев</w:t>
      </w:r>
      <w:r w:rsidRPr="00371435">
        <w:rPr>
          <w:rFonts w:ascii="PT Astra Serif" w:hAnsi="PT Astra Serif"/>
          <w:sz w:val="28"/>
          <w:szCs w:val="28"/>
        </w:rPr>
        <w:t xml:space="preserve"> 2019 года  Финансовым управлением проведено  </w:t>
      </w:r>
      <w:r w:rsidR="00ED7281" w:rsidRPr="00371435">
        <w:rPr>
          <w:rFonts w:ascii="PT Astra Serif" w:hAnsi="PT Astra Serif"/>
          <w:sz w:val="28"/>
          <w:szCs w:val="28"/>
        </w:rPr>
        <w:t>5</w:t>
      </w:r>
      <w:r w:rsidRPr="00371435">
        <w:rPr>
          <w:rFonts w:ascii="PT Astra Serif" w:hAnsi="PT Astra Serif"/>
          <w:sz w:val="28"/>
          <w:szCs w:val="28"/>
        </w:rPr>
        <w:t xml:space="preserve"> плановых  и 2 внепланов</w:t>
      </w:r>
      <w:r w:rsidR="00ED7281" w:rsidRPr="00371435">
        <w:rPr>
          <w:rFonts w:ascii="PT Astra Serif" w:hAnsi="PT Astra Serif"/>
          <w:sz w:val="28"/>
          <w:szCs w:val="28"/>
        </w:rPr>
        <w:t xml:space="preserve">ые </w:t>
      </w:r>
      <w:r w:rsidRPr="00371435">
        <w:rPr>
          <w:rFonts w:ascii="PT Astra Serif" w:hAnsi="PT Astra Serif"/>
          <w:sz w:val="28"/>
          <w:szCs w:val="28"/>
        </w:rPr>
        <w:t xml:space="preserve"> проверки по соблюдению бюджетного законодательства РФ и иных нормативных правовых актов при использовании средств местного бюджета и </w:t>
      </w:r>
      <w:r w:rsidR="00ED7281" w:rsidRPr="00371435">
        <w:rPr>
          <w:rFonts w:ascii="PT Astra Serif" w:hAnsi="PT Astra Serif"/>
          <w:sz w:val="28"/>
          <w:szCs w:val="28"/>
        </w:rPr>
        <w:t>3</w:t>
      </w:r>
      <w:r w:rsidRPr="00371435">
        <w:rPr>
          <w:rFonts w:ascii="PT Astra Serif" w:hAnsi="PT Astra Serif"/>
          <w:sz w:val="28"/>
          <w:szCs w:val="28"/>
        </w:rPr>
        <w:t xml:space="preserve"> проверки по соблюдению законодательства в сфере закупок товаров, работ, услуг (ч.8 ст.99 Закона № 44-ФЗ).     </w:t>
      </w:r>
    </w:p>
    <w:p w:rsidR="004177D0" w:rsidRPr="00371435" w:rsidRDefault="004177D0" w:rsidP="004177D0">
      <w:pPr>
        <w:ind w:firstLine="93"/>
        <w:jc w:val="both"/>
        <w:rPr>
          <w:rFonts w:ascii="PT Astra Serif" w:hAnsi="PT Astra Serif"/>
          <w:sz w:val="28"/>
          <w:szCs w:val="28"/>
        </w:rPr>
      </w:pPr>
      <w:r w:rsidRPr="00371435">
        <w:rPr>
          <w:rFonts w:ascii="PT Astra Serif" w:hAnsi="PT Astra Serif"/>
          <w:sz w:val="28"/>
          <w:szCs w:val="28"/>
        </w:rPr>
        <w:t xml:space="preserve">      Всего за отчетный период проверено </w:t>
      </w:r>
      <w:r w:rsidR="00ED7281" w:rsidRPr="00371435">
        <w:rPr>
          <w:rFonts w:ascii="PT Astra Serif" w:hAnsi="PT Astra Serif"/>
          <w:sz w:val="28"/>
          <w:szCs w:val="28"/>
        </w:rPr>
        <w:t>15770,1</w:t>
      </w:r>
      <w:r w:rsidRPr="00371435">
        <w:rPr>
          <w:rFonts w:ascii="PT Astra Serif" w:hAnsi="PT Astra Serif"/>
          <w:sz w:val="28"/>
          <w:szCs w:val="28"/>
        </w:rPr>
        <w:t xml:space="preserve"> тыс</w:t>
      </w:r>
      <w:r w:rsidR="00016A0D" w:rsidRPr="00371435">
        <w:rPr>
          <w:rFonts w:ascii="PT Astra Serif" w:hAnsi="PT Astra Serif"/>
          <w:sz w:val="28"/>
          <w:szCs w:val="28"/>
        </w:rPr>
        <w:t>.</w:t>
      </w:r>
      <w:r w:rsidRPr="00371435">
        <w:rPr>
          <w:rFonts w:ascii="PT Astra Serif" w:hAnsi="PT Astra Serif"/>
          <w:sz w:val="28"/>
          <w:szCs w:val="28"/>
        </w:rPr>
        <w:t xml:space="preserve"> руб</w:t>
      </w:r>
      <w:r w:rsidR="00016A0D" w:rsidRPr="00371435">
        <w:rPr>
          <w:rFonts w:ascii="PT Astra Serif" w:hAnsi="PT Astra Serif"/>
          <w:sz w:val="28"/>
          <w:szCs w:val="28"/>
        </w:rPr>
        <w:t>.</w:t>
      </w:r>
      <w:r w:rsidRPr="00371435">
        <w:rPr>
          <w:rFonts w:ascii="PT Astra Serif" w:hAnsi="PT Astra Serif"/>
          <w:sz w:val="28"/>
          <w:szCs w:val="28"/>
        </w:rPr>
        <w:t>, сумма выявленных нарушений   составила 21</w:t>
      </w:r>
      <w:r w:rsidR="00ED7281" w:rsidRPr="00371435">
        <w:rPr>
          <w:rFonts w:ascii="PT Astra Serif" w:hAnsi="PT Astra Serif"/>
          <w:sz w:val="28"/>
          <w:szCs w:val="28"/>
        </w:rPr>
        <w:t>96,1</w:t>
      </w:r>
      <w:r w:rsidRPr="00371435">
        <w:rPr>
          <w:rFonts w:ascii="PT Astra Serif" w:hAnsi="PT Astra Serif"/>
          <w:sz w:val="28"/>
          <w:szCs w:val="28"/>
        </w:rPr>
        <w:t xml:space="preserve"> тыс</w:t>
      </w:r>
      <w:proofErr w:type="gramStart"/>
      <w:r w:rsidRPr="00371435">
        <w:rPr>
          <w:rFonts w:ascii="PT Astra Serif" w:hAnsi="PT Astra Serif"/>
          <w:sz w:val="28"/>
          <w:szCs w:val="28"/>
        </w:rPr>
        <w:t>.р</w:t>
      </w:r>
      <w:proofErr w:type="gramEnd"/>
      <w:r w:rsidRPr="00371435">
        <w:rPr>
          <w:rFonts w:ascii="PT Astra Serif" w:hAnsi="PT Astra Serif"/>
          <w:sz w:val="28"/>
          <w:szCs w:val="28"/>
        </w:rPr>
        <w:t>уб.(1</w:t>
      </w:r>
      <w:r w:rsidR="00ED7281" w:rsidRPr="00371435">
        <w:rPr>
          <w:rFonts w:ascii="PT Astra Serif" w:hAnsi="PT Astra Serif"/>
          <w:sz w:val="28"/>
          <w:szCs w:val="28"/>
        </w:rPr>
        <w:t>3</w:t>
      </w:r>
      <w:r w:rsidRPr="00371435">
        <w:rPr>
          <w:rFonts w:ascii="PT Astra Serif" w:hAnsi="PT Astra Serif"/>
          <w:sz w:val="28"/>
          <w:szCs w:val="28"/>
        </w:rPr>
        <w:t>,</w:t>
      </w:r>
      <w:r w:rsidR="00ED7281" w:rsidRPr="00371435">
        <w:rPr>
          <w:rFonts w:ascii="PT Astra Serif" w:hAnsi="PT Astra Serif"/>
          <w:sz w:val="28"/>
          <w:szCs w:val="28"/>
        </w:rPr>
        <w:t>9</w:t>
      </w:r>
      <w:r w:rsidRPr="00371435">
        <w:rPr>
          <w:rFonts w:ascii="PT Astra Serif" w:hAnsi="PT Astra Serif"/>
          <w:sz w:val="28"/>
          <w:szCs w:val="28"/>
        </w:rPr>
        <w:t xml:space="preserve"> %). </w:t>
      </w:r>
    </w:p>
    <w:p w:rsidR="00ED7281" w:rsidRPr="00371435" w:rsidRDefault="004177D0" w:rsidP="00ED7281">
      <w:pPr>
        <w:ind w:firstLine="708"/>
        <w:jc w:val="both"/>
        <w:rPr>
          <w:sz w:val="28"/>
          <w:szCs w:val="28"/>
        </w:rPr>
      </w:pPr>
      <w:r w:rsidRPr="00371435">
        <w:rPr>
          <w:rFonts w:ascii="PT Astra Serif" w:hAnsi="PT Astra Serif"/>
          <w:sz w:val="28"/>
          <w:szCs w:val="28"/>
        </w:rPr>
        <w:t xml:space="preserve">Не эффективное использование бюджетных средств выразилось в отвлечении </w:t>
      </w:r>
      <w:r w:rsidR="00ED7281" w:rsidRPr="00371435">
        <w:rPr>
          <w:sz w:val="28"/>
          <w:szCs w:val="28"/>
        </w:rPr>
        <w:t xml:space="preserve">денежных средств на оплату госпошлин, </w:t>
      </w:r>
      <w:r w:rsidR="00ED7281" w:rsidRPr="00371435">
        <w:rPr>
          <w:rFonts w:eastAsia="Calibri"/>
          <w:sz w:val="28"/>
          <w:szCs w:val="28"/>
        </w:rPr>
        <w:t>услуги представителя по исполнительным листам, пени, штрафы  по страховым взносам, транспортному налогу, просрочку платежа, проценты за пользование чужими денежными средствами</w:t>
      </w:r>
      <w:r w:rsidR="00ED7281" w:rsidRPr="00371435">
        <w:rPr>
          <w:sz w:val="28"/>
          <w:szCs w:val="28"/>
        </w:rPr>
        <w:t xml:space="preserve"> </w:t>
      </w:r>
      <w:r w:rsidR="00ED7281" w:rsidRPr="00371435">
        <w:rPr>
          <w:rFonts w:eastAsia="Calibri"/>
          <w:sz w:val="28"/>
          <w:szCs w:val="28"/>
        </w:rPr>
        <w:t>по исполнительным листам</w:t>
      </w:r>
      <w:r w:rsidR="00ED7281" w:rsidRPr="00371435">
        <w:rPr>
          <w:sz w:val="28"/>
          <w:szCs w:val="28"/>
        </w:rPr>
        <w:t xml:space="preserve"> и решениям налогового органа. Не установлены приобретенные кресла</w:t>
      </w:r>
      <w:r w:rsidR="002A5727" w:rsidRPr="00371435">
        <w:rPr>
          <w:sz w:val="28"/>
          <w:szCs w:val="28"/>
        </w:rPr>
        <w:t xml:space="preserve"> (</w:t>
      </w:r>
      <w:r w:rsidR="00ED7281" w:rsidRPr="00371435">
        <w:rPr>
          <w:sz w:val="28"/>
          <w:szCs w:val="28"/>
        </w:rPr>
        <w:t>из 300 установлены 280</w:t>
      </w:r>
      <w:r w:rsidR="002A5727" w:rsidRPr="00371435">
        <w:rPr>
          <w:sz w:val="28"/>
          <w:szCs w:val="28"/>
        </w:rPr>
        <w:t>)</w:t>
      </w:r>
      <w:r w:rsidR="00ED7281" w:rsidRPr="00371435">
        <w:rPr>
          <w:sz w:val="28"/>
          <w:szCs w:val="28"/>
        </w:rPr>
        <w:t xml:space="preserve">, не возмещены </w:t>
      </w:r>
      <w:r w:rsidR="00ED7281" w:rsidRPr="00371435">
        <w:rPr>
          <w:sz w:val="28"/>
          <w:szCs w:val="28"/>
        </w:rPr>
        <w:lastRenderedPageBreak/>
        <w:t>коммунальные услуги при ремонтных работах, предусмотренные муниципальным контрактом, руководитель не воспользовался правом о включении в договора на подрядные работы оплаты коммунальных услуг. При проведении анализа  потребления  коммунальных услуг определено, что в период ремонтных работ потребление  электроэнергии и поставки воды увеличилось.</w:t>
      </w:r>
    </w:p>
    <w:p w:rsidR="00ED7281" w:rsidRPr="00371435" w:rsidRDefault="004177D0" w:rsidP="00ED7281">
      <w:pPr>
        <w:ind w:firstLine="708"/>
        <w:jc w:val="both"/>
        <w:rPr>
          <w:sz w:val="28"/>
          <w:szCs w:val="28"/>
        </w:rPr>
      </w:pPr>
      <w:proofErr w:type="gramStart"/>
      <w:r w:rsidRPr="00371435">
        <w:rPr>
          <w:rFonts w:ascii="PT Astra Serif" w:hAnsi="PT Astra Serif"/>
          <w:sz w:val="28"/>
          <w:szCs w:val="28"/>
        </w:rPr>
        <w:t>Неправомерное использование бюджетных</w:t>
      </w:r>
      <w:r w:rsidR="002A5727" w:rsidRPr="00371435">
        <w:rPr>
          <w:rFonts w:ascii="PT Astra Serif" w:hAnsi="PT Astra Serif"/>
          <w:sz w:val="28"/>
          <w:szCs w:val="28"/>
        </w:rPr>
        <w:t xml:space="preserve"> средств</w:t>
      </w:r>
      <w:r w:rsidR="00ED7281" w:rsidRPr="00371435">
        <w:rPr>
          <w:rFonts w:ascii="PT Astra Serif" w:hAnsi="PT Astra Serif"/>
          <w:sz w:val="28"/>
          <w:szCs w:val="28"/>
        </w:rPr>
        <w:t>:</w:t>
      </w:r>
      <w:r w:rsidRPr="00371435">
        <w:rPr>
          <w:rFonts w:ascii="PT Astra Serif" w:hAnsi="PT Astra Serif"/>
          <w:sz w:val="28"/>
          <w:szCs w:val="28"/>
        </w:rPr>
        <w:t xml:space="preserve"> </w:t>
      </w:r>
      <w:r w:rsidR="00ED7281" w:rsidRPr="00371435">
        <w:rPr>
          <w:sz w:val="28"/>
          <w:szCs w:val="28"/>
        </w:rPr>
        <w:t xml:space="preserve">по авансовым отчетам приняты расходы за проезд без командировочного удостоверения (Учетной политикой не предусмотрено не применение командировочного удостоверения),  </w:t>
      </w:r>
      <w:r w:rsidR="00ED7281" w:rsidRPr="00371435">
        <w:rPr>
          <w:rFonts w:eastAsia="Calibri"/>
          <w:sz w:val="28"/>
          <w:szCs w:val="28"/>
        </w:rPr>
        <w:t>отправк</w:t>
      </w:r>
      <w:r w:rsidR="00ED7281" w:rsidRPr="00371435">
        <w:rPr>
          <w:sz w:val="28"/>
          <w:szCs w:val="28"/>
        </w:rPr>
        <w:t>а</w:t>
      </w:r>
      <w:r w:rsidR="00ED7281" w:rsidRPr="00371435">
        <w:rPr>
          <w:rFonts w:eastAsia="Calibri"/>
          <w:sz w:val="28"/>
          <w:szCs w:val="28"/>
        </w:rPr>
        <w:t xml:space="preserve"> корреспонденции от имени</w:t>
      </w:r>
      <w:r w:rsidR="00ED7281" w:rsidRPr="00371435">
        <w:rPr>
          <w:sz w:val="28"/>
          <w:szCs w:val="28"/>
        </w:rPr>
        <w:t xml:space="preserve"> другого учреждения, изготовлены  штамп, печать для стороннего учреждения, водителю начислена заработная плата за классность, не оговоренная Положением об оплате труда, начислена заработная плата за неотработанное время, произведена оплата труда за ночное время не оговоренная</w:t>
      </w:r>
      <w:proofErr w:type="gramEnd"/>
      <w:r w:rsidR="00ED7281" w:rsidRPr="00371435">
        <w:rPr>
          <w:sz w:val="28"/>
          <w:szCs w:val="28"/>
        </w:rPr>
        <w:t xml:space="preserve"> трудовым договором, списан бензин  без пробега автомобиля.</w:t>
      </w:r>
    </w:p>
    <w:p w:rsidR="00ED7281" w:rsidRPr="00371435" w:rsidRDefault="004177D0" w:rsidP="00ED7281">
      <w:pPr>
        <w:autoSpaceDE w:val="0"/>
        <w:autoSpaceDN w:val="0"/>
        <w:adjustRightInd w:val="0"/>
        <w:ind w:firstLine="708"/>
        <w:jc w:val="both"/>
        <w:rPr>
          <w:sz w:val="28"/>
          <w:szCs w:val="28"/>
        </w:rPr>
      </w:pPr>
      <w:r w:rsidRPr="00371435">
        <w:rPr>
          <w:rFonts w:ascii="PT Astra Serif" w:hAnsi="PT Astra Serif"/>
          <w:sz w:val="28"/>
          <w:szCs w:val="28"/>
        </w:rPr>
        <w:t xml:space="preserve">К прочим нарушениям относятся: </w:t>
      </w:r>
      <w:r w:rsidR="00ED7281" w:rsidRPr="00371435">
        <w:rPr>
          <w:rFonts w:ascii="PT Astra Serif" w:hAnsi="PT Astra Serif"/>
          <w:sz w:val="28"/>
          <w:szCs w:val="28"/>
        </w:rPr>
        <w:t>н</w:t>
      </w:r>
      <w:r w:rsidR="00ED7281" w:rsidRPr="00371435">
        <w:rPr>
          <w:sz w:val="28"/>
          <w:szCs w:val="28"/>
        </w:rPr>
        <w:t xml:space="preserve">е представлены сведения в администрацию о приобретении основных средств, списаны без оправдательных документов строительные материалы, запасные части к автомобилю, прочие материальные ценности, ткань. </w:t>
      </w:r>
      <w:proofErr w:type="gramStart"/>
      <w:r w:rsidR="00ED7281" w:rsidRPr="00371435">
        <w:rPr>
          <w:rFonts w:eastAsia="Calibri"/>
          <w:sz w:val="28"/>
          <w:szCs w:val="28"/>
        </w:rPr>
        <w:t>Заключены договора на распиловку дров в большем количестве, чем находилось на балансе</w:t>
      </w:r>
      <w:r w:rsidR="00ED7281" w:rsidRPr="00371435">
        <w:rPr>
          <w:sz w:val="28"/>
          <w:szCs w:val="28"/>
        </w:rPr>
        <w:t xml:space="preserve"> (-270</w:t>
      </w:r>
      <w:r w:rsidR="005B7FD0" w:rsidRPr="00371435">
        <w:rPr>
          <w:sz w:val="28"/>
          <w:szCs w:val="28"/>
        </w:rPr>
        <w:t xml:space="preserve"> </w:t>
      </w:r>
      <w:r w:rsidR="00ED7281" w:rsidRPr="00371435">
        <w:rPr>
          <w:sz w:val="28"/>
          <w:szCs w:val="28"/>
        </w:rPr>
        <w:t xml:space="preserve">куб.м.), </w:t>
      </w:r>
      <w:r w:rsidR="00ED7281" w:rsidRPr="00371435">
        <w:rPr>
          <w:rFonts w:eastAsia="Calibri"/>
          <w:sz w:val="28"/>
          <w:szCs w:val="28"/>
        </w:rPr>
        <w:t>в оборотных ведомостях не отражено поступление бензина  360 л</w:t>
      </w:r>
      <w:r w:rsidR="00ED7281" w:rsidRPr="00371435">
        <w:rPr>
          <w:sz w:val="28"/>
          <w:szCs w:val="28"/>
        </w:rPr>
        <w:t xml:space="preserve">, </w:t>
      </w:r>
      <w:r w:rsidR="00ED7281" w:rsidRPr="00371435">
        <w:rPr>
          <w:rFonts w:eastAsia="Calibri"/>
          <w:sz w:val="28"/>
          <w:szCs w:val="28"/>
        </w:rPr>
        <w:t>списан бензин без отражения в путев</w:t>
      </w:r>
      <w:r w:rsidR="00ED7281" w:rsidRPr="00371435">
        <w:rPr>
          <w:sz w:val="28"/>
          <w:szCs w:val="28"/>
        </w:rPr>
        <w:t>ых</w:t>
      </w:r>
      <w:r w:rsidR="00ED7281" w:rsidRPr="00371435">
        <w:rPr>
          <w:rFonts w:eastAsia="Calibri"/>
          <w:sz w:val="28"/>
          <w:szCs w:val="28"/>
        </w:rPr>
        <w:t xml:space="preserve"> лист</w:t>
      </w:r>
      <w:r w:rsidR="00ED7281" w:rsidRPr="00371435">
        <w:rPr>
          <w:sz w:val="28"/>
          <w:szCs w:val="28"/>
        </w:rPr>
        <w:t xml:space="preserve">ах, при передаче бензина на распиловку дров не составляется оправдательный документ, </w:t>
      </w:r>
      <w:r w:rsidR="00ED7281" w:rsidRPr="00371435">
        <w:rPr>
          <w:rFonts w:eastAsia="Calibri"/>
          <w:sz w:val="28"/>
          <w:szCs w:val="28"/>
        </w:rPr>
        <w:t xml:space="preserve">на забалансовых счетах не отражается списание  бланков строгой отчетности «кинобилеты», не формируется </w:t>
      </w:r>
      <w:r w:rsidR="002A5727" w:rsidRPr="00371435">
        <w:rPr>
          <w:sz w:val="28"/>
          <w:szCs w:val="28"/>
        </w:rPr>
        <w:t xml:space="preserve">и </w:t>
      </w:r>
      <w:r w:rsidR="002A5727" w:rsidRPr="00371435">
        <w:rPr>
          <w:rFonts w:eastAsia="Calibri"/>
          <w:sz w:val="28"/>
          <w:szCs w:val="28"/>
        </w:rPr>
        <w:t xml:space="preserve">не отражается в бухгалтерском учете </w:t>
      </w:r>
      <w:r w:rsidR="00ED7281" w:rsidRPr="00371435">
        <w:rPr>
          <w:rFonts w:eastAsia="Calibri"/>
          <w:sz w:val="28"/>
          <w:szCs w:val="28"/>
        </w:rPr>
        <w:t>цена</w:t>
      </w:r>
      <w:proofErr w:type="gramEnd"/>
      <w:r w:rsidR="00ED7281" w:rsidRPr="00371435">
        <w:rPr>
          <w:rFonts w:eastAsia="Calibri"/>
          <w:sz w:val="28"/>
          <w:szCs w:val="28"/>
        </w:rPr>
        <w:t xml:space="preserve">  пошива костюмов</w:t>
      </w:r>
      <w:proofErr w:type="gramStart"/>
      <w:r w:rsidR="00ED7281" w:rsidRPr="00371435">
        <w:rPr>
          <w:sz w:val="28"/>
          <w:szCs w:val="28"/>
        </w:rPr>
        <w:t xml:space="preserve">  ,</w:t>
      </w:r>
      <w:proofErr w:type="gramEnd"/>
      <w:r w:rsidR="00ED7281" w:rsidRPr="00371435">
        <w:rPr>
          <w:sz w:val="28"/>
          <w:szCs w:val="28"/>
        </w:rPr>
        <w:t xml:space="preserve">  на балансе находятся материальные ценности использ</w:t>
      </w:r>
      <w:r w:rsidR="002A5727" w:rsidRPr="00371435">
        <w:rPr>
          <w:sz w:val="28"/>
          <w:szCs w:val="28"/>
        </w:rPr>
        <w:t>ованные</w:t>
      </w:r>
      <w:r w:rsidR="00ED7281" w:rsidRPr="00371435">
        <w:rPr>
          <w:sz w:val="28"/>
          <w:szCs w:val="28"/>
        </w:rPr>
        <w:t xml:space="preserve"> в работе, </w:t>
      </w:r>
      <w:r w:rsidR="00ED7281" w:rsidRPr="00371435">
        <w:rPr>
          <w:rFonts w:eastAsia="Calibri"/>
          <w:sz w:val="28"/>
          <w:szCs w:val="28"/>
        </w:rPr>
        <w:t xml:space="preserve">не    урегулирован  удержанный НДФЛ и начисленные на отпускные </w:t>
      </w:r>
      <w:r w:rsidR="00ED7281" w:rsidRPr="00371435">
        <w:rPr>
          <w:sz w:val="28"/>
          <w:szCs w:val="28"/>
        </w:rPr>
        <w:t xml:space="preserve">за дополнительные дни </w:t>
      </w:r>
      <w:r w:rsidR="00ED7281" w:rsidRPr="00371435">
        <w:rPr>
          <w:rFonts w:eastAsia="Calibri"/>
          <w:sz w:val="28"/>
          <w:szCs w:val="28"/>
        </w:rPr>
        <w:t>страховые взносы, списано дизтопливо без наличия путевых листов, списана спецодежда (перчатки) сверх установленного лимита</w:t>
      </w:r>
      <w:r w:rsidR="00ED7281" w:rsidRPr="00371435">
        <w:rPr>
          <w:sz w:val="28"/>
          <w:szCs w:val="28"/>
        </w:rPr>
        <w:t>.</w:t>
      </w:r>
    </w:p>
    <w:p w:rsidR="002A5727" w:rsidRPr="00371435" w:rsidRDefault="002A5727" w:rsidP="002A5727">
      <w:pPr>
        <w:ind w:firstLine="708"/>
        <w:jc w:val="both"/>
        <w:rPr>
          <w:sz w:val="28"/>
        </w:rPr>
      </w:pPr>
      <w:proofErr w:type="gramStart"/>
      <w:r w:rsidRPr="00371435">
        <w:rPr>
          <w:rStyle w:val="blk"/>
          <w:sz w:val="28"/>
          <w:szCs w:val="28"/>
        </w:rPr>
        <w:t xml:space="preserve">При проведении внутреннего финансового контроля в сфере закупок (ч.8 ст.99 закона №44-ФЗ) выявлены следующие нарушения: при формировании плана закупок  на  2018 год не соблюдены требования к обоснованию и обоснованности  закупок (не отражены государственные программы </w:t>
      </w:r>
      <w:r w:rsidRPr="00371435">
        <w:rPr>
          <w:sz w:val="28"/>
          <w:szCs w:val="28"/>
        </w:rPr>
        <w:t>Ульяновской области, муниципальная программа  энергосбережения,  антитеррористическая, не программные виды деятельности</w:t>
      </w:r>
      <w:r w:rsidRPr="00371435">
        <w:rPr>
          <w:rStyle w:val="blk"/>
          <w:sz w:val="28"/>
          <w:szCs w:val="28"/>
        </w:rPr>
        <w:t xml:space="preserve">); </w:t>
      </w:r>
      <w:r w:rsidRPr="00371435">
        <w:rPr>
          <w:sz w:val="28"/>
          <w:szCs w:val="28"/>
        </w:rPr>
        <w:t xml:space="preserve"> по одной закупке при размещении плана-графика на официальном сайте не обоснована НМЦК;</w:t>
      </w:r>
      <w:proofErr w:type="gramEnd"/>
      <w:r w:rsidRPr="00371435">
        <w:rPr>
          <w:sz w:val="28"/>
          <w:szCs w:val="28"/>
        </w:rPr>
        <w:t xml:space="preserve">  по 5 договорам принят поставленный товар, не   соответствующий установленным договорами условиям (упаковка, фасовка), по 1 договору произведена оплата за не оказанную услугу, </w:t>
      </w:r>
      <w:proofErr w:type="gramStart"/>
      <w:r w:rsidRPr="00371435">
        <w:rPr>
          <w:sz w:val="28"/>
          <w:szCs w:val="28"/>
        </w:rPr>
        <w:t>план-закупок</w:t>
      </w:r>
      <w:proofErr w:type="gramEnd"/>
      <w:r w:rsidRPr="00371435">
        <w:rPr>
          <w:sz w:val="28"/>
          <w:szCs w:val="28"/>
        </w:rPr>
        <w:t xml:space="preserve">  на 2018 год размещен на официальном сайте  с нарушением трехдневного срока. </w:t>
      </w:r>
      <w:r w:rsidRPr="00371435">
        <w:rPr>
          <w:sz w:val="28"/>
        </w:rPr>
        <w:t xml:space="preserve"> </w:t>
      </w:r>
    </w:p>
    <w:p w:rsidR="00DB1422" w:rsidRPr="00371435" w:rsidRDefault="00DB1422" w:rsidP="00DB1422">
      <w:pPr>
        <w:ind w:firstLine="708"/>
        <w:jc w:val="both"/>
        <w:rPr>
          <w:rFonts w:ascii="PT Astra Serif" w:hAnsi="PT Astra Serif"/>
          <w:sz w:val="28"/>
          <w:szCs w:val="28"/>
        </w:rPr>
      </w:pPr>
      <w:r w:rsidRPr="00371435">
        <w:rPr>
          <w:rFonts w:ascii="PT Astra Serif" w:hAnsi="PT Astra Serif"/>
          <w:sz w:val="28"/>
          <w:szCs w:val="28"/>
        </w:rPr>
        <w:t>Объектам провер</w:t>
      </w:r>
      <w:r w:rsidR="00B4250B" w:rsidRPr="00371435">
        <w:rPr>
          <w:rFonts w:ascii="PT Astra Serif" w:hAnsi="PT Astra Serif"/>
          <w:sz w:val="28"/>
          <w:szCs w:val="28"/>
        </w:rPr>
        <w:t>о</w:t>
      </w:r>
      <w:r w:rsidRPr="00371435">
        <w:rPr>
          <w:rFonts w:ascii="PT Astra Serif" w:hAnsi="PT Astra Serif"/>
          <w:sz w:val="28"/>
          <w:szCs w:val="28"/>
        </w:rPr>
        <w:t xml:space="preserve">к </w:t>
      </w:r>
      <w:r w:rsidR="00B4250B" w:rsidRPr="00371435">
        <w:rPr>
          <w:rFonts w:ascii="PT Astra Serif" w:hAnsi="PT Astra Serif"/>
          <w:sz w:val="28"/>
          <w:szCs w:val="28"/>
        </w:rPr>
        <w:t xml:space="preserve">соблюдения бюджетного законодательства РФ и иных нормативных актов при использовании средств местного бюджета </w:t>
      </w:r>
      <w:r w:rsidRPr="00371435">
        <w:rPr>
          <w:rFonts w:ascii="PT Astra Serif" w:hAnsi="PT Astra Serif"/>
          <w:sz w:val="28"/>
          <w:szCs w:val="28"/>
        </w:rPr>
        <w:t xml:space="preserve">направлено </w:t>
      </w:r>
      <w:r w:rsidR="002A5727" w:rsidRPr="00371435">
        <w:rPr>
          <w:rFonts w:ascii="PT Astra Serif" w:hAnsi="PT Astra Serif"/>
          <w:sz w:val="28"/>
          <w:szCs w:val="28"/>
        </w:rPr>
        <w:t>7</w:t>
      </w:r>
      <w:r w:rsidRPr="00371435">
        <w:rPr>
          <w:rFonts w:ascii="PT Astra Serif" w:hAnsi="PT Astra Serif"/>
          <w:sz w:val="28"/>
          <w:szCs w:val="28"/>
        </w:rPr>
        <w:t xml:space="preserve"> представлени</w:t>
      </w:r>
      <w:r w:rsidR="00B4250B" w:rsidRPr="00371435">
        <w:rPr>
          <w:rFonts w:ascii="PT Astra Serif" w:hAnsi="PT Astra Serif"/>
          <w:sz w:val="28"/>
          <w:szCs w:val="28"/>
        </w:rPr>
        <w:t>й.</w:t>
      </w:r>
      <w:r w:rsidRPr="00371435">
        <w:rPr>
          <w:rFonts w:ascii="PT Astra Serif" w:hAnsi="PT Astra Serif"/>
          <w:sz w:val="28"/>
          <w:szCs w:val="28"/>
        </w:rPr>
        <w:t xml:space="preserve"> </w:t>
      </w:r>
    </w:p>
    <w:p w:rsidR="00D348A0" w:rsidRPr="00D106F7" w:rsidRDefault="00DB1422" w:rsidP="002A5727">
      <w:pPr>
        <w:pStyle w:val="ad"/>
        <w:spacing w:before="0" w:after="0"/>
        <w:ind w:firstLine="93"/>
        <w:jc w:val="both"/>
        <w:rPr>
          <w:rFonts w:ascii="PT Astra Serif" w:hAnsi="PT Astra Serif"/>
          <w:color w:val="000000"/>
          <w:sz w:val="28"/>
          <w:szCs w:val="28"/>
        </w:rPr>
      </w:pPr>
      <w:r w:rsidRPr="00371435">
        <w:rPr>
          <w:rFonts w:ascii="PT Astra Serif" w:hAnsi="PT Astra Serif"/>
          <w:sz w:val="28"/>
          <w:szCs w:val="28"/>
        </w:rPr>
        <w:t xml:space="preserve">     </w:t>
      </w:r>
      <w:r w:rsidR="00B4250B" w:rsidRPr="00371435">
        <w:rPr>
          <w:rFonts w:ascii="PT Astra Serif" w:hAnsi="PT Astra Serif"/>
          <w:sz w:val="28"/>
          <w:szCs w:val="28"/>
        </w:rPr>
        <w:t xml:space="preserve">По итогам проверок соблюдения бюджетного законодательства РФ и иных нормативных актов при использовании средств местного бюджета </w:t>
      </w:r>
      <w:r w:rsidR="002A5727" w:rsidRPr="00371435">
        <w:rPr>
          <w:rFonts w:ascii="PT Astra Serif" w:hAnsi="PT Astra Serif"/>
          <w:sz w:val="28"/>
          <w:szCs w:val="28"/>
        </w:rPr>
        <w:t xml:space="preserve">привлечено </w:t>
      </w:r>
      <w:r w:rsidR="002A5727" w:rsidRPr="00371435">
        <w:rPr>
          <w:rFonts w:ascii="PT Astra Serif" w:hAnsi="PT Astra Serif"/>
          <w:sz w:val="28"/>
          <w:szCs w:val="28"/>
        </w:rPr>
        <w:lastRenderedPageBreak/>
        <w:t>24 должностных лица, из них к</w:t>
      </w:r>
      <w:r w:rsidR="002A5727" w:rsidRPr="00371435">
        <w:rPr>
          <w:sz w:val="28"/>
        </w:rPr>
        <w:t xml:space="preserve"> дисциплинарной ответственности привлечено 11 должностных  лиц в виде замечания и выговора,  к материальной ответственности привлечено 13 должностных лиц.</w:t>
      </w:r>
      <w:r w:rsidR="0032668D" w:rsidRPr="00371435">
        <w:rPr>
          <w:rFonts w:ascii="PT Astra Serif" w:hAnsi="PT Astra Serif"/>
          <w:color w:val="000000"/>
          <w:sz w:val="28"/>
          <w:szCs w:val="28"/>
        </w:rPr>
        <w:t xml:space="preserve">    </w:t>
      </w:r>
      <w:r w:rsidR="00D348A0" w:rsidRPr="00371435">
        <w:rPr>
          <w:rFonts w:ascii="PT Astra Serif" w:hAnsi="PT Astra Serif"/>
          <w:color w:val="000000"/>
          <w:sz w:val="28"/>
          <w:szCs w:val="28"/>
        </w:rPr>
        <w:t>Директор  Вешкаймского РДК за несвоевременное устранение нарушений привлечен к административной ответственности в виде штрафа 20,0 тыс</w:t>
      </w:r>
      <w:proofErr w:type="gramStart"/>
      <w:r w:rsidR="00D348A0" w:rsidRPr="00371435">
        <w:rPr>
          <w:rFonts w:ascii="PT Astra Serif" w:hAnsi="PT Astra Serif"/>
          <w:color w:val="000000"/>
          <w:sz w:val="28"/>
          <w:szCs w:val="28"/>
        </w:rPr>
        <w:t>.р</w:t>
      </w:r>
      <w:proofErr w:type="gramEnd"/>
      <w:r w:rsidR="00D348A0" w:rsidRPr="00371435">
        <w:rPr>
          <w:rFonts w:ascii="PT Astra Serif" w:hAnsi="PT Astra Serif"/>
          <w:color w:val="000000"/>
          <w:sz w:val="28"/>
          <w:szCs w:val="28"/>
        </w:rPr>
        <w:t>уб.</w:t>
      </w:r>
    </w:p>
    <w:p w:rsidR="000A7558" w:rsidRPr="00CF6BDF" w:rsidRDefault="000A7558" w:rsidP="007D4250">
      <w:pPr>
        <w:ind w:firstLine="720"/>
        <w:jc w:val="both"/>
        <w:rPr>
          <w:rFonts w:ascii="PT Astra Serif" w:hAnsi="PT Astra Serif"/>
          <w:sz w:val="28"/>
          <w:szCs w:val="28"/>
        </w:rPr>
      </w:pPr>
    </w:p>
    <w:p w:rsidR="00DB1422" w:rsidRPr="00CF6BDF" w:rsidRDefault="00DB1422" w:rsidP="007D4250">
      <w:pPr>
        <w:ind w:firstLine="720"/>
        <w:jc w:val="both"/>
        <w:rPr>
          <w:rFonts w:ascii="PT Astra Serif" w:hAnsi="PT Astra Serif"/>
          <w:sz w:val="28"/>
          <w:szCs w:val="28"/>
        </w:rPr>
      </w:pPr>
    </w:p>
    <w:p w:rsidR="00DB1422" w:rsidRPr="00CF6BDF" w:rsidRDefault="00DB1422" w:rsidP="007D4250">
      <w:pPr>
        <w:ind w:firstLine="720"/>
        <w:jc w:val="both"/>
        <w:rPr>
          <w:rFonts w:ascii="PT Astra Serif" w:hAnsi="PT Astra Serif"/>
          <w:sz w:val="28"/>
          <w:szCs w:val="28"/>
        </w:rPr>
      </w:pPr>
    </w:p>
    <w:p w:rsidR="00DB1422" w:rsidRPr="00CF6BDF" w:rsidRDefault="00DB1422" w:rsidP="00DB1422">
      <w:pPr>
        <w:jc w:val="both"/>
        <w:rPr>
          <w:rFonts w:ascii="PT Astra Serif" w:hAnsi="PT Astra Serif"/>
          <w:sz w:val="28"/>
          <w:szCs w:val="28"/>
        </w:rPr>
      </w:pPr>
      <w:r w:rsidRPr="00CF6BDF">
        <w:rPr>
          <w:rFonts w:ascii="PT Astra Serif" w:hAnsi="PT Astra Serif"/>
          <w:sz w:val="28"/>
          <w:szCs w:val="28"/>
        </w:rPr>
        <w:t xml:space="preserve">Начальник МУ Финансовое управление </w:t>
      </w:r>
    </w:p>
    <w:p w:rsidR="00DB1422" w:rsidRPr="00CF6BDF" w:rsidRDefault="00DB1422" w:rsidP="00DB1422">
      <w:pPr>
        <w:jc w:val="both"/>
        <w:rPr>
          <w:rFonts w:ascii="PT Astra Serif" w:hAnsi="PT Astra Serif"/>
          <w:sz w:val="28"/>
          <w:szCs w:val="28"/>
        </w:rPr>
      </w:pPr>
      <w:r w:rsidRPr="00CF6BDF">
        <w:rPr>
          <w:rFonts w:ascii="PT Astra Serif" w:hAnsi="PT Astra Serif"/>
          <w:sz w:val="28"/>
          <w:szCs w:val="28"/>
        </w:rPr>
        <w:t>администрации МО "Вешкаймский район"</w:t>
      </w:r>
      <w:r w:rsidR="0032668D" w:rsidRPr="00CF6BDF">
        <w:rPr>
          <w:rFonts w:ascii="PT Astra Serif" w:hAnsi="PT Astra Serif"/>
          <w:sz w:val="28"/>
          <w:szCs w:val="28"/>
        </w:rPr>
        <w:t xml:space="preserve">   </w:t>
      </w:r>
      <w:r w:rsidR="00CF6BDF">
        <w:rPr>
          <w:rFonts w:ascii="PT Astra Serif" w:hAnsi="PT Astra Serif"/>
          <w:sz w:val="28"/>
          <w:szCs w:val="28"/>
        </w:rPr>
        <w:t xml:space="preserve"> </w:t>
      </w:r>
      <w:r w:rsidR="0032668D" w:rsidRPr="00CF6BDF">
        <w:rPr>
          <w:rFonts w:ascii="PT Astra Serif" w:hAnsi="PT Astra Serif"/>
          <w:sz w:val="28"/>
          <w:szCs w:val="28"/>
        </w:rPr>
        <w:t xml:space="preserve">      </w:t>
      </w:r>
      <w:r w:rsidRPr="00CF6BDF">
        <w:rPr>
          <w:rFonts w:ascii="PT Astra Serif" w:hAnsi="PT Astra Serif"/>
          <w:sz w:val="28"/>
          <w:szCs w:val="28"/>
        </w:rPr>
        <w:t xml:space="preserve">    </w:t>
      </w:r>
      <w:r w:rsidR="00CF6BDF">
        <w:rPr>
          <w:rFonts w:ascii="PT Astra Serif" w:hAnsi="PT Astra Serif"/>
          <w:sz w:val="28"/>
          <w:szCs w:val="28"/>
        </w:rPr>
        <w:t xml:space="preserve"> </w:t>
      </w:r>
      <w:r w:rsidRPr="00CF6BDF">
        <w:rPr>
          <w:rFonts w:ascii="PT Astra Serif" w:hAnsi="PT Astra Serif"/>
          <w:sz w:val="28"/>
          <w:szCs w:val="28"/>
        </w:rPr>
        <w:t xml:space="preserve">                      Т.А.Мартынова</w:t>
      </w:r>
    </w:p>
    <w:p w:rsidR="000A3A66" w:rsidRPr="00CF6BDF" w:rsidRDefault="000A3A66" w:rsidP="007D4250">
      <w:pPr>
        <w:ind w:firstLine="720"/>
        <w:jc w:val="both"/>
        <w:rPr>
          <w:rFonts w:ascii="PT Astra Serif" w:hAnsi="PT Astra Serif"/>
          <w:sz w:val="28"/>
          <w:szCs w:val="28"/>
        </w:rPr>
      </w:pPr>
    </w:p>
    <w:p w:rsidR="000A3A66" w:rsidRPr="00CF6BDF" w:rsidRDefault="000A3A66" w:rsidP="007D4250">
      <w:pPr>
        <w:ind w:firstLine="720"/>
        <w:jc w:val="both"/>
        <w:rPr>
          <w:rFonts w:ascii="PT Astra Serif" w:hAnsi="PT Astra Serif"/>
          <w:sz w:val="28"/>
          <w:szCs w:val="28"/>
        </w:rPr>
      </w:pPr>
    </w:p>
    <w:sectPr w:rsidR="000A3A66" w:rsidRPr="00CF6BDF" w:rsidSect="00795A1F">
      <w:pgSz w:w="11907" w:h="16840" w:code="9"/>
      <w:pgMar w:top="1134" w:right="567"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3370306"/>
    <w:multiLevelType w:val="hybridMultilevel"/>
    <w:tmpl w:val="B68812A4"/>
    <w:lvl w:ilvl="0" w:tplc="F2DC8408">
      <w:start w:val="1"/>
      <w:numFmt w:val="decimal"/>
      <w:lvlText w:val="%1."/>
      <w:lvlJc w:val="left"/>
      <w:pPr>
        <w:ind w:left="1879" w:hanging="117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49F6AFC"/>
    <w:multiLevelType w:val="hybridMultilevel"/>
    <w:tmpl w:val="0A7C7214"/>
    <w:lvl w:ilvl="0" w:tplc="FFFFFFFF">
      <w:start w:val="1402"/>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171666D6"/>
    <w:multiLevelType w:val="singleLevel"/>
    <w:tmpl w:val="F280D6FE"/>
    <w:lvl w:ilvl="0">
      <w:numFmt w:val="bullet"/>
      <w:lvlText w:val="-"/>
      <w:lvlJc w:val="left"/>
      <w:pPr>
        <w:tabs>
          <w:tab w:val="num" w:pos="927"/>
        </w:tabs>
        <w:ind w:left="927" w:hanging="360"/>
      </w:pPr>
      <w:rPr>
        <w:rFonts w:hint="default"/>
      </w:rPr>
    </w:lvl>
  </w:abstractNum>
  <w:abstractNum w:abstractNumId="4">
    <w:nsid w:val="18831D66"/>
    <w:multiLevelType w:val="hybridMultilevel"/>
    <w:tmpl w:val="22B02F1E"/>
    <w:lvl w:ilvl="0" w:tplc="C0D2B04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D597693"/>
    <w:multiLevelType w:val="hybridMultilevel"/>
    <w:tmpl w:val="4E72C2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07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1264A60"/>
    <w:multiLevelType w:val="hybridMultilevel"/>
    <w:tmpl w:val="11E2834E"/>
    <w:lvl w:ilvl="0" w:tplc="CBD673A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31C647E"/>
    <w:multiLevelType w:val="hybridMultilevel"/>
    <w:tmpl w:val="DD4C4CF0"/>
    <w:lvl w:ilvl="0" w:tplc="EDC8C1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41743E2D"/>
    <w:multiLevelType w:val="hybridMultilevel"/>
    <w:tmpl w:val="2B06F316"/>
    <w:lvl w:ilvl="0" w:tplc="04190001">
      <w:start w:val="1"/>
      <w:numFmt w:val="bullet"/>
      <w:lvlText w:val=""/>
      <w:lvlJc w:val="left"/>
      <w:pPr>
        <w:ind w:left="418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552D6B08"/>
    <w:multiLevelType w:val="multilevel"/>
    <w:tmpl w:val="CEF874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62B575E4"/>
    <w:multiLevelType w:val="hybridMultilevel"/>
    <w:tmpl w:val="1E76EBBE"/>
    <w:lvl w:ilvl="0" w:tplc="9B6A9C1C">
      <w:start w:val="1"/>
      <w:numFmt w:val="bullet"/>
      <w:lvlText w:val=""/>
      <w:lvlJc w:val="left"/>
      <w:pPr>
        <w:ind w:left="1429"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27A1394"/>
    <w:multiLevelType w:val="hybridMultilevel"/>
    <w:tmpl w:val="3B7EC29A"/>
    <w:lvl w:ilvl="0" w:tplc="F8EE7364">
      <w:start w:val="1"/>
      <w:numFmt w:val="decimal"/>
      <w:lvlText w:val="%1."/>
      <w:lvlJc w:val="left"/>
      <w:pPr>
        <w:ind w:left="1080"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76B01FAE"/>
    <w:multiLevelType w:val="singleLevel"/>
    <w:tmpl w:val="06D6A2AA"/>
    <w:lvl w:ilvl="0">
      <w:start w:val="2"/>
      <w:numFmt w:val="bullet"/>
      <w:lvlText w:val="-"/>
      <w:lvlJc w:val="left"/>
      <w:pPr>
        <w:tabs>
          <w:tab w:val="num" w:pos="927"/>
        </w:tabs>
        <w:ind w:left="927" w:hanging="360"/>
      </w:pPr>
    </w:lvl>
  </w:abstractNum>
  <w:num w:numId="1">
    <w:abstractNumId w:val="3"/>
  </w:num>
  <w:num w:numId="2">
    <w:abstractNumId w:val="12"/>
  </w:num>
  <w:num w:numId="3">
    <w:abstractNumId w:val="12"/>
  </w:num>
  <w:num w:numId="4">
    <w:abstractNumId w:val="2"/>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360CD4"/>
    <w:rsid w:val="00001C71"/>
    <w:rsid w:val="0000220E"/>
    <w:rsid w:val="00003951"/>
    <w:rsid w:val="00003956"/>
    <w:rsid w:val="0000427D"/>
    <w:rsid w:val="000116FA"/>
    <w:rsid w:val="000137B9"/>
    <w:rsid w:val="00013F71"/>
    <w:rsid w:val="00013FDA"/>
    <w:rsid w:val="000142DC"/>
    <w:rsid w:val="00016A0D"/>
    <w:rsid w:val="00016EA5"/>
    <w:rsid w:val="00020115"/>
    <w:rsid w:val="00020FCE"/>
    <w:rsid w:val="0002151D"/>
    <w:rsid w:val="000224EF"/>
    <w:rsid w:val="00022F24"/>
    <w:rsid w:val="0002744A"/>
    <w:rsid w:val="00030442"/>
    <w:rsid w:val="0003100F"/>
    <w:rsid w:val="00031606"/>
    <w:rsid w:val="00031EDF"/>
    <w:rsid w:val="00032229"/>
    <w:rsid w:val="00032B3B"/>
    <w:rsid w:val="00032E56"/>
    <w:rsid w:val="00035EEF"/>
    <w:rsid w:val="00035F66"/>
    <w:rsid w:val="000371D2"/>
    <w:rsid w:val="0004049C"/>
    <w:rsid w:val="000411EF"/>
    <w:rsid w:val="00041941"/>
    <w:rsid w:val="00041C36"/>
    <w:rsid w:val="00042E58"/>
    <w:rsid w:val="000449DA"/>
    <w:rsid w:val="00045C11"/>
    <w:rsid w:val="00046E16"/>
    <w:rsid w:val="00051ED6"/>
    <w:rsid w:val="0005486D"/>
    <w:rsid w:val="00055F86"/>
    <w:rsid w:val="000560F0"/>
    <w:rsid w:val="000568B9"/>
    <w:rsid w:val="00056AE9"/>
    <w:rsid w:val="0005747E"/>
    <w:rsid w:val="00057C72"/>
    <w:rsid w:val="00057E22"/>
    <w:rsid w:val="00060155"/>
    <w:rsid w:val="00060F92"/>
    <w:rsid w:val="000611C4"/>
    <w:rsid w:val="000627A3"/>
    <w:rsid w:val="00062BA4"/>
    <w:rsid w:val="000631DF"/>
    <w:rsid w:val="00064D54"/>
    <w:rsid w:val="00065260"/>
    <w:rsid w:val="00065599"/>
    <w:rsid w:val="00066F2A"/>
    <w:rsid w:val="000709FA"/>
    <w:rsid w:val="0007169A"/>
    <w:rsid w:val="00071D5A"/>
    <w:rsid w:val="00072634"/>
    <w:rsid w:val="0007513C"/>
    <w:rsid w:val="00075834"/>
    <w:rsid w:val="00076701"/>
    <w:rsid w:val="0008147F"/>
    <w:rsid w:val="00081CC9"/>
    <w:rsid w:val="00083E60"/>
    <w:rsid w:val="00085115"/>
    <w:rsid w:val="00087CD1"/>
    <w:rsid w:val="0009036B"/>
    <w:rsid w:val="000917BB"/>
    <w:rsid w:val="00091B69"/>
    <w:rsid w:val="000922B3"/>
    <w:rsid w:val="00092383"/>
    <w:rsid w:val="00093795"/>
    <w:rsid w:val="000937C0"/>
    <w:rsid w:val="000942BE"/>
    <w:rsid w:val="00094578"/>
    <w:rsid w:val="00094B4E"/>
    <w:rsid w:val="0009588F"/>
    <w:rsid w:val="00097052"/>
    <w:rsid w:val="000A106C"/>
    <w:rsid w:val="000A15F6"/>
    <w:rsid w:val="000A1970"/>
    <w:rsid w:val="000A3268"/>
    <w:rsid w:val="000A3917"/>
    <w:rsid w:val="000A3A66"/>
    <w:rsid w:val="000A3C38"/>
    <w:rsid w:val="000A3E23"/>
    <w:rsid w:val="000A6C9A"/>
    <w:rsid w:val="000A7558"/>
    <w:rsid w:val="000A7AD3"/>
    <w:rsid w:val="000B0598"/>
    <w:rsid w:val="000B0CE6"/>
    <w:rsid w:val="000B1BE8"/>
    <w:rsid w:val="000B1DCA"/>
    <w:rsid w:val="000B267C"/>
    <w:rsid w:val="000B3A3B"/>
    <w:rsid w:val="000B70C5"/>
    <w:rsid w:val="000C2CDF"/>
    <w:rsid w:val="000C3043"/>
    <w:rsid w:val="000C32BA"/>
    <w:rsid w:val="000C39F9"/>
    <w:rsid w:val="000C4308"/>
    <w:rsid w:val="000D14E6"/>
    <w:rsid w:val="000D2620"/>
    <w:rsid w:val="000D2E87"/>
    <w:rsid w:val="000D3E37"/>
    <w:rsid w:val="000D3EDE"/>
    <w:rsid w:val="000D567A"/>
    <w:rsid w:val="000D5776"/>
    <w:rsid w:val="000D59D7"/>
    <w:rsid w:val="000D5B87"/>
    <w:rsid w:val="000E0623"/>
    <w:rsid w:val="000E0A25"/>
    <w:rsid w:val="000E2A99"/>
    <w:rsid w:val="000E2CF7"/>
    <w:rsid w:val="000E4729"/>
    <w:rsid w:val="000E4743"/>
    <w:rsid w:val="000E51F3"/>
    <w:rsid w:val="000E7EE4"/>
    <w:rsid w:val="000F081C"/>
    <w:rsid w:val="000F084C"/>
    <w:rsid w:val="000F1C14"/>
    <w:rsid w:val="000F3F18"/>
    <w:rsid w:val="000F43FE"/>
    <w:rsid w:val="000F48D5"/>
    <w:rsid w:val="001015A3"/>
    <w:rsid w:val="00101EA8"/>
    <w:rsid w:val="001023AA"/>
    <w:rsid w:val="00102F48"/>
    <w:rsid w:val="001069CF"/>
    <w:rsid w:val="0010788D"/>
    <w:rsid w:val="00110EF0"/>
    <w:rsid w:val="00111815"/>
    <w:rsid w:val="00112117"/>
    <w:rsid w:val="0011218A"/>
    <w:rsid w:val="00112EB2"/>
    <w:rsid w:val="00113FAF"/>
    <w:rsid w:val="00115A15"/>
    <w:rsid w:val="001169A3"/>
    <w:rsid w:val="00117168"/>
    <w:rsid w:val="001210F8"/>
    <w:rsid w:val="001216C1"/>
    <w:rsid w:val="0012239D"/>
    <w:rsid w:val="001228BB"/>
    <w:rsid w:val="00126963"/>
    <w:rsid w:val="00127236"/>
    <w:rsid w:val="00127EE9"/>
    <w:rsid w:val="00130B29"/>
    <w:rsid w:val="00131B2D"/>
    <w:rsid w:val="0013253E"/>
    <w:rsid w:val="00132FB8"/>
    <w:rsid w:val="00134D62"/>
    <w:rsid w:val="00137EB5"/>
    <w:rsid w:val="00137EBC"/>
    <w:rsid w:val="00142474"/>
    <w:rsid w:val="001441FE"/>
    <w:rsid w:val="0014562E"/>
    <w:rsid w:val="00145914"/>
    <w:rsid w:val="0014742D"/>
    <w:rsid w:val="00151797"/>
    <w:rsid w:val="00153657"/>
    <w:rsid w:val="00153BF3"/>
    <w:rsid w:val="00153FB7"/>
    <w:rsid w:val="00157719"/>
    <w:rsid w:val="001578F5"/>
    <w:rsid w:val="00157CE7"/>
    <w:rsid w:val="00160F9A"/>
    <w:rsid w:val="001621ED"/>
    <w:rsid w:val="00164967"/>
    <w:rsid w:val="00165C61"/>
    <w:rsid w:val="00165EA0"/>
    <w:rsid w:val="00171AD6"/>
    <w:rsid w:val="00173233"/>
    <w:rsid w:val="00176B13"/>
    <w:rsid w:val="00180657"/>
    <w:rsid w:val="00181433"/>
    <w:rsid w:val="001825C4"/>
    <w:rsid w:val="00182D0C"/>
    <w:rsid w:val="00183986"/>
    <w:rsid w:val="00183B80"/>
    <w:rsid w:val="00183E0A"/>
    <w:rsid w:val="00185C26"/>
    <w:rsid w:val="00185EB4"/>
    <w:rsid w:val="00186F57"/>
    <w:rsid w:val="00187CB8"/>
    <w:rsid w:val="00191E27"/>
    <w:rsid w:val="001965CB"/>
    <w:rsid w:val="00196D8B"/>
    <w:rsid w:val="001976DE"/>
    <w:rsid w:val="001A05CD"/>
    <w:rsid w:val="001A117F"/>
    <w:rsid w:val="001A573E"/>
    <w:rsid w:val="001A5872"/>
    <w:rsid w:val="001A620E"/>
    <w:rsid w:val="001A78A8"/>
    <w:rsid w:val="001B0440"/>
    <w:rsid w:val="001B0D67"/>
    <w:rsid w:val="001B1DD2"/>
    <w:rsid w:val="001B3FB1"/>
    <w:rsid w:val="001B5497"/>
    <w:rsid w:val="001B621C"/>
    <w:rsid w:val="001C0095"/>
    <w:rsid w:val="001C721A"/>
    <w:rsid w:val="001D0AF3"/>
    <w:rsid w:val="001D2112"/>
    <w:rsid w:val="001D35FC"/>
    <w:rsid w:val="001D369B"/>
    <w:rsid w:val="001D509A"/>
    <w:rsid w:val="001E44D3"/>
    <w:rsid w:val="001E48CA"/>
    <w:rsid w:val="001E493F"/>
    <w:rsid w:val="001E75EB"/>
    <w:rsid w:val="001E7B08"/>
    <w:rsid w:val="001F05F1"/>
    <w:rsid w:val="001F07ED"/>
    <w:rsid w:val="001F2277"/>
    <w:rsid w:val="001F2357"/>
    <w:rsid w:val="001F5A00"/>
    <w:rsid w:val="001F6102"/>
    <w:rsid w:val="001F7F42"/>
    <w:rsid w:val="00201BB7"/>
    <w:rsid w:val="00203D81"/>
    <w:rsid w:val="00204550"/>
    <w:rsid w:val="00207C26"/>
    <w:rsid w:val="00210FD2"/>
    <w:rsid w:val="00212195"/>
    <w:rsid w:val="002130FA"/>
    <w:rsid w:val="00213141"/>
    <w:rsid w:val="00214A87"/>
    <w:rsid w:val="00214F74"/>
    <w:rsid w:val="0021678A"/>
    <w:rsid w:val="00216983"/>
    <w:rsid w:val="002178A1"/>
    <w:rsid w:val="00217C9D"/>
    <w:rsid w:val="00220049"/>
    <w:rsid w:val="00222D4F"/>
    <w:rsid w:val="00223FE5"/>
    <w:rsid w:val="00224CDD"/>
    <w:rsid w:val="00225412"/>
    <w:rsid w:val="00225B18"/>
    <w:rsid w:val="002273B9"/>
    <w:rsid w:val="0023046E"/>
    <w:rsid w:val="00231895"/>
    <w:rsid w:val="0023201D"/>
    <w:rsid w:val="0023460A"/>
    <w:rsid w:val="002346D5"/>
    <w:rsid w:val="00237307"/>
    <w:rsid w:val="00237A03"/>
    <w:rsid w:val="00241312"/>
    <w:rsid w:val="0024385C"/>
    <w:rsid w:val="00245550"/>
    <w:rsid w:val="00245996"/>
    <w:rsid w:val="00246C12"/>
    <w:rsid w:val="0024712F"/>
    <w:rsid w:val="002472EC"/>
    <w:rsid w:val="0025271B"/>
    <w:rsid w:val="002527E6"/>
    <w:rsid w:val="002533B2"/>
    <w:rsid w:val="00253753"/>
    <w:rsid w:val="00254A24"/>
    <w:rsid w:val="00257C82"/>
    <w:rsid w:val="00263213"/>
    <w:rsid w:val="0026435F"/>
    <w:rsid w:val="002654FA"/>
    <w:rsid w:val="00266521"/>
    <w:rsid w:val="00266BB6"/>
    <w:rsid w:val="00267847"/>
    <w:rsid w:val="00270F0A"/>
    <w:rsid w:val="00271895"/>
    <w:rsid w:val="002731CA"/>
    <w:rsid w:val="002773BF"/>
    <w:rsid w:val="002775F7"/>
    <w:rsid w:val="0028073B"/>
    <w:rsid w:val="00280B48"/>
    <w:rsid w:val="0028300E"/>
    <w:rsid w:val="00283691"/>
    <w:rsid w:val="002842E8"/>
    <w:rsid w:val="00285787"/>
    <w:rsid w:val="00285BD3"/>
    <w:rsid w:val="00286C06"/>
    <w:rsid w:val="002914D1"/>
    <w:rsid w:val="00291A68"/>
    <w:rsid w:val="00292CC5"/>
    <w:rsid w:val="00292E20"/>
    <w:rsid w:val="0029604F"/>
    <w:rsid w:val="0029664E"/>
    <w:rsid w:val="00296CD0"/>
    <w:rsid w:val="002A24DF"/>
    <w:rsid w:val="002A3571"/>
    <w:rsid w:val="002A5727"/>
    <w:rsid w:val="002A5DB5"/>
    <w:rsid w:val="002A69F1"/>
    <w:rsid w:val="002A6D6F"/>
    <w:rsid w:val="002A6FCE"/>
    <w:rsid w:val="002A7FB2"/>
    <w:rsid w:val="002B0230"/>
    <w:rsid w:val="002B2131"/>
    <w:rsid w:val="002B2938"/>
    <w:rsid w:val="002B2961"/>
    <w:rsid w:val="002B33DE"/>
    <w:rsid w:val="002B34F9"/>
    <w:rsid w:val="002B4303"/>
    <w:rsid w:val="002B43F2"/>
    <w:rsid w:val="002B5EBC"/>
    <w:rsid w:val="002B604F"/>
    <w:rsid w:val="002B67A6"/>
    <w:rsid w:val="002C2CD0"/>
    <w:rsid w:val="002C2F48"/>
    <w:rsid w:val="002C30C1"/>
    <w:rsid w:val="002C32D5"/>
    <w:rsid w:val="002C458C"/>
    <w:rsid w:val="002C6B08"/>
    <w:rsid w:val="002C7929"/>
    <w:rsid w:val="002C7AE9"/>
    <w:rsid w:val="002D11F1"/>
    <w:rsid w:val="002D3878"/>
    <w:rsid w:val="002D5789"/>
    <w:rsid w:val="002D61F0"/>
    <w:rsid w:val="002D6277"/>
    <w:rsid w:val="002E2B6C"/>
    <w:rsid w:val="002E37D9"/>
    <w:rsid w:val="002E4781"/>
    <w:rsid w:val="002E5040"/>
    <w:rsid w:val="002E506D"/>
    <w:rsid w:val="002E5220"/>
    <w:rsid w:val="002E5FCA"/>
    <w:rsid w:val="002E6BE3"/>
    <w:rsid w:val="002E6C8D"/>
    <w:rsid w:val="002E6D86"/>
    <w:rsid w:val="002E7A03"/>
    <w:rsid w:val="002F077C"/>
    <w:rsid w:val="002F3787"/>
    <w:rsid w:val="002F5448"/>
    <w:rsid w:val="002F672C"/>
    <w:rsid w:val="002F761B"/>
    <w:rsid w:val="00302B3D"/>
    <w:rsid w:val="003036E6"/>
    <w:rsid w:val="003039D7"/>
    <w:rsid w:val="00303C4E"/>
    <w:rsid w:val="003050F9"/>
    <w:rsid w:val="00306BAE"/>
    <w:rsid w:val="00307A38"/>
    <w:rsid w:val="00307B12"/>
    <w:rsid w:val="003111D3"/>
    <w:rsid w:val="00312499"/>
    <w:rsid w:val="00312A34"/>
    <w:rsid w:val="00312DC1"/>
    <w:rsid w:val="00313C14"/>
    <w:rsid w:val="0031450A"/>
    <w:rsid w:val="00314FBA"/>
    <w:rsid w:val="00315F8D"/>
    <w:rsid w:val="003160C3"/>
    <w:rsid w:val="0031663A"/>
    <w:rsid w:val="00316EC2"/>
    <w:rsid w:val="00321091"/>
    <w:rsid w:val="0032132A"/>
    <w:rsid w:val="003228B9"/>
    <w:rsid w:val="003238B2"/>
    <w:rsid w:val="00325266"/>
    <w:rsid w:val="0032580F"/>
    <w:rsid w:val="0032668D"/>
    <w:rsid w:val="00331C0B"/>
    <w:rsid w:val="003324C8"/>
    <w:rsid w:val="00334DA1"/>
    <w:rsid w:val="00336F4A"/>
    <w:rsid w:val="0033789F"/>
    <w:rsid w:val="00340284"/>
    <w:rsid w:val="003402D1"/>
    <w:rsid w:val="00340793"/>
    <w:rsid w:val="00340A97"/>
    <w:rsid w:val="0034113B"/>
    <w:rsid w:val="0034240A"/>
    <w:rsid w:val="00346D5D"/>
    <w:rsid w:val="00350437"/>
    <w:rsid w:val="00350EE1"/>
    <w:rsid w:val="00351B89"/>
    <w:rsid w:val="00353056"/>
    <w:rsid w:val="003548E3"/>
    <w:rsid w:val="003550E5"/>
    <w:rsid w:val="003553C8"/>
    <w:rsid w:val="0035627E"/>
    <w:rsid w:val="003562CB"/>
    <w:rsid w:val="00360CD4"/>
    <w:rsid w:val="00361BE4"/>
    <w:rsid w:val="00364A81"/>
    <w:rsid w:val="00371435"/>
    <w:rsid w:val="00373557"/>
    <w:rsid w:val="0037448D"/>
    <w:rsid w:val="00375122"/>
    <w:rsid w:val="00375A5D"/>
    <w:rsid w:val="00376770"/>
    <w:rsid w:val="003774DB"/>
    <w:rsid w:val="003776F9"/>
    <w:rsid w:val="00380218"/>
    <w:rsid w:val="003814DD"/>
    <w:rsid w:val="00381FBC"/>
    <w:rsid w:val="00382D51"/>
    <w:rsid w:val="003853DF"/>
    <w:rsid w:val="0038772F"/>
    <w:rsid w:val="00387ACF"/>
    <w:rsid w:val="003915DC"/>
    <w:rsid w:val="00392EF0"/>
    <w:rsid w:val="00393C9C"/>
    <w:rsid w:val="003960D3"/>
    <w:rsid w:val="003963D5"/>
    <w:rsid w:val="00396DEF"/>
    <w:rsid w:val="003A11ED"/>
    <w:rsid w:val="003A12A3"/>
    <w:rsid w:val="003A140B"/>
    <w:rsid w:val="003A2435"/>
    <w:rsid w:val="003A3620"/>
    <w:rsid w:val="003A580D"/>
    <w:rsid w:val="003A6BEA"/>
    <w:rsid w:val="003A6FE6"/>
    <w:rsid w:val="003B1634"/>
    <w:rsid w:val="003B210A"/>
    <w:rsid w:val="003B281E"/>
    <w:rsid w:val="003B4C8D"/>
    <w:rsid w:val="003B5F32"/>
    <w:rsid w:val="003B6438"/>
    <w:rsid w:val="003B7EB6"/>
    <w:rsid w:val="003C01CE"/>
    <w:rsid w:val="003C188E"/>
    <w:rsid w:val="003C1B20"/>
    <w:rsid w:val="003C470B"/>
    <w:rsid w:val="003C698D"/>
    <w:rsid w:val="003C7748"/>
    <w:rsid w:val="003C798E"/>
    <w:rsid w:val="003C7A83"/>
    <w:rsid w:val="003D0315"/>
    <w:rsid w:val="003D04DE"/>
    <w:rsid w:val="003D2213"/>
    <w:rsid w:val="003D2A52"/>
    <w:rsid w:val="003D2E10"/>
    <w:rsid w:val="003D2E9A"/>
    <w:rsid w:val="003E0E4C"/>
    <w:rsid w:val="003E1456"/>
    <w:rsid w:val="003E1582"/>
    <w:rsid w:val="003E1EF6"/>
    <w:rsid w:val="003E48E4"/>
    <w:rsid w:val="003E5285"/>
    <w:rsid w:val="003E6852"/>
    <w:rsid w:val="003F02E2"/>
    <w:rsid w:val="003F0EFC"/>
    <w:rsid w:val="003F10D0"/>
    <w:rsid w:val="003F2E3A"/>
    <w:rsid w:val="003F4C68"/>
    <w:rsid w:val="003F6B3A"/>
    <w:rsid w:val="003F7A9B"/>
    <w:rsid w:val="0040036F"/>
    <w:rsid w:val="00400F18"/>
    <w:rsid w:val="00401062"/>
    <w:rsid w:val="0040121B"/>
    <w:rsid w:val="0040160E"/>
    <w:rsid w:val="00401A99"/>
    <w:rsid w:val="00401C09"/>
    <w:rsid w:val="00401D85"/>
    <w:rsid w:val="00401FAC"/>
    <w:rsid w:val="0040410C"/>
    <w:rsid w:val="0040551F"/>
    <w:rsid w:val="00406280"/>
    <w:rsid w:val="00406C8A"/>
    <w:rsid w:val="004077C6"/>
    <w:rsid w:val="004119E0"/>
    <w:rsid w:val="004120D1"/>
    <w:rsid w:val="00413991"/>
    <w:rsid w:val="004140E8"/>
    <w:rsid w:val="004142AB"/>
    <w:rsid w:val="00414F69"/>
    <w:rsid w:val="0041523B"/>
    <w:rsid w:val="004177D0"/>
    <w:rsid w:val="004177DA"/>
    <w:rsid w:val="004237DD"/>
    <w:rsid w:val="00423BE4"/>
    <w:rsid w:val="00424376"/>
    <w:rsid w:val="00425697"/>
    <w:rsid w:val="004269A6"/>
    <w:rsid w:val="00427A5C"/>
    <w:rsid w:val="00427BD5"/>
    <w:rsid w:val="00430669"/>
    <w:rsid w:val="00430C0F"/>
    <w:rsid w:val="00434A71"/>
    <w:rsid w:val="00434FC2"/>
    <w:rsid w:val="0043653C"/>
    <w:rsid w:val="00441216"/>
    <w:rsid w:val="00443C90"/>
    <w:rsid w:val="00444532"/>
    <w:rsid w:val="00445F88"/>
    <w:rsid w:val="00446BAF"/>
    <w:rsid w:val="004543F1"/>
    <w:rsid w:val="004546E5"/>
    <w:rsid w:val="0045509A"/>
    <w:rsid w:val="004561A4"/>
    <w:rsid w:val="00456C7E"/>
    <w:rsid w:val="00457D9A"/>
    <w:rsid w:val="004603BA"/>
    <w:rsid w:val="00460C90"/>
    <w:rsid w:val="004624E8"/>
    <w:rsid w:val="004627E3"/>
    <w:rsid w:val="004634E3"/>
    <w:rsid w:val="00467A7C"/>
    <w:rsid w:val="00472D4B"/>
    <w:rsid w:val="004751CC"/>
    <w:rsid w:val="004755F1"/>
    <w:rsid w:val="00475B1B"/>
    <w:rsid w:val="00475EFD"/>
    <w:rsid w:val="0047612F"/>
    <w:rsid w:val="00476F9B"/>
    <w:rsid w:val="00480B02"/>
    <w:rsid w:val="004815CD"/>
    <w:rsid w:val="004840BE"/>
    <w:rsid w:val="004850AF"/>
    <w:rsid w:val="0048530C"/>
    <w:rsid w:val="00486F4F"/>
    <w:rsid w:val="00487979"/>
    <w:rsid w:val="00487C1A"/>
    <w:rsid w:val="004915A0"/>
    <w:rsid w:val="0049412D"/>
    <w:rsid w:val="00496230"/>
    <w:rsid w:val="004964A6"/>
    <w:rsid w:val="00497A93"/>
    <w:rsid w:val="00497B15"/>
    <w:rsid w:val="004A0717"/>
    <w:rsid w:val="004A1819"/>
    <w:rsid w:val="004A343D"/>
    <w:rsid w:val="004A4085"/>
    <w:rsid w:val="004A46CE"/>
    <w:rsid w:val="004A4F48"/>
    <w:rsid w:val="004A6B7C"/>
    <w:rsid w:val="004A6F27"/>
    <w:rsid w:val="004A79B6"/>
    <w:rsid w:val="004B038A"/>
    <w:rsid w:val="004B0485"/>
    <w:rsid w:val="004B0516"/>
    <w:rsid w:val="004B0A6E"/>
    <w:rsid w:val="004B164C"/>
    <w:rsid w:val="004B3993"/>
    <w:rsid w:val="004B5112"/>
    <w:rsid w:val="004B52D3"/>
    <w:rsid w:val="004B59C1"/>
    <w:rsid w:val="004B7980"/>
    <w:rsid w:val="004C078B"/>
    <w:rsid w:val="004C1B88"/>
    <w:rsid w:val="004C3247"/>
    <w:rsid w:val="004C3A99"/>
    <w:rsid w:val="004C3B42"/>
    <w:rsid w:val="004C63F1"/>
    <w:rsid w:val="004C770D"/>
    <w:rsid w:val="004D0539"/>
    <w:rsid w:val="004D07EF"/>
    <w:rsid w:val="004D0EDD"/>
    <w:rsid w:val="004D126E"/>
    <w:rsid w:val="004D1C9F"/>
    <w:rsid w:val="004D1DC0"/>
    <w:rsid w:val="004D1E0B"/>
    <w:rsid w:val="004D470B"/>
    <w:rsid w:val="004D5D34"/>
    <w:rsid w:val="004D64CA"/>
    <w:rsid w:val="004D7B4A"/>
    <w:rsid w:val="004D7FBD"/>
    <w:rsid w:val="004E19D6"/>
    <w:rsid w:val="004E3CDF"/>
    <w:rsid w:val="004E4728"/>
    <w:rsid w:val="004E5570"/>
    <w:rsid w:val="004E71F2"/>
    <w:rsid w:val="004E7B6A"/>
    <w:rsid w:val="004F01A2"/>
    <w:rsid w:val="004F0845"/>
    <w:rsid w:val="004F0F98"/>
    <w:rsid w:val="004F0FB5"/>
    <w:rsid w:val="004F1F75"/>
    <w:rsid w:val="004F2570"/>
    <w:rsid w:val="004F289B"/>
    <w:rsid w:val="004F2938"/>
    <w:rsid w:val="004F37B7"/>
    <w:rsid w:val="004F3F9B"/>
    <w:rsid w:val="004F3FC6"/>
    <w:rsid w:val="004F5099"/>
    <w:rsid w:val="004F6C76"/>
    <w:rsid w:val="004F6E0C"/>
    <w:rsid w:val="004F7A2B"/>
    <w:rsid w:val="00500277"/>
    <w:rsid w:val="00500E39"/>
    <w:rsid w:val="0050329C"/>
    <w:rsid w:val="005043E2"/>
    <w:rsid w:val="00505AC5"/>
    <w:rsid w:val="00505C88"/>
    <w:rsid w:val="00506000"/>
    <w:rsid w:val="0050702A"/>
    <w:rsid w:val="00507B3B"/>
    <w:rsid w:val="00507C78"/>
    <w:rsid w:val="00511DDA"/>
    <w:rsid w:val="0051218C"/>
    <w:rsid w:val="00512E87"/>
    <w:rsid w:val="00513476"/>
    <w:rsid w:val="005138FD"/>
    <w:rsid w:val="0051436A"/>
    <w:rsid w:val="00514F7D"/>
    <w:rsid w:val="00515BCF"/>
    <w:rsid w:val="005161EF"/>
    <w:rsid w:val="00516F1C"/>
    <w:rsid w:val="00517714"/>
    <w:rsid w:val="005215B9"/>
    <w:rsid w:val="00521C55"/>
    <w:rsid w:val="00521C5D"/>
    <w:rsid w:val="00521C85"/>
    <w:rsid w:val="00522F44"/>
    <w:rsid w:val="0052413F"/>
    <w:rsid w:val="00525670"/>
    <w:rsid w:val="00525C50"/>
    <w:rsid w:val="00526086"/>
    <w:rsid w:val="00532E4B"/>
    <w:rsid w:val="0053302C"/>
    <w:rsid w:val="0053333D"/>
    <w:rsid w:val="005353A2"/>
    <w:rsid w:val="00536939"/>
    <w:rsid w:val="00540428"/>
    <w:rsid w:val="00540C6B"/>
    <w:rsid w:val="00541286"/>
    <w:rsid w:val="005438F3"/>
    <w:rsid w:val="00543926"/>
    <w:rsid w:val="00543DBA"/>
    <w:rsid w:val="00544DD9"/>
    <w:rsid w:val="00546FDC"/>
    <w:rsid w:val="0054737C"/>
    <w:rsid w:val="00547D27"/>
    <w:rsid w:val="005526DF"/>
    <w:rsid w:val="005561A5"/>
    <w:rsid w:val="00556796"/>
    <w:rsid w:val="00557F05"/>
    <w:rsid w:val="0056187E"/>
    <w:rsid w:val="00562E48"/>
    <w:rsid w:val="00564B1A"/>
    <w:rsid w:val="00565836"/>
    <w:rsid w:val="005673CA"/>
    <w:rsid w:val="00567B48"/>
    <w:rsid w:val="00567BBC"/>
    <w:rsid w:val="005708FB"/>
    <w:rsid w:val="005721B6"/>
    <w:rsid w:val="00573CE3"/>
    <w:rsid w:val="005751CC"/>
    <w:rsid w:val="00575FFB"/>
    <w:rsid w:val="005760F3"/>
    <w:rsid w:val="0057699E"/>
    <w:rsid w:val="00577514"/>
    <w:rsid w:val="00577FBE"/>
    <w:rsid w:val="0058092D"/>
    <w:rsid w:val="00580A18"/>
    <w:rsid w:val="00581AA0"/>
    <w:rsid w:val="0058352C"/>
    <w:rsid w:val="00583AAB"/>
    <w:rsid w:val="005845AE"/>
    <w:rsid w:val="00584EF2"/>
    <w:rsid w:val="00586F3D"/>
    <w:rsid w:val="00590B05"/>
    <w:rsid w:val="0059385B"/>
    <w:rsid w:val="005977E6"/>
    <w:rsid w:val="005A1477"/>
    <w:rsid w:val="005A1ADC"/>
    <w:rsid w:val="005A3337"/>
    <w:rsid w:val="005A34F4"/>
    <w:rsid w:val="005A45B1"/>
    <w:rsid w:val="005A5329"/>
    <w:rsid w:val="005A6C89"/>
    <w:rsid w:val="005A6F1C"/>
    <w:rsid w:val="005A717B"/>
    <w:rsid w:val="005A7343"/>
    <w:rsid w:val="005B0CD4"/>
    <w:rsid w:val="005B1FB0"/>
    <w:rsid w:val="005B3E4D"/>
    <w:rsid w:val="005B4911"/>
    <w:rsid w:val="005B5548"/>
    <w:rsid w:val="005B62B3"/>
    <w:rsid w:val="005B65DB"/>
    <w:rsid w:val="005B6804"/>
    <w:rsid w:val="005B7FD0"/>
    <w:rsid w:val="005C074C"/>
    <w:rsid w:val="005C123C"/>
    <w:rsid w:val="005C324E"/>
    <w:rsid w:val="005C358E"/>
    <w:rsid w:val="005C3829"/>
    <w:rsid w:val="005C3FE3"/>
    <w:rsid w:val="005C47BC"/>
    <w:rsid w:val="005C65F8"/>
    <w:rsid w:val="005C7548"/>
    <w:rsid w:val="005C798E"/>
    <w:rsid w:val="005D051C"/>
    <w:rsid w:val="005D0925"/>
    <w:rsid w:val="005D0E11"/>
    <w:rsid w:val="005D125C"/>
    <w:rsid w:val="005D2908"/>
    <w:rsid w:val="005D37BD"/>
    <w:rsid w:val="005D4098"/>
    <w:rsid w:val="005E095C"/>
    <w:rsid w:val="005E114C"/>
    <w:rsid w:val="005E11E6"/>
    <w:rsid w:val="005E36A7"/>
    <w:rsid w:val="005E5AE8"/>
    <w:rsid w:val="005E7318"/>
    <w:rsid w:val="005E76FF"/>
    <w:rsid w:val="005F1B57"/>
    <w:rsid w:val="005F3229"/>
    <w:rsid w:val="005F42B0"/>
    <w:rsid w:val="005F4BC9"/>
    <w:rsid w:val="005F6EAB"/>
    <w:rsid w:val="00600122"/>
    <w:rsid w:val="00600266"/>
    <w:rsid w:val="00600EE3"/>
    <w:rsid w:val="006016B6"/>
    <w:rsid w:val="00601B80"/>
    <w:rsid w:val="00602212"/>
    <w:rsid w:val="00602403"/>
    <w:rsid w:val="00605C28"/>
    <w:rsid w:val="00606B4E"/>
    <w:rsid w:val="00612D06"/>
    <w:rsid w:val="0061356D"/>
    <w:rsid w:val="00613A6F"/>
    <w:rsid w:val="00613CD8"/>
    <w:rsid w:val="00613E5C"/>
    <w:rsid w:val="00615CB6"/>
    <w:rsid w:val="00617D55"/>
    <w:rsid w:val="00617FA4"/>
    <w:rsid w:val="0062044D"/>
    <w:rsid w:val="00620E6C"/>
    <w:rsid w:val="006215E8"/>
    <w:rsid w:val="00621DF0"/>
    <w:rsid w:val="006220AA"/>
    <w:rsid w:val="00622662"/>
    <w:rsid w:val="00624161"/>
    <w:rsid w:val="00625DEB"/>
    <w:rsid w:val="0062612E"/>
    <w:rsid w:val="0063030D"/>
    <w:rsid w:val="00631859"/>
    <w:rsid w:val="00631868"/>
    <w:rsid w:val="006318E8"/>
    <w:rsid w:val="00631E5D"/>
    <w:rsid w:val="006327F0"/>
    <w:rsid w:val="00633044"/>
    <w:rsid w:val="00633618"/>
    <w:rsid w:val="006344E4"/>
    <w:rsid w:val="00634B07"/>
    <w:rsid w:val="00637D97"/>
    <w:rsid w:val="0064157C"/>
    <w:rsid w:val="006429B5"/>
    <w:rsid w:val="00642D15"/>
    <w:rsid w:val="00644C74"/>
    <w:rsid w:val="006459AC"/>
    <w:rsid w:val="00645AF1"/>
    <w:rsid w:val="00646DE7"/>
    <w:rsid w:val="006508C3"/>
    <w:rsid w:val="00650D3F"/>
    <w:rsid w:val="0065156A"/>
    <w:rsid w:val="00651DF3"/>
    <w:rsid w:val="00651F80"/>
    <w:rsid w:val="00653C6C"/>
    <w:rsid w:val="00653EA4"/>
    <w:rsid w:val="00654787"/>
    <w:rsid w:val="00654DA2"/>
    <w:rsid w:val="00657051"/>
    <w:rsid w:val="006571BE"/>
    <w:rsid w:val="006573A2"/>
    <w:rsid w:val="00657E55"/>
    <w:rsid w:val="00660072"/>
    <w:rsid w:val="00663086"/>
    <w:rsid w:val="006647FA"/>
    <w:rsid w:val="00665161"/>
    <w:rsid w:val="00666980"/>
    <w:rsid w:val="006675D2"/>
    <w:rsid w:val="0067031D"/>
    <w:rsid w:val="006708B2"/>
    <w:rsid w:val="0067103A"/>
    <w:rsid w:val="00673BBB"/>
    <w:rsid w:val="006809BC"/>
    <w:rsid w:val="006809DD"/>
    <w:rsid w:val="00680B03"/>
    <w:rsid w:val="00681F83"/>
    <w:rsid w:val="00684A85"/>
    <w:rsid w:val="00687490"/>
    <w:rsid w:val="00690A36"/>
    <w:rsid w:val="006914B8"/>
    <w:rsid w:val="0069165A"/>
    <w:rsid w:val="00691911"/>
    <w:rsid w:val="0069251E"/>
    <w:rsid w:val="00693A26"/>
    <w:rsid w:val="00694244"/>
    <w:rsid w:val="0069532E"/>
    <w:rsid w:val="006958BF"/>
    <w:rsid w:val="00697DFE"/>
    <w:rsid w:val="006A2C10"/>
    <w:rsid w:val="006A3902"/>
    <w:rsid w:val="006A3FAC"/>
    <w:rsid w:val="006A669A"/>
    <w:rsid w:val="006A6EF4"/>
    <w:rsid w:val="006B136D"/>
    <w:rsid w:val="006B20F3"/>
    <w:rsid w:val="006B2198"/>
    <w:rsid w:val="006B36B1"/>
    <w:rsid w:val="006B5BF0"/>
    <w:rsid w:val="006B6472"/>
    <w:rsid w:val="006B7B89"/>
    <w:rsid w:val="006C0518"/>
    <w:rsid w:val="006C201C"/>
    <w:rsid w:val="006C22B1"/>
    <w:rsid w:val="006C2806"/>
    <w:rsid w:val="006C3A88"/>
    <w:rsid w:val="006C3C2A"/>
    <w:rsid w:val="006C5AC6"/>
    <w:rsid w:val="006C70E0"/>
    <w:rsid w:val="006D0367"/>
    <w:rsid w:val="006D067C"/>
    <w:rsid w:val="006D29A7"/>
    <w:rsid w:val="006D35EF"/>
    <w:rsid w:val="006D3F21"/>
    <w:rsid w:val="006D5A27"/>
    <w:rsid w:val="006D63BC"/>
    <w:rsid w:val="006E3EEC"/>
    <w:rsid w:val="006E42E5"/>
    <w:rsid w:val="006E457B"/>
    <w:rsid w:val="006E49D9"/>
    <w:rsid w:val="006E71BF"/>
    <w:rsid w:val="006E78C8"/>
    <w:rsid w:val="006F06F7"/>
    <w:rsid w:val="006F14D3"/>
    <w:rsid w:val="006F1CB8"/>
    <w:rsid w:val="006F2E9E"/>
    <w:rsid w:val="006F342A"/>
    <w:rsid w:val="006F5720"/>
    <w:rsid w:val="006F6783"/>
    <w:rsid w:val="006F6AE1"/>
    <w:rsid w:val="006F6F23"/>
    <w:rsid w:val="006F7D2B"/>
    <w:rsid w:val="00702470"/>
    <w:rsid w:val="00702593"/>
    <w:rsid w:val="00702DCB"/>
    <w:rsid w:val="00702EC7"/>
    <w:rsid w:val="00703334"/>
    <w:rsid w:val="00704444"/>
    <w:rsid w:val="0070486C"/>
    <w:rsid w:val="00705205"/>
    <w:rsid w:val="00705465"/>
    <w:rsid w:val="007061F3"/>
    <w:rsid w:val="00706BE4"/>
    <w:rsid w:val="0071020F"/>
    <w:rsid w:val="007106B5"/>
    <w:rsid w:val="00710E6C"/>
    <w:rsid w:val="00712382"/>
    <w:rsid w:val="00713078"/>
    <w:rsid w:val="007133C2"/>
    <w:rsid w:val="00713910"/>
    <w:rsid w:val="00713914"/>
    <w:rsid w:val="0071460F"/>
    <w:rsid w:val="00716484"/>
    <w:rsid w:val="00717838"/>
    <w:rsid w:val="00722623"/>
    <w:rsid w:val="0072268D"/>
    <w:rsid w:val="00723AD5"/>
    <w:rsid w:val="007278E3"/>
    <w:rsid w:val="00730230"/>
    <w:rsid w:val="007324A9"/>
    <w:rsid w:val="00732C7B"/>
    <w:rsid w:val="007339E3"/>
    <w:rsid w:val="0073523F"/>
    <w:rsid w:val="00735A74"/>
    <w:rsid w:val="00735F03"/>
    <w:rsid w:val="00737150"/>
    <w:rsid w:val="007376F6"/>
    <w:rsid w:val="00740175"/>
    <w:rsid w:val="00741D17"/>
    <w:rsid w:val="00742746"/>
    <w:rsid w:val="00742902"/>
    <w:rsid w:val="00742C27"/>
    <w:rsid w:val="007435F3"/>
    <w:rsid w:val="00743CE0"/>
    <w:rsid w:val="007446E4"/>
    <w:rsid w:val="00745318"/>
    <w:rsid w:val="00747377"/>
    <w:rsid w:val="00747562"/>
    <w:rsid w:val="0074763B"/>
    <w:rsid w:val="00747A87"/>
    <w:rsid w:val="00747B8D"/>
    <w:rsid w:val="0075126D"/>
    <w:rsid w:val="007512FD"/>
    <w:rsid w:val="0075135A"/>
    <w:rsid w:val="007514B8"/>
    <w:rsid w:val="007521FE"/>
    <w:rsid w:val="00752CFF"/>
    <w:rsid w:val="00753C00"/>
    <w:rsid w:val="00754044"/>
    <w:rsid w:val="007557FF"/>
    <w:rsid w:val="007573DD"/>
    <w:rsid w:val="00757488"/>
    <w:rsid w:val="00757631"/>
    <w:rsid w:val="007577DB"/>
    <w:rsid w:val="00763BA6"/>
    <w:rsid w:val="00766265"/>
    <w:rsid w:val="007664C2"/>
    <w:rsid w:val="00766FB3"/>
    <w:rsid w:val="007677C8"/>
    <w:rsid w:val="00770316"/>
    <w:rsid w:val="0077049A"/>
    <w:rsid w:val="00770832"/>
    <w:rsid w:val="0077091A"/>
    <w:rsid w:val="007729B3"/>
    <w:rsid w:val="00772E42"/>
    <w:rsid w:val="00773339"/>
    <w:rsid w:val="00775E75"/>
    <w:rsid w:val="0077705F"/>
    <w:rsid w:val="00780947"/>
    <w:rsid w:val="00781E4C"/>
    <w:rsid w:val="00782522"/>
    <w:rsid w:val="00782C66"/>
    <w:rsid w:val="00783274"/>
    <w:rsid w:val="00783CF1"/>
    <w:rsid w:val="007855CC"/>
    <w:rsid w:val="007859AF"/>
    <w:rsid w:val="00791D80"/>
    <w:rsid w:val="00792626"/>
    <w:rsid w:val="007934E7"/>
    <w:rsid w:val="00793F4E"/>
    <w:rsid w:val="00794A06"/>
    <w:rsid w:val="00794FE1"/>
    <w:rsid w:val="00795A1F"/>
    <w:rsid w:val="007963DA"/>
    <w:rsid w:val="00796C85"/>
    <w:rsid w:val="007970B7"/>
    <w:rsid w:val="007975D9"/>
    <w:rsid w:val="007A0EDA"/>
    <w:rsid w:val="007A1429"/>
    <w:rsid w:val="007A240D"/>
    <w:rsid w:val="007A384A"/>
    <w:rsid w:val="007A4E53"/>
    <w:rsid w:val="007A7489"/>
    <w:rsid w:val="007B162B"/>
    <w:rsid w:val="007B2C56"/>
    <w:rsid w:val="007B50F9"/>
    <w:rsid w:val="007B618F"/>
    <w:rsid w:val="007B620D"/>
    <w:rsid w:val="007B64AD"/>
    <w:rsid w:val="007B6EE6"/>
    <w:rsid w:val="007C01AD"/>
    <w:rsid w:val="007C0CC8"/>
    <w:rsid w:val="007C1A9F"/>
    <w:rsid w:val="007C2304"/>
    <w:rsid w:val="007C2A7B"/>
    <w:rsid w:val="007C4A9A"/>
    <w:rsid w:val="007C50D9"/>
    <w:rsid w:val="007C70D7"/>
    <w:rsid w:val="007C7C2C"/>
    <w:rsid w:val="007D0BDF"/>
    <w:rsid w:val="007D12BC"/>
    <w:rsid w:val="007D1FE5"/>
    <w:rsid w:val="007D31CF"/>
    <w:rsid w:val="007D3B1D"/>
    <w:rsid w:val="007D4250"/>
    <w:rsid w:val="007D451E"/>
    <w:rsid w:val="007D4857"/>
    <w:rsid w:val="007D4992"/>
    <w:rsid w:val="007D7829"/>
    <w:rsid w:val="007E0AB3"/>
    <w:rsid w:val="007E1ADA"/>
    <w:rsid w:val="007E2014"/>
    <w:rsid w:val="007E2A44"/>
    <w:rsid w:val="007E3A7B"/>
    <w:rsid w:val="007E416D"/>
    <w:rsid w:val="007E4BCB"/>
    <w:rsid w:val="007E5008"/>
    <w:rsid w:val="007E56E8"/>
    <w:rsid w:val="007E669F"/>
    <w:rsid w:val="007E6895"/>
    <w:rsid w:val="007E7606"/>
    <w:rsid w:val="007F05CA"/>
    <w:rsid w:val="007F0A3B"/>
    <w:rsid w:val="007F0FCF"/>
    <w:rsid w:val="007F184D"/>
    <w:rsid w:val="007F1F26"/>
    <w:rsid w:val="007F3EA1"/>
    <w:rsid w:val="007F5892"/>
    <w:rsid w:val="007F59EE"/>
    <w:rsid w:val="007F620B"/>
    <w:rsid w:val="0080016A"/>
    <w:rsid w:val="00800657"/>
    <w:rsid w:val="00807701"/>
    <w:rsid w:val="00807F74"/>
    <w:rsid w:val="0081055A"/>
    <w:rsid w:val="00810DE3"/>
    <w:rsid w:val="00811E40"/>
    <w:rsid w:val="008123BA"/>
    <w:rsid w:val="00812BF5"/>
    <w:rsid w:val="00814AA3"/>
    <w:rsid w:val="00815BBD"/>
    <w:rsid w:val="00816590"/>
    <w:rsid w:val="00816718"/>
    <w:rsid w:val="008179DB"/>
    <w:rsid w:val="00821809"/>
    <w:rsid w:val="008222C8"/>
    <w:rsid w:val="00823FB0"/>
    <w:rsid w:val="008262A7"/>
    <w:rsid w:val="008274F6"/>
    <w:rsid w:val="00827B25"/>
    <w:rsid w:val="00830A6E"/>
    <w:rsid w:val="00830E17"/>
    <w:rsid w:val="008323ED"/>
    <w:rsid w:val="00832F6C"/>
    <w:rsid w:val="00837179"/>
    <w:rsid w:val="00837BCF"/>
    <w:rsid w:val="00840019"/>
    <w:rsid w:val="0084057F"/>
    <w:rsid w:val="00841EE9"/>
    <w:rsid w:val="0084326A"/>
    <w:rsid w:val="00844BEB"/>
    <w:rsid w:val="00846FC4"/>
    <w:rsid w:val="0084750E"/>
    <w:rsid w:val="00850740"/>
    <w:rsid w:val="00852217"/>
    <w:rsid w:val="00855A85"/>
    <w:rsid w:val="0085636C"/>
    <w:rsid w:val="008574D4"/>
    <w:rsid w:val="008604D4"/>
    <w:rsid w:val="00863038"/>
    <w:rsid w:val="00863F75"/>
    <w:rsid w:val="008640E8"/>
    <w:rsid w:val="00865138"/>
    <w:rsid w:val="00865A82"/>
    <w:rsid w:val="00865E4A"/>
    <w:rsid w:val="00866231"/>
    <w:rsid w:val="00866349"/>
    <w:rsid w:val="00866BC9"/>
    <w:rsid w:val="00866FC8"/>
    <w:rsid w:val="00867CD4"/>
    <w:rsid w:val="0087160D"/>
    <w:rsid w:val="00871FC3"/>
    <w:rsid w:val="008743BD"/>
    <w:rsid w:val="0087457C"/>
    <w:rsid w:val="00874EE2"/>
    <w:rsid w:val="008763CB"/>
    <w:rsid w:val="00880105"/>
    <w:rsid w:val="008806F0"/>
    <w:rsid w:val="00882040"/>
    <w:rsid w:val="008820E3"/>
    <w:rsid w:val="00882806"/>
    <w:rsid w:val="00882964"/>
    <w:rsid w:val="008831DC"/>
    <w:rsid w:val="00883257"/>
    <w:rsid w:val="00885BB2"/>
    <w:rsid w:val="0088646D"/>
    <w:rsid w:val="00887B5F"/>
    <w:rsid w:val="00891A54"/>
    <w:rsid w:val="0089249D"/>
    <w:rsid w:val="00893268"/>
    <w:rsid w:val="008932C6"/>
    <w:rsid w:val="00895F02"/>
    <w:rsid w:val="00896224"/>
    <w:rsid w:val="008970E8"/>
    <w:rsid w:val="008A00A6"/>
    <w:rsid w:val="008A1145"/>
    <w:rsid w:val="008A2D76"/>
    <w:rsid w:val="008A300C"/>
    <w:rsid w:val="008A4036"/>
    <w:rsid w:val="008A40EF"/>
    <w:rsid w:val="008A44D0"/>
    <w:rsid w:val="008A49D1"/>
    <w:rsid w:val="008A54B7"/>
    <w:rsid w:val="008A7208"/>
    <w:rsid w:val="008B10DB"/>
    <w:rsid w:val="008B14F5"/>
    <w:rsid w:val="008B2759"/>
    <w:rsid w:val="008B2BE6"/>
    <w:rsid w:val="008B3414"/>
    <w:rsid w:val="008B3CEF"/>
    <w:rsid w:val="008B3D17"/>
    <w:rsid w:val="008B4C44"/>
    <w:rsid w:val="008B67A9"/>
    <w:rsid w:val="008B79E8"/>
    <w:rsid w:val="008C0629"/>
    <w:rsid w:val="008C1A49"/>
    <w:rsid w:val="008C2A00"/>
    <w:rsid w:val="008C30F5"/>
    <w:rsid w:val="008C331D"/>
    <w:rsid w:val="008C5768"/>
    <w:rsid w:val="008C6EE1"/>
    <w:rsid w:val="008D01C8"/>
    <w:rsid w:val="008D172D"/>
    <w:rsid w:val="008D251A"/>
    <w:rsid w:val="008D38CF"/>
    <w:rsid w:val="008D4354"/>
    <w:rsid w:val="008D4CEA"/>
    <w:rsid w:val="008E0D11"/>
    <w:rsid w:val="008E1689"/>
    <w:rsid w:val="008E1CDB"/>
    <w:rsid w:val="008E2278"/>
    <w:rsid w:val="008E2331"/>
    <w:rsid w:val="008E237F"/>
    <w:rsid w:val="008E23C3"/>
    <w:rsid w:val="008E3268"/>
    <w:rsid w:val="008E472C"/>
    <w:rsid w:val="008E4CA4"/>
    <w:rsid w:val="008E7401"/>
    <w:rsid w:val="008E7516"/>
    <w:rsid w:val="008F0A64"/>
    <w:rsid w:val="008F11D8"/>
    <w:rsid w:val="008F4D90"/>
    <w:rsid w:val="008F5878"/>
    <w:rsid w:val="008F58AE"/>
    <w:rsid w:val="008F59DB"/>
    <w:rsid w:val="008F5B0C"/>
    <w:rsid w:val="008F5D50"/>
    <w:rsid w:val="008F6BD6"/>
    <w:rsid w:val="008F6D3B"/>
    <w:rsid w:val="00900666"/>
    <w:rsid w:val="00903BE9"/>
    <w:rsid w:val="009053A3"/>
    <w:rsid w:val="0090552E"/>
    <w:rsid w:val="00906A70"/>
    <w:rsid w:val="00906B94"/>
    <w:rsid w:val="009108DA"/>
    <w:rsid w:val="0091364A"/>
    <w:rsid w:val="00913C11"/>
    <w:rsid w:val="0091624B"/>
    <w:rsid w:val="00916BEF"/>
    <w:rsid w:val="009206F6"/>
    <w:rsid w:val="00920DD2"/>
    <w:rsid w:val="00920EEE"/>
    <w:rsid w:val="00921F09"/>
    <w:rsid w:val="00922FD7"/>
    <w:rsid w:val="00923AA9"/>
    <w:rsid w:val="0092410D"/>
    <w:rsid w:val="009248E4"/>
    <w:rsid w:val="00924B67"/>
    <w:rsid w:val="00925438"/>
    <w:rsid w:val="009256E7"/>
    <w:rsid w:val="009268EB"/>
    <w:rsid w:val="00926D72"/>
    <w:rsid w:val="00926EF1"/>
    <w:rsid w:val="009274A8"/>
    <w:rsid w:val="00927808"/>
    <w:rsid w:val="00930BD9"/>
    <w:rsid w:val="00930C62"/>
    <w:rsid w:val="00931EE0"/>
    <w:rsid w:val="00931FE1"/>
    <w:rsid w:val="00932F1A"/>
    <w:rsid w:val="009331CF"/>
    <w:rsid w:val="009334C9"/>
    <w:rsid w:val="00935631"/>
    <w:rsid w:val="0093666F"/>
    <w:rsid w:val="00936F06"/>
    <w:rsid w:val="00937766"/>
    <w:rsid w:val="00937F94"/>
    <w:rsid w:val="00940EAE"/>
    <w:rsid w:val="00941657"/>
    <w:rsid w:val="0094177D"/>
    <w:rsid w:val="00942140"/>
    <w:rsid w:val="0094402D"/>
    <w:rsid w:val="009456E9"/>
    <w:rsid w:val="00945733"/>
    <w:rsid w:val="009479B5"/>
    <w:rsid w:val="009503D1"/>
    <w:rsid w:val="00950F83"/>
    <w:rsid w:val="009517D5"/>
    <w:rsid w:val="00952127"/>
    <w:rsid w:val="009524DB"/>
    <w:rsid w:val="00952827"/>
    <w:rsid w:val="00952911"/>
    <w:rsid w:val="009531F5"/>
    <w:rsid w:val="009536A0"/>
    <w:rsid w:val="00953DD0"/>
    <w:rsid w:val="00954A71"/>
    <w:rsid w:val="0096293C"/>
    <w:rsid w:val="0096730B"/>
    <w:rsid w:val="00967797"/>
    <w:rsid w:val="00973A63"/>
    <w:rsid w:val="00973F80"/>
    <w:rsid w:val="00974FEE"/>
    <w:rsid w:val="009769A0"/>
    <w:rsid w:val="009775DA"/>
    <w:rsid w:val="00981C8E"/>
    <w:rsid w:val="00982891"/>
    <w:rsid w:val="00982BD1"/>
    <w:rsid w:val="00982FAA"/>
    <w:rsid w:val="0098341D"/>
    <w:rsid w:val="00984B41"/>
    <w:rsid w:val="009908F3"/>
    <w:rsid w:val="009909D7"/>
    <w:rsid w:val="009916EE"/>
    <w:rsid w:val="00991889"/>
    <w:rsid w:val="00993D14"/>
    <w:rsid w:val="00994342"/>
    <w:rsid w:val="00997F72"/>
    <w:rsid w:val="009A0639"/>
    <w:rsid w:val="009A0723"/>
    <w:rsid w:val="009A198A"/>
    <w:rsid w:val="009A64E6"/>
    <w:rsid w:val="009A69BB"/>
    <w:rsid w:val="009B02F4"/>
    <w:rsid w:val="009B38D0"/>
    <w:rsid w:val="009B3D3C"/>
    <w:rsid w:val="009B5664"/>
    <w:rsid w:val="009B62B4"/>
    <w:rsid w:val="009B74DA"/>
    <w:rsid w:val="009C176C"/>
    <w:rsid w:val="009C1A16"/>
    <w:rsid w:val="009C281D"/>
    <w:rsid w:val="009C46D8"/>
    <w:rsid w:val="009C4758"/>
    <w:rsid w:val="009C54CC"/>
    <w:rsid w:val="009C55C5"/>
    <w:rsid w:val="009C606E"/>
    <w:rsid w:val="009C71B3"/>
    <w:rsid w:val="009D1A4F"/>
    <w:rsid w:val="009D3126"/>
    <w:rsid w:val="009D45A5"/>
    <w:rsid w:val="009D4613"/>
    <w:rsid w:val="009D5277"/>
    <w:rsid w:val="009D5E65"/>
    <w:rsid w:val="009E002C"/>
    <w:rsid w:val="009E048A"/>
    <w:rsid w:val="009E299C"/>
    <w:rsid w:val="009E2BB3"/>
    <w:rsid w:val="009E37E2"/>
    <w:rsid w:val="009E57D1"/>
    <w:rsid w:val="009E5ABC"/>
    <w:rsid w:val="009E5D47"/>
    <w:rsid w:val="009F06B5"/>
    <w:rsid w:val="009F30D3"/>
    <w:rsid w:val="009F3A28"/>
    <w:rsid w:val="00A000C8"/>
    <w:rsid w:val="00A00A70"/>
    <w:rsid w:val="00A0116C"/>
    <w:rsid w:val="00A02621"/>
    <w:rsid w:val="00A045D5"/>
    <w:rsid w:val="00A0603E"/>
    <w:rsid w:val="00A07AAA"/>
    <w:rsid w:val="00A10503"/>
    <w:rsid w:val="00A1201B"/>
    <w:rsid w:val="00A159DF"/>
    <w:rsid w:val="00A15DC0"/>
    <w:rsid w:val="00A166F0"/>
    <w:rsid w:val="00A21543"/>
    <w:rsid w:val="00A2169B"/>
    <w:rsid w:val="00A22B97"/>
    <w:rsid w:val="00A25E4C"/>
    <w:rsid w:val="00A26B78"/>
    <w:rsid w:val="00A2731D"/>
    <w:rsid w:val="00A30548"/>
    <w:rsid w:val="00A30ACB"/>
    <w:rsid w:val="00A30CA3"/>
    <w:rsid w:val="00A30E26"/>
    <w:rsid w:val="00A3101B"/>
    <w:rsid w:val="00A324A8"/>
    <w:rsid w:val="00A325DC"/>
    <w:rsid w:val="00A34370"/>
    <w:rsid w:val="00A414DB"/>
    <w:rsid w:val="00A42C6A"/>
    <w:rsid w:val="00A43852"/>
    <w:rsid w:val="00A44420"/>
    <w:rsid w:val="00A44554"/>
    <w:rsid w:val="00A50BF0"/>
    <w:rsid w:val="00A51A24"/>
    <w:rsid w:val="00A51EA4"/>
    <w:rsid w:val="00A53010"/>
    <w:rsid w:val="00A57C5F"/>
    <w:rsid w:val="00A60A5A"/>
    <w:rsid w:val="00A610CC"/>
    <w:rsid w:val="00A61DB3"/>
    <w:rsid w:val="00A63C3D"/>
    <w:rsid w:val="00A670D5"/>
    <w:rsid w:val="00A7128A"/>
    <w:rsid w:val="00A731C6"/>
    <w:rsid w:val="00A736FD"/>
    <w:rsid w:val="00A7754F"/>
    <w:rsid w:val="00A800E8"/>
    <w:rsid w:val="00A81E50"/>
    <w:rsid w:val="00A828B8"/>
    <w:rsid w:val="00A8474A"/>
    <w:rsid w:val="00A865DE"/>
    <w:rsid w:val="00A86AA6"/>
    <w:rsid w:val="00A87053"/>
    <w:rsid w:val="00A87154"/>
    <w:rsid w:val="00A919E7"/>
    <w:rsid w:val="00A92FC6"/>
    <w:rsid w:val="00A95240"/>
    <w:rsid w:val="00A97B09"/>
    <w:rsid w:val="00AA0929"/>
    <w:rsid w:val="00AA12A7"/>
    <w:rsid w:val="00AA1760"/>
    <w:rsid w:val="00AA2CD0"/>
    <w:rsid w:val="00AA3FAF"/>
    <w:rsid w:val="00AA40B6"/>
    <w:rsid w:val="00AA4B57"/>
    <w:rsid w:val="00AA7200"/>
    <w:rsid w:val="00AB0E1E"/>
    <w:rsid w:val="00AB278F"/>
    <w:rsid w:val="00AB34DA"/>
    <w:rsid w:val="00AC0263"/>
    <w:rsid w:val="00AC0D92"/>
    <w:rsid w:val="00AC3FAC"/>
    <w:rsid w:val="00AC6419"/>
    <w:rsid w:val="00AC6900"/>
    <w:rsid w:val="00AC7C07"/>
    <w:rsid w:val="00AD1606"/>
    <w:rsid w:val="00AD199F"/>
    <w:rsid w:val="00AD1E30"/>
    <w:rsid w:val="00AD2680"/>
    <w:rsid w:val="00AD2798"/>
    <w:rsid w:val="00AD2F46"/>
    <w:rsid w:val="00AD4440"/>
    <w:rsid w:val="00AD6A42"/>
    <w:rsid w:val="00AD6CBD"/>
    <w:rsid w:val="00AD7C72"/>
    <w:rsid w:val="00AE044F"/>
    <w:rsid w:val="00AE1603"/>
    <w:rsid w:val="00AE2286"/>
    <w:rsid w:val="00AE39B7"/>
    <w:rsid w:val="00AE4767"/>
    <w:rsid w:val="00AE5E48"/>
    <w:rsid w:val="00AE65F6"/>
    <w:rsid w:val="00AE6DB0"/>
    <w:rsid w:val="00AE778E"/>
    <w:rsid w:val="00AE7BB4"/>
    <w:rsid w:val="00AF05A8"/>
    <w:rsid w:val="00AF11B6"/>
    <w:rsid w:val="00AF434A"/>
    <w:rsid w:val="00AF606B"/>
    <w:rsid w:val="00AF76E6"/>
    <w:rsid w:val="00B0063D"/>
    <w:rsid w:val="00B00C99"/>
    <w:rsid w:val="00B01295"/>
    <w:rsid w:val="00B019DC"/>
    <w:rsid w:val="00B01ADD"/>
    <w:rsid w:val="00B023BE"/>
    <w:rsid w:val="00B047A2"/>
    <w:rsid w:val="00B04B31"/>
    <w:rsid w:val="00B05694"/>
    <w:rsid w:val="00B061FC"/>
    <w:rsid w:val="00B0644D"/>
    <w:rsid w:val="00B0794B"/>
    <w:rsid w:val="00B11E07"/>
    <w:rsid w:val="00B1562D"/>
    <w:rsid w:val="00B15987"/>
    <w:rsid w:val="00B20967"/>
    <w:rsid w:val="00B25076"/>
    <w:rsid w:val="00B2511C"/>
    <w:rsid w:val="00B25AA1"/>
    <w:rsid w:val="00B26A14"/>
    <w:rsid w:val="00B27426"/>
    <w:rsid w:val="00B274FD"/>
    <w:rsid w:val="00B3102C"/>
    <w:rsid w:val="00B314A8"/>
    <w:rsid w:val="00B31D51"/>
    <w:rsid w:val="00B3483B"/>
    <w:rsid w:val="00B34AA0"/>
    <w:rsid w:val="00B360B0"/>
    <w:rsid w:val="00B369FD"/>
    <w:rsid w:val="00B4212C"/>
    <w:rsid w:val="00B4250B"/>
    <w:rsid w:val="00B454AE"/>
    <w:rsid w:val="00B4589C"/>
    <w:rsid w:val="00B47280"/>
    <w:rsid w:val="00B50233"/>
    <w:rsid w:val="00B506A1"/>
    <w:rsid w:val="00B506C6"/>
    <w:rsid w:val="00B50A23"/>
    <w:rsid w:val="00B5158E"/>
    <w:rsid w:val="00B5233E"/>
    <w:rsid w:val="00B54FD0"/>
    <w:rsid w:val="00B55B3F"/>
    <w:rsid w:val="00B566F2"/>
    <w:rsid w:val="00B56FEE"/>
    <w:rsid w:val="00B617A1"/>
    <w:rsid w:val="00B65A3E"/>
    <w:rsid w:val="00B65A6D"/>
    <w:rsid w:val="00B70629"/>
    <w:rsid w:val="00B71A66"/>
    <w:rsid w:val="00B72408"/>
    <w:rsid w:val="00B73B04"/>
    <w:rsid w:val="00B74618"/>
    <w:rsid w:val="00B7594C"/>
    <w:rsid w:val="00B7623A"/>
    <w:rsid w:val="00B773A5"/>
    <w:rsid w:val="00B773EC"/>
    <w:rsid w:val="00B77F3E"/>
    <w:rsid w:val="00B77F44"/>
    <w:rsid w:val="00B80B8D"/>
    <w:rsid w:val="00B81433"/>
    <w:rsid w:val="00B818D2"/>
    <w:rsid w:val="00B83DD3"/>
    <w:rsid w:val="00B90C76"/>
    <w:rsid w:val="00B94360"/>
    <w:rsid w:val="00B9439E"/>
    <w:rsid w:val="00B95B0E"/>
    <w:rsid w:val="00B96178"/>
    <w:rsid w:val="00B9688B"/>
    <w:rsid w:val="00B96E52"/>
    <w:rsid w:val="00BA07E3"/>
    <w:rsid w:val="00BA4432"/>
    <w:rsid w:val="00BA5040"/>
    <w:rsid w:val="00BA66E9"/>
    <w:rsid w:val="00BA6E01"/>
    <w:rsid w:val="00BB0F4A"/>
    <w:rsid w:val="00BB32E9"/>
    <w:rsid w:val="00BB3D6D"/>
    <w:rsid w:val="00BB47EC"/>
    <w:rsid w:val="00BB7FDD"/>
    <w:rsid w:val="00BC015C"/>
    <w:rsid w:val="00BC03D5"/>
    <w:rsid w:val="00BC094A"/>
    <w:rsid w:val="00BC14EA"/>
    <w:rsid w:val="00BC31BF"/>
    <w:rsid w:val="00BC3531"/>
    <w:rsid w:val="00BC39DF"/>
    <w:rsid w:val="00BC3CDA"/>
    <w:rsid w:val="00BC40ED"/>
    <w:rsid w:val="00BC485C"/>
    <w:rsid w:val="00BC5110"/>
    <w:rsid w:val="00BC6F1D"/>
    <w:rsid w:val="00BD0D7C"/>
    <w:rsid w:val="00BD1E92"/>
    <w:rsid w:val="00BD22D2"/>
    <w:rsid w:val="00BD641A"/>
    <w:rsid w:val="00BD7F38"/>
    <w:rsid w:val="00BE0065"/>
    <w:rsid w:val="00BE0750"/>
    <w:rsid w:val="00BE0AE2"/>
    <w:rsid w:val="00BE0F41"/>
    <w:rsid w:val="00BE1C13"/>
    <w:rsid w:val="00BE2234"/>
    <w:rsid w:val="00BE2382"/>
    <w:rsid w:val="00BE418C"/>
    <w:rsid w:val="00BE74FF"/>
    <w:rsid w:val="00BE7FEE"/>
    <w:rsid w:val="00BF1B72"/>
    <w:rsid w:val="00BF1FFA"/>
    <w:rsid w:val="00BF215B"/>
    <w:rsid w:val="00BF2E11"/>
    <w:rsid w:val="00BF385F"/>
    <w:rsid w:val="00BF5930"/>
    <w:rsid w:val="00BF5B40"/>
    <w:rsid w:val="00C013F2"/>
    <w:rsid w:val="00C02A76"/>
    <w:rsid w:val="00C07C35"/>
    <w:rsid w:val="00C07C42"/>
    <w:rsid w:val="00C1132D"/>
    <w:rsid w:val="00C12BB2"/>
    <w:rsid w:val="00C12EF2"/>
    <w:rsid w:val="00C17F30"/>
    <w:rsid w:val="00C2053B"/>
    <w:rsid w:val="00C21B92"/>
    <w:rsid w:val="00C23624"/>
    <w:rsid w:val="00C2499F"/>
    <w:rsid w:val="00C2659E"/>
    <w:rsid w:val="00C26FD7"/>
    <w:rsid w:val="00C304DF"/>
    <w:rsid w:val="00C30B78"/>
    <w:rsid w:val="00C33C52"/>
    <w:rsid w:val="00C34255"/>
    <w:rsid w:val="00C342A3"/>
    <w:rsid w:val="00C34F26"/>
    <w:rsid w:val="00C372A1"/>
    <w:rsid w:val="00C402EA"/>
    <w:rsid w:val="00C4081A"/>
    <w:rsid w:val="00C40F98"/>
    <w:rsid w:val="00C41145"/>
    <w:rsid w:val="00C4121C"/>
    <w:rsid w:val="00C41FBC"/>
    <w:rsid w:val="00C43CF6"/>
    <w:rsid w:val="00C442D8"/>
    <w:rsid w:val="00C454F3"/>
    <w:rsid w:val="00C47958"/>
    <w:rsid w:val="00C5041A"/>
    <w:rsid w:val="00C51821"/>
    <w:rsid w:val="00C51F85"/>
    <w:rsid w:val="00C535AA"/>
    <w:rsid w:val="00C565B4"/>
    <w:rsid w:val="00C57BDF"/>
    <w:rsid w:val="00C600F8"/>
    <w:rsid w:val="00C61E3D"/>
    <w:rsid w:val="00C62440"/>
    <w:rsid w:val="00C62FC8"/>
    <w:rsid w:val="00C63C9F"/>
    <w:rsid w:val="00C64C7C"/>
    <w:rsid w:val="00C6602B"/>
    <w:rsid w:val="00C66504"/>
    <w:rsid w:val="00C67506"/>
    <w:rsid w:val="00C70B0C"/>
    <w:rsid w:val="00C725E1"/>
    <w:rsid w:val="00C73584"/>
    <w:rsid w:val="00C746C6"/>
    <w:rsid w:val="00C74B1E"/>
    <w:rsid w:val="00C75E16"/>
    <w:rsid w:val="00C80EE2"/>
    <w:rsid w:val="00C81441"/>
    <w:rsid w:val="00C82BF4"/>
    <w:rsid w:val="00C845DA"/>
    <w:rsid w:val="00C8522F"/>
    <w:rsid w:val="00C85237"/>
    <w:rsid w:val="00C85498"/>
    <w:rsid w:val="00C85C42"/>
    <w:rsid w:val="00C8717A"/>
    <w:rsid w:val="00C87A61"/>
    <w:rsid w:val="00C90F8F"/>
    <w:rsid w:val="00C92C0A"/>
    <w:rsid w:val="00C93F4C"/>
    <w:rsid w:val="00C94686"/>
    <w:rsid w:val="00C95615"/>
    <w:rsid w:val="00C96836"/>
    <w:rsid w:val="00C97A60"/>
    <w:rsid w:val="00CA11A1"/>
    <w:rsid w:val="00CA129D"/>
    <w:rsid w:val="00CA19B3"/>
    <w:rsid w:val="00CA40FF"/>
    <w:rsid w:val="00CA42A8"/>
    <w:rsid w:val="00CA5756"/>
    <w:rsid w:val="00CA5EBE"/>
    <w:rsid w:val="00CB248A"/>
    <w:rsid w:val="00CB3FF2"/>
    <w:rsid w:val="00CB4C0D"/>
    <w:rsid w:val="00CB4DA8"/>
    <w:rsid w:val="00CB5E13"/>
    <w:rsid w:val="00CB5F04"/>
    <w:rsid w:val="00CB6329"/>
    <w:rsid w:val="00CB7C4B"/>
    <w:rsid w:val="00CC58D0"/>
    <w:rsid w:val="00CC76E2"/>
    <w:rsid w:val="00CD21BB"/>
    <w:rsid w:val="00CD3C77"/>
    <w:rsid w:val="00CD4E08"/>
    <w:rsid w:val="00CD5057"/>
    <w:rsid w:val="00CD5C5A"/>
    <w:rsid w:val="00CD75C4"/>
    <w:rsid w:val="00CE1544"/>
    <w:rsid w:val="00CE2CE4"/>
    <w:rsid w:val="00CE3144"/>
    <w:rsid w:val="00CE44CE"/>
    <w:rsid w:val="00CE5DAA"/>
    <w:rsid w:val="00CE684A"/>
    <w:rsid w:val="00CE69B7"/>
    <w:rsid w:val="00CE6B91"/>
    <w:rsid w:val="00CE6C29"/>
    <w:rsid w:val="00CF04A9"/>
    <w:rsid w:val="00CF0D25"/>
    <w:rsid w:val="00CF1A6B"/>
    <w:rsid w:val="00CF2035"/>
    <w:rsid w:val="00CF56EA"/>
    <w:rsid w:val="00CF6BDF"/>
    <w:rsid w:val="00CF7F6C"/>
    <w:rsid w:val="00D00053"/>
    <w:rsid w:val="00D00ACB"/>
    <w:rsid w:val="00D0221D"/>
    <w:rsid w:val="00D02C5B"/>
    <w:rsid w:val="00D04EA1"/>
    <w:rsid w:val="00D0583C"/>
    <w:rsid w:val="00D06134"/>
    <w:rsid w:val="00D066D9"/>
    <w:rsid w:val="00D0777F"/>
    <w:rsid w:val="00D10509"/>
    <w:rsid w:val="00D106F7"/>
    <w:rsid w:val="00D10759"/>
    <w:rsid w:val="00D126A8"/>
    <w:rsid w:val="00D129BB"/>
    <w:rsid w:val="00D1324B"/>
    <w:rsid w:val="00D13785"/>
    <w:rsid w:val="00D13F56"/>
    <w:rsid w:val="00D144D7"/>
    <w:rsid w:val="00D16C3A"/>
    <w:rsid w:val="00D17F00"/>
    <w:rsid w:val="00D21C48"/>
    <w:rsid w:val="00D2247B"/>
    <w:rsid w:val="00D230CB"/>
    <w:rsid w:val="00D24281"/>
    <w:rsid w:val="00D248EA"/>
    <w:rsid w:val="00D26799"/>
    <w:rsid w:val="00D26ED8"/>
    <w:rsid w:val="00D31611"/>
    <w:rsid w:val="00D323FF"/>
    <w:rsid w:val="00D336A2"/>
    <w:rsid w:val="00D34693"/>
    <w:rsid w:val="00D348A0"/>
    <w:rsid w:val="00D35FB4"/>
    <w:rsid w:val="00D36923"/>
    <w:rsid w:val="00D36EA5"/>
    <w:rsid w:val="00D37C1E"/>
    <w:rsid w:val="00D4030C"/>
    <w:rsid w:val="00D40D57"/>
    <w:rsid w:val="00D40EE0"/>
    <w:rsid w:val="00D4236D"/>
    <w:rsid w:val="00D428CF"/>
    <w:rsid w:val="00D43986"/>
    <w:rsid w:val="00D43E68"/>
    <w:rsid w:val="00D44151"/>
    <w:rsid w:val="00D44BE7"/>
    <w:rsid w:val="00D44DDF"/>
    <w:rsid w:val="00D4605F"/>
    <w:rsid w:val="00D46FB8"/>
    <w:rsid w:val="00D478FC"/>
    <w:rsid w:val="00D5017C"/>
    <w:rsid w:val="00D546A0"/>
    <w:rsid w:val="00D55D8A"/>
    <w:rsid w:val="00D56AE3"/>
    <w:rsid w:val="00D5772C"/>
    <w:rsid w:val="00D57AF4"/>
    <w:rsid w:val="00D57B6B"/>
    <w:rsid w:val="00D57C46"/>
    <w:rsid w:val="00D57E08"/>
    <w:rsid w:val="00D63827"/>
    <w:rsid w:val="00D63C8B"/>
    <w:rsid w:val="00D646BF"/>
    <w:rsid w:val="00D6602B"/>
    <w:rsid w:val="00D6684E"/>
    <w:rsid w:val="00D66A99"/>
    <w:rsid w:val="00D66ED7"/>
    <w:rsid w:val="00D678EC"/>
    <w:rsid w:val="00D7408B"/>
    <w:rsid w:val="00D743BD"/>
    <w:rsid w:val="00D747EC"/>
    <w:rsid w:val="00D75735"/>
    <w:rsid w:val="00D760DF"/>
    <w:rsid w:val="00D76766"/>
    <w:rsid w:val="00D775A8"/>
    <w:rsid w:val="00D80292"/>
    <w:rsid w:val="00D809C9"/>
    <w:rsid w:val="00D823E1"/>
    <w:rsid w:val="00D82FFA"/>
    <w:rsid w:val="00D8326B"/>
    <w:rsid w:val="00D83D77"/>
    <w:rsid w:val="00D84717"/>
    <w:rsid w:val="00D847A5"/>
    <w:rsid w:val="00D86B82"/>
    <w:rsid w:val="00D878F4"/>
    <w:rsid w:val="00D91E02"/>
    <w:rsid w:val="00D9223E"/>
    <w:rsid w:val="00D92C86"/>
    <w:rsid w:val="00D94025"/>
    <w:rsid w:val="00D941AE"/>
    <w:rsid w:val="00D96612"/>
    <w:rsid w:val="00D976BF"/>
    <w:rsid w:val="00DA0054"/>
    <w:rsid w:val="00DA03D1"/>
    <w:rsid w:val="00DA36C9"/>
    <w:rsid w:val="00DA4D01"/>
    <w:rsid w:val="00DA6501"/>
    <w:rsid w:val="00DB1422"/>
    <w:rsid w:val="00DB221A"/>
    <w:rsid w:val="00DC443B"/>
    <w:rsid w:val="00DC5304"/>
    <w:rsid w:val="00DC5ABC"/>
    <w:rsid w:val="00DD1067"/>
    <w:rsid w:val="00DD1E85"/>
    <w:rsid w:val="00DD379A"/>
    <w:rsid w:val="00DD4522"/>
    <w:rsid w:val="00DD6223"/>
    <w:rsid w:val="00DD7DCE"/>
    <w:rsid w:val="00DE0935"/>
    <w:rsid w:val="00DE0DE1"/>
    <w:rsid w:val="00DE17F5"/>
    <w:rsid w:val="00DE1EC3"/>
    <w:rsid w:val="00DE2AE9"/>
    <w:rsid w:val="00DE4582"/>
    <w:rsid w:val="00DE527A"/>
    <w:rsid w:val="00DE5FC6"/>
    <w:rsid w:val="00DE76BF"/>
    <w:rsid w:val="00DF07FF"/>
    <w:rsid w:val="00DF1139"/>
    <w:rsid w:val="00DF2E73"/>
    <w:rsid w:val="00DF3246"/>
    <w:rsid w:val="00DF53C0"/>
    <w:rsid w:val="00DF5560"/>
    <w:rsid w:val="00DF597E"/>
    <w:rsid w:val="00DF7C42"/>
    <w:rsid w:val="00DF7D57"/>
    <w:rsid w:val="00E012CD"/>
    <w:rsid w:val="00E02173"/>
    <w:rsid w:val="00E03ABC"/>
    <w:rsid w:val="00E04847"/>
    <w:rsid w:val="00E06154"/>
    <w:rsid w:val="00E0655C"/>
    <w:rsid w:val="00E06C0A"/>
    <w:rsid w:val="00E06FAE"/>
    <w:rsid w:val="00E07C8F"/>
    <w:rsid w:val="00E10CE9"/>
    <w:rsid w:val="00E117D2"/>
    <w:rsid w:val="00E11EA7"/>
    <w:rsid w:val="00E12780"/>
    <w:rsid w:val="00E12C89"/>
    <w:rsid w:val="00E13B7A"/>
    <w:rsid w:val="00E1454B"/>
    <w:rsid w:val="00E14805"/>
    <w:rsid w:val="00E14F30"/>
    <w:rsid w:val="00E1580B"/>
    <w:rsid w:val="00E16374"/>
    <w:rsid w:val="00E17B9C"/>
    <w:rsid w:val="00E205FB"/>
    <w:rsid w:val="00E211A7"/>
    <w:rsid w:val="00E2163C"/>
    <w:rsid w:val="00E2225E"/>
    <w:rsid w:val="00E240F5"/>
    <w:rsid w:val="00E2451C"/>
    <w:rsid w:val="00E252EE"/>
    <w:rsid w:val="00E25886"/>
    <w:rsid w:val="00E25DB3"/>
    <w:rsid w:val="00E2680D"/>
    <w:rsid w:val="00E2754C"/>
    <w:rsid w:val="00E31899"/>
    <w:rsid w:val="00E321B8"/>
    <w:rsid w:val="00E341F9"/>
    <w:rsid w:val="00E34D1E"/>
    <w:rsid w:val="00E37F40"/>
    <w:rsid w:val="00E4038B"/>
    <w:rsid w:val="00E40B44"/>
    <w:rsid w:val="00E44728"/>
    <w:rsid w:val="00E465D5"/>
    <w:rsid w:val="00E46710"/>
    <w:rsid w:val="00E46EB1"/>
    <w:rsid w:val="00E4711A"/>
    <w:rsid w:val="00E47B08"/>
    <w:rsid w:val="00E47DFE"/>
    <w:rsid w:val="00E47EF9"/>
    <w:rsid w:val="00E47FF9"/>
    <w:rsid w:val="00E51611"/>
    <w:rsid w:val="00E52882"/>
    <w:rsid w:val="00E53370"/>
    <w:rsid w:val="00E53E51"/>
    <w:rsid w:val="00E55BDB"/>
    <w:rsid w:val="00E567B8"/>
    <w:rsid w:val="00E57C4D"/>
    <w:rsid w:val="00E606D4"/>
    <w:rsid w:val="00E61221"/>
    <w:rsid w:val="00E61720"/>
    <w:rsid w:val="00E6249E"/>
    <w:rsid w:val="00E641ED"/>
    <w:rsid w:val="00E64673"/>
    <w:rsid w:val="00E64A22"/>
    <w:rsid w:val="00E65B07"/>
    <w:rsid w:val="00E73F04"/>
    <w:rsid w:val="00E7537E"/>
    <w:rsid w:val="00E82A8E"/>
    <w:rsid w:val="00E83B88"/>
    <w:rsid w:val="00E840EF"/>
    <w:rsid w:val="00E84947"/>
    <w:rsid w:val="00E851D6"/>
    <w:rsid w:val="00E855FF"/>
    <w:rsid w:val="00E86BF8"/>
    <w:rsid w:val="00E86F1E"/>
    <w:rsid w:val="00E91F1C"/>
    <w:rsid w:val="00E93E05"/>
    <w:rsid w:val="00E95413"/>
    <w:rsid w:val="00E95D13"/>
    <w:rsid w:val="00E96E1A"/>
    <w:rsid w:val="00E97EC3"/>
    <w:rsid w:val="00EA129C"/>
    <w:rsid w:val="00EA350B"/>
    <w:rsid w:val="00EA4D45"/>
    <w:rsid w:val="00EA577C"/>
    <w:rsid w:val="00EA6F7D"/>
    <w:rsid w:val="00EB1391"/>
    <w:rsid w:val="00EB2028"/>
    <w:rsid w:val="00EB3206"/>
    <w:rsid w:val="00EB47BA"/>
    <w:rsid w:val="00EB4A8A"/>
    <w:rsid w:val="00EB62A2"/>
    <w:rsid w:val="00EC029B"/>
    <w:rsid w:val="00EC05B3"/>
    <w:rsid w:val="00EC296E"/>
    <w:rsid w:val="00EC2EA5"/>
    <w:rsid w:val="00EC3617"/>
    <w:rsid w:val="00EC3627"/>
    <w:rsid w:val="00EC4B64"/>
    <w:rsid w:val="00EC599C"/>
    <w:rsid w:val="00EC5D13"/>
    <w:rsid w:val="00EC6295"/>
    <w:rsid w:val="00EC66D9"/>
    <w:rsid w:val="00EC752A"/>
    <w:rsid w:val="00EC77AE"/>
    <w:rsid w:val="00ED004F"/>
    <w:rsid w:val="00ED046F"/>
    <w:rsid w:val="00ED132B"/>
    <w:rsid w:val="00ED6AF3"/>
    <w:rsid w:val="00ED7187"/>
    <w:rsid w:val="00ED7281"/>
    <w:rsid w:val="00EE0459"/>
    <w:rsid w:val="00EE0BFD"/>
    <w:rsid w:val="00EE167E"/>
    <w:rsid w:val="00EE1ADB"/>
    <w:rsid w:val="00EE2636"/>
    <w:rsid w:val="00EE2B4A"/>
    <w:rsid w:val="00EE4DDB"/>
    <w:rsid w:val="00EE5356"/>
    <w:rsid w:val="00EE589D"/>
    <w:rsid w:val="00EE5CE8"/>
    <w:rsid w:val="00EE6072"/>
    <w:rsid w:val="00EE628E"/>
    <w:rsid w:val="00EE7EF1"/>
    <w:rsid w:val="00EF00AC"/>
    <w:rsid w:val="00EF0E8E"/>
    <w:rsid w:val="00EF27FF"/>
    <w:rsid w:val="00EF3B38"/>
    <w:rsid w:val="00EF51AD"/>
    <w:rsid w:val="00EF760F"/>
    <w:rsid w:val="00F002AD"/>
    <w:rsid w:val="00F01460"/>
    <w:rsid w:val="00F02556"/>
    <w:rsid w:val="00F02D5F"/>
    <w:rsid w:val="00F03B35"/>
    <w:rsid w:val="00F049D3"/>
    <w:rsid w:val="00F04AE6"/>
    <w:rsid w:val="00F04D3D"/>
    <w:rsid w:val="00F04DBD"/>
    <w:rsid w:val="00F04E97"/>
    <w:rsid w:val="00F055E9"/>
    <w:rsid w:val="00F05F7C"/>
    <w:rsid w:val="00F06FB5"/>
    <w:rsid w:val="00F07331"/>
    <w:rsid w:val="00F156CA"/>
    <w:rsid w:val="00F159F7"/>
    <w:rsid w:val="00F16A18"/>
    <w:rsid w:val="00F17478"/>
    <w:rsid w:val="00F20976"/>
    <w:rsid w:val="00F20A85"/>
    <w:rsid w:val="00F20BCE"/>
    <w:rsid w:val="00F22F60"/>
    <w:rsid w:val="00F23177"/>
    <w:rsid w:val="00F23B46"/>
    <w:rsid w:val="00F24030"/>
    <w:rsid w:val="00F24060"/>
    <w:rsid w:val="00F270A9"/>
    <w:rsid w:val="00F27309"/>
    <w:rsid w:val="00F27779"/>
    <w:rsid w:val="00F31A04"/>
    <w:rsid w:val="00F31F47"/>
    <w:rsid w:val="00F32088"/>
    <w:rsid w:val="00F3235A"/>
    <w:rsid w:val="00F32FE1"/>
    <w:rsid w:val="00F33015"/>
    <w:rsid w:val="00F33EB9"/>
    <w:rsid w:val="00F34AC4"/>
    <w:rsid w:val="00F35EE3"/>
    <w:rsid w:val="00F35F07"/>
    <w:rsid w:val="00F376BD"/>
    <w:rsid w:val="00F437D2"/>
    <w:rsid w:val="00F4408F"/>
    <w:rsid w:val="00F44F1B"/>
    <w:rsid w:val="00F46A31"/>
    <w:rsid w:val="00F47063"/>
    <w:rsid w:val="00F501D5"/>
    <w:rsid w:val="00F5180C"/>
    <w:rsid w:val="00F520FD"/>
    <w:rsid w:val="00F527BA"/>
    <w:rsid w:val="00F53A45"/>
    <w:rsid w:val="00F53D30"/>
    <w:rsid w:val="00F5408F"/>
    <w:rsid w:val="00F5427B"/>
    <w:rsid w:val="00F548D4"/>
    <w:rsid w:val="00F5501B"/>
    <w:rsid w:val="00F55786"/>
    <w:rsid w:val="00F57239"/>
    <w:rsid w:val="00F579E6"/>
    <w:rsid w:val="00F57B77"/>
    <w:rsid w:val="00F57E47"/>
    <w:rsid w:val="00F6007E"/>
    <w:rsid w:val="00F61892"/>
    <w:rsid w:val="00F64D7E"/>
    <w:rsid w:val="00F65B4C"/>
    <w:rsid w:val="00F65B9E"/>
    <w:rsid w:val="00F66634"/>
    <w:rsid w:val="00F71A9B"/>
    <w:rsid w:val="00F7670D"/>
    <w:rsid w:val="00F769AB"/>
    <w:rsid w:val="00F76FB6"/>
    <w:rsid w:val="00F773C3"/>
    <w:rsid w:val="00F803F2"/>
    <w:rsid w:val="00F80506"/>
    <w:rsid w:val="00F80732"/>
    <w:rsid w:val="00F82477"/>
    <w:rsid w:val="00F83B76"/>
    <w:rsid w:val="00F846E3"/>
    <w:rsid w:val="00F85A87"/>
    <w:rsid w:val="00F86396"/>
    <w:rsid w:val="00F8746B"/>
    <w:rsid w:val="00F87587"/>
    <w:rsid w:val="00F91ADE"/>
    <w:rsid w:val="00F91F77"/>
    <w:rsid w:val="00F9232D"/>
    <w:rsid w:val="00F92814"/>
    <w:rsid w:val="00F93C7D"/>
    <w:rsid w:val="00F9435B"/>
    <w:rsid w:val="00F946AF"/>
    <w:rsid w:val="00F957BC"/>
    <w:rsid w:val="00FA57A5"/>
    <w:rsid w:val="00FA67BA"/>
    <w:rsid w:val="00FA68BD"/>
    <w:rsid w:val="00FA6CA0"/>
    <w:rsid w:val="00FA7B08"/>
    <w:rsid w:val="00FB1501"/>
    <w:rsid w:val="00FB2465"/>
    <w:rsid w:val="00FB37FB"/>
    <w:rsid w:val="00FB57BC"/>
    <w:rsid w:val="00FB5EC8"/>
    <w:rsid w:val="00FB6144"/>
    <w:rsid w:val="00FB63DA"/>
    <w:rsid w:val="00FB7268"/>
    <w:rsid w:val="00FC0DDB"/>
    <w:rsid w:val="00FC0F70"/>
    <w:rsid w:val="00FC3ACC"/>
    <w:rsid w:val="00FC47CF"/>
    <w:rsid w:val="00FC6D9D"/>
    <w:rsid w:val="00FC6EB1"/>
    <w:rsid w:val="00FC7824"/>
    <w:rsid w:val="00FD4B9B"/>
    <w:rsid w:val="00FD59E9"/>
    <w:rsid w:val="00FD5D93"/>
    <w:rsid w:val="00FD6A71"/>
    <w:rsid w:val="00FD70C5"/>
    <w:rsid w:val="00FE1468"/>
    <w:rsid w:val="00FE161E"/>
    <w:rsid w:val="00FE1E43"/>
    <w:rsid w:val="00FE27B6"/>
    <w:rsid w:val="00FE3C3B"/>
    <w:rsid w:val="00FE5E71"/>
    <w:rsid w:val="00FE686D"/>
    <w:rsid w:val="00FE6CAB"/>
    <w:rsid w:val="00FE6D16"/>
    <w:rsid w:val="00FE70A2"/>
    <w:rsid w:val="00FE70B2"/>
    <w:rsid w:val="00FE786A"/>
    <w:rsid w:val="00FF42CA"/>
    <w:rsid w:val="00FF69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34D62"/>
  </w:style>
  <w:style w:type="paragraph" w:styleId="1">
    <w:name w:val="heading 1"/>
    <w:basedOn w:val="a"/>
    <w:next w:val="a"/>
    <w:link w:val="10"/>
    <w:qFormat/>
    <w:rsid w:val="00134D62"/>
    <w:pPr>
      <w:keepNext/>
      <w:ind w:firstLine="720"/>
      <w:jc w:val="center"/>
      <w:outlineLvl w:val="0"/>
    </w:pPr>
    <w:rPr>
      <w:sz w:val="28"/>
    </w:rPr>
  </w:style>
  <w:style w:type="paragraph" w:styleId="2">
    <w:name w:val="heading 2"/>
    <w:basedOn w:val="a"/>
    <w:next w:val="a"/>
    <w:link w:val="20"/>
    <w:qFormat/>
    <w:rsid w:val="00134D62"/>
    <w:pPr>
      <w:keepNext/>
      <w:jc w:val="center"/>
      <w:outlineLvl w:val="1"/>
    </w:pPr>
    <w:rPr>
      <w:sz w:val="28"/>
    </w:rPr>
  </w:style>
  <w:style w:type="paragraph" w:styleId="3">
    <w:name w:val="heading 3"/>
    <w:basedOn w:val="a"/>
    <w:next w:val="a"/>
    <w:link w:val="30"/>
    <w:qFormat/>
    <w:rsid w:val="00134D62"/>
    <w:pPr>
      <w:keepNext/>
      <w:jc w:val="center"/>
      <w:outlineLvl w:val="2"/>
    </w:pPr>
    <w:rPr>
      <w:b/>
      <w:sz w:val="28"/>
    </w:rPr>
  </w:style>
  <w:style w:type="paragraph" w:styleId="4">
    <w:name w:val="heading 4"/>
    <w:basedOn w:val="a"/>
    <w:next w:val="a"/>
    <w:qFormat/>
    <w:rsid w:val="00134D62"/>
    <w:pPr>
      <w:keepNext/>
      <w:outlineLvl w:val="3"/>
    </w:pPr>
    <w:rPr>
      <w:b/>
      <w:sz w:val="24"/>
      <w:u w:val="single"/>
    </w:rPr>
  </w:style>
  <w:style w:type="paragraph" w:styleId="5">
    <w:name w:val="heading 5"/>
    <w:basedOn w:val="a"/>
    <w:next w:val="a"/>
    <w:qFormat/>
    <w:rsid w:val="00134D62"/>
    <w:pPr>
      <w:keepNext/>
      <w:outlineLvl w:val="4"/>
    </w:pPr>
    <w:rPr>
      <w:b/>
      <w:sz w:val="22"/>
    </w:rPr>
  </w:style>
  <w:style w:type="paragraph" w:styleId="6">
    <w:name w:val="heading 6"/>
    <w:basedOn w:val="a"/>
    <w:next w:val="a"/>
    <w:qFormat/>
    <w:rsid w:val="00134D62"/>
    <w:pPr>
      <w:keepNext/>
      <w:outlineLvl w:val="5"/>
    </w:pPr>
    <w:rPr>
      <w:b/>
      <w:sz w:val="22"/>
      <w:u w:val="single"/>
    </w:rPr>
  </w:style>
  <w:style w:type="paragraph" w:styleId="7">
    <w:name w:val="heading 7"/>
    <w:basedOn w:val="a"/>
    <w:next w:val="a"/>
    <w:qFormat/>
    <w:rsid w:val="00134D62"/>
    <w:pPr>
      <w:keepNext/>
      <w:jc w:val="center"/>
      <w:outlineLvl w:val="6"/>
    </w:pPr>
    <w:rPr>
      <w:b/>
      <w:sz w:val="32"/>
    </w:rPr>
  </w:style>
  <w:style w:type="paragraph" w:styleId="8">
    <w:name w:val="heading 8"/>
    <w:basedOn w:val="a"/>
    <w:next w:val="a"/>
    <w:qFormat/>
    <w:rsid w:val="00134D62"/>
    <w:pPr>
      <w:keepNext/>
      <w:jc w:val="both"/>
      <w:outlineLvl w:val="7"/>
    </w:pPr>
    <w:rPr>
      <w:sz w:val="24"/>
    </w:rPr>
  </w:style>
  <w:style w:type="paragraph" w:styleId="9">
    <w:name w:val="heading 9"/>
    <w:basedOn w:val="a"/>
    <w:next w:val="a"/>
    <w:qFormat/>
    <w:rsid w:val="00134D62"/>
    <w:pPr>
      <w:keepNext/>
      <w:ind w:firstLine="567"/>
      <w:jc w:val="center"/>
      <w:outlineLvl w:val="8"/>
    </w:pPr>
    <w:rPr>
      <w:sz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134D62"/>
    <w:pPr>
      <w:jc w:val="center"/>
    </w:pPr>
    <w:rPr>
      <w:sz w:val="32"/>
    </w:rPr>
  </w:style>
  <w:style w:type="paragraph" w:styleId="a5">
    <w:name w:val="Body Text"/>
    <w:basedOn w:val="a"/>
    <w:link w:val="a6"/>
    <w:rsid w:val="00134D62"/>
    <w:pPr>
      <w:jc w:val="both"/>
    </w:pPr>
    <w:rPr>
      <w:sz w:val="28"/>
    </w:rPr>
  </w:style>
  <w:style w:type="paragraph" w:styleId="21">
    <w:name w:val="Body Text 2"/>
    <w:basedOn w:val="a"/>
    <w:rsid w:val="00134D62"/>
    <w:pPr>
      <w:jc w:val="center"/>
    </w:pPr>
    <w:rPr>
      <w:sz w:val="28"/>
    </w:rPr>
  </w:style>
  <w:style w:type="paragraph" w:styleId="a7">
    <w:name w:val="Body Text Indent"/>
    <w:basedOn w:val="a"/>
    <w:link w:val="a8"/>
    <w:rsid w:val="00134D62"/>
    <w:pPr>
      <w:ind w:firstLine="567"/>
    </w:pPr>
    <w:rPr>
      <w:sz w:val="24"/>
    </w:rPr>
  </w:style>
  <w:style w:type="paragraph" w:styleId="22">
    <w:name w:val="Body Text Indent 2"/>
    <w:basedOn w:val="a"/>
    <w:rsid w:val="00134D62"/>
    <w:pPr>
      <w:ind w:firstLine="567"/>
      <w:jc w:val="center"/>
    </w:pPr>
    <w:rPr>
      <w:sz w:val="28"/>
    </w:rPr>
  </w:style>
  <w:style w:type="paragraph" w:styleId="31">
    <w:name w:val="Body Text Indent 3"/>
    <w:basedOn w:val="a"/>
    <w:rsid w:val="00134D62"/>
    <w:pPr>
      <w:ind w:firstLine="567"/>
      <w:jc w:val="center"/>
    </w:pPr>
    <w:rPr>
      <w:sz w:val="24"/>
    </w:rPr>
  </w:style>
  <w:style w:type="paragraph" w:styleId="32">
    <w:name w:val="Body Text 3"/>
    <w:basedOn w:val="a"/>
    <w:rsid w:val="00134D62"/>
    <w:rPr>
      <w:sz w:val="24"/>
    </w:rPr>
  </w:style>
  <w:style w:type="paragraph" w:styleId="a9">
    <w:name w:val="footer"/>
    <w:basedOn w:val="a"/>
    <w:rsid w:val="00360CD4"/>
    <w:pPr>
      <w:tabs>
        <w:tab w:val="center" w:pos="4677"/>
        <w:tab w:val="right" w:pos="9355"/>
      </w:tabs>
    </w:pPr>
    <w:rPr>
      <w:sz w:val="24"/>
      <w:szCs w:val="24"/>
    </w:rPr>
  </w:style>
  <w:style w:type="paragraph" w:customStyle="1" w:styleId="ConsNormal">
    <w:name w:val="ConsNormal"/>
    <w:rsid w:val="00360CD4"/>
    <w:pPr>
      <w:widowControl w:val="0"/>
      <w:autoSpaceDE w:val="0"/>
      <w:autoSpaceDN w:val="0"/>
      <w:ind w:firstLine="720"/>
    </w:pPr>
    <w:rPr>
      <w:rFonts w:ascii="Arial" w:hAnsi="Arial" w:cs="Arial"/>
    </w:rPr>
  </w:style>
  <w:style w:type="table" w:styleId="aa">
    <w:name w:val="Table Grid"/>
    <w:basedOn w:val="a1"/>
    <w:rsid w:val="007677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rsid w:val="005C3829"/>
    <w:rPr>
      <w:rFonts w:ascii="Tahoma" w:hAnsi="Tahoma" w:cs="Tahoma"/>
      <w:sz w:val="16"/>
      <w:szCs w:val="16"/>
    </w:rPr>
  </w:style>
  <w:style w:type="character" w:customStyle="1" w:styleId="ac">
    <w:name w:val="Текст выноски Знак"/>
    <w:basedOn w:val="a0"/>
    <w:link w:val="ab"/>
    <w:rsid w:val="005C3829"/>
    <w:rPr>
      <w:rFonts w:ascii="Tahoma" w:hAnsi="Tahoma" w:cs="Tahoma"/>
      <w:sz w:val="16"/>
      <w:szCs w:val="16"/>
    </w:rPr>
  </w:style>
  <w:style w:type="character" w:customStyle="1" w:styleId="a6">
    <w:name w:val="Основной текст Знак"/>
    <w:basedOn w:val="a0"/>
    <w:link w:val="a5"/>
    <w:rsid w:val="00CE5DAA"/>
    <w:rPr>
      <w:sz w:val="28"/>
    </w:rPr>
  </w:style>
  <w:style w:type="paragraph" w:styleId="ad">
    <w:name w:val="Normal (Web)"/>
    <w:basedOn w:val="a"/>
    <w:unhideWhenUsed/>
    <w:rsid w:val="00F055E9"/>
    <w:pPr>
      <w:spacing w:before="120" w:after="120"/>
    </w:pPr>
    <w:rPr>
      <w:rFonts w:eastAsia="Calibri"/>
      <w:sz w:val="24"/>
      <w:szCs w:val="24"/>
    </w:rPr>
  </w:style>
  <w:style w:type="paragraph" w:styleId="ae">
    <w:name w:val="List Paragraph"/>
    <w:basedOn w:val="a"/>
    <w:uiPriority w:val="34"/>
    <w:qFormat/>
    <w:rsid w:val="00F055E9"/>
    <w:pPr>
      <w:ind w:left="720"/>
      <w:contextualSpacing/>
    </w:pPr>
    <w:rPr>
      <w:sz w:val="24"/>
      <w:szCs w:val="24"/>
    </w:rPr>
  </w:style>
  <w:style w:type="paragraph" w:customStyle="1" w:styleId="Style12">
    <w:name w:val="Style12"/>
    <w:basedOn w:val="a"/>
    <w:uiPriority w:val="99"/>
    <w:rsid w:val="00F055E9"/>
    <w:pPr>
      <w:widowControl w:val="0"/>
      <w:autoSpaceDE w:val="0"/>
      <w:autoSpaceDN w:val="0"/>
      <w:adjustRightInd w:val="0"/>
      <w:spacing w:line="317" w:lineRule="exact"/>
      <w:ind w:firstLine="566"/>
      <w:jc w:val="both"/>
    </w:pPr>
    <w:rPr>
      <w:sz w:val="24"/>
      <w:szCs w:val="24"/>
    </w:rPr>
  </w:style>
  <w:style w:type="paragraph" w:customStyle="1" w:styleId="Style2">
    <w:name w:val="Style2"/>
    <w:basedOn w:val="a"/>
    <w:uiPriority w:val="99"/>
    <w:rsid w:val="00F055E9"/>
    <w:pPr>
      <w:widowControl w:val="0"/>
      <w:autoSpaceDE w:val="0"/>
      <w:autoSpaceDN w:val="0"/>
      <w:adjustRightInd w:val="0"/>
      <w:spacing w:line="430" w:lineRule="exact"/>
      <w:ind w:firstLine="830"/>
      <w:jc w:val="both"/>
    </w:pPr>
    <w:rPr>
      <w:sz w:val="24"/>
      <w:szCs w:val="24"/>
    </w:rPr>
  </w:style>
  <w:style w:type="paragraph" w:customStyle="1" w:styleId="af">
    <w:name w:val="Задача"/>
    <w:basedOn w:val="a7"/>
    <w:uiPriority w:val="99"/>
    <w:rsid w:val="00F055E9"/>
    <w:pPr>
      <w:ind w:firstLine="0"/>
    </w:pPr>
    <w:rPr>
      <w:i/>
      <w:sz w:val="28"/>
    </w:rPr>
  </w:style>
  <w:style w:type="character" w:customStyle="1" w:styleId="highlight">
    <w:name w:val="highlight"/>
    <w:basedOn w:val="a0"/>
    <w:rsid w:val="00F055E9"/>
  </w:style>
  <w:style w:type="character" w:customStyle="1" w:styleId="FontStyle64">
    <w:name w:val="Font Style64"/>
    <w:basedOn w:val="a0"/>
    <w:uiPriority w:val="99"/>
    <w:rsid w:val="00F055E9"/>
    <w:rPr>
      <w:rFonts w:ascii="Times New Roman" w:hAnsi="Times New Roman" w:cs="Times New Roman" w:hint="default"/>
      <w:sz w:val="26"/>
      <w:szCs w:val="26"/>
    </w:rPr>
  </w:style>
  <w:style w:type="character" w:customStyle="1" w:styleId="FontStyle48">
    <w:name w:val="Font Style48"/>
    <w:basedOn w:val="a0"/>
    <w:uiPriority w:val="99"/>
    <w:rsid w:val="00F055E9"/>
    <w:rPr>
      <w:rFonts w:ascii="Times New Roman" w:hAnsi="Times New Roman" w:cs="Times New Roman" w:hint="default"/>
      <w:b/>
      <w:bCs/>
      <w:sz w:val="26"/>
      <w:szCs w:val="26"/>
    </w:rPr>
  </w:style>
  <w:style w:type="paragraph" w:customStyle="1" w:styleId="Style1">
    <w:name w:val="Style1"/>
    <w:basedOn w:val="a"/>
    <w:uiPriority w:val="99"/>
    <w:rsid w:val="00DF597E"/>
    <w:pPr>
      <w:widowControl w:val="0"/>
      <w:autoSpaceDE w:val="0"/>
      <w:autoSpaceDN w:val="0"/>
      <w:adjustRightInd w:val="0"/>
      <w:spacing w:line="322" w:lineRule="exact"/>
      <w:jc w:val="both"/>
    </w:pPr>
    <w:rPr>
      <w:sz w:val="24"/>
      <w:szCs w:val="24"/>
    </w:rPr>
  </w:style>
  <w:style w:type="paragraph" w:customStyle="1" w:styleId="Style3">
    <w:name w:val="Style3"/>
    <w:basedOn w:val="a"/>
    <w:uiPriority w:val="99"/>
    <w:rsid w:val="00DF597E"/>
    <w:pPr>
      <w:widowControl w:val="0"/>
      <w:autoSpaceDE w:val="0"/>
      <w:autoSpaceDN w:val="0"/>
      <w:adjustRightInd w:val="0"/>
      <w:spacing w:line="322" w:lineRule="exact"/>
      <w:jc w:val="both"/>
    </w:pPr>
    <w:rPr>
      <w:sz w:val="24"/>
      <w:szCs w:val="24"/>
    </w:rPr>
  </w:style>
  <w:style w:type="paragraph" w:customStyle="1" w:styleId="Style4">
    <w:name w:val="Style4"/>
    <w:basedOn w:val="a"/>
    <w:uiPriority w:val="99"/>
    <w:rsid w:val="00DF597E"/>
    <w:pPr>
      <w:widowControl w:val="0"/>
      <w:autoSpaceDE w:val="0"/>
      <w:autoSpaceDN w:val="0"/>
      <w:adjustRightInd w:val="0"/>
      <w:spacing w:line="317" w:lineRule="exact"/>
    </w:pPr>
    <w:rPr>
      <w:sz w:val="24"/>
      <w:szCs w:val="24"/>
    </w:rPr>
  </w:style>
  <w:style w:type="character" w:customStyle="1" w:styleId="FontStyle11">
    <w:name w:val="Font Style11"/>
    <w:basedOn w:val="a0"/>
    <w:uiPriority w:val="99"/>
    <w:rsid w:val="00DF597E"/>
    <w:rPr>
      <w:rFonts w:ascii="Times New Roman" w:hAnsi="Times New Roman" w:cs="Times New Roman" w:hint="default"/>
      <w:sz w:val="26"/>
      <w:szCs w:val="26"/>
    </w:rPr>
  </w:style>
  <w:style w:type="character" w:customStyle="1" w:styleId="FontStyle12">
    <w:name w:val="Font Style12"/>
    <w:basedOn w:val="a0"/>
    <w:uiPriority w:val="99"/>
    <w:rsid w:val="00DF597E"/>
    <w:rPr>
      <w:rFonts w:ascii="Times New Roman" w:hAnsi="Times New Roman" w:cs="Times New Roman" w:hint="default"/>
      <w:b/>
      <w:bCs/>
      <w:sz w:val="26"/>
      <w:szCs w:val="26"/>
    </w:rPr>
  </w:style>
  <w:style w:type="paragraph" w:styleId="af0">
    <w:name w:val="No Spacing"/>
    <w:link w:val="af1"/>
    <w:uiPriority w:val="1"/>
    <w:qFormat/>
    <w:rsid w:val="00102F48"/>
    <w:rPr>
      <w:rFonts w:ascii="Calibri" w:hAnsi="Calibri"/>
      <w:sz w:val="22"/>
      <w:szCs w:val="22"/>
    </w:rPr>
  </w:style>
  <w:style w:type="character" w:customStyle="1" w:styleId="11">
    <w:name w:val="Основной шрифт абзаца1"/>
    <w:rsid w:val="00AC7C07"/>
  </w:style>
  <w:style w:type="character" w:customStyle="1" w:styleId="af1">
    <w:name w:val="Без интервала Знак"/>
    <w:link w:val="af0"/>
    <w:uiPriority w:val="1"/>
    <w:locked/>
    <w:rsid w:val="00CD5C5A"/>
    <w:rPr>
      <w:rFonts w:ascii="Calibri" w:hAnsi="Calibri"/>
      <w:sz w:val="22"/>
      <w:szCs w:val="22"/>
      <w:lang w:bidi="ar-SA"/>
    </w:rPr>
  </w:style>
  <w:style w:type="paragraph" w:customStyle="1" w:styleId="ConsCell">
    <w:name w:val="ConsCell"/>
    <w:rsid w:val="00C96836"/>
    <w:pPr>
      <w:widowControl w:val="0"/>
      <w:autoSpaceDE w:val="0"/>
      <w:autoSpaceDN w:val="0"/>
      <w:adjustRightInd w:val="0"/>
      <w:ind w:right="19772"/>
    </w:pPr>
    <w:rPr>
      <w:rFonts w:ascii="Arial" w:hAnsi="Arial" w:cs="Arial"/>
    </w:rPr>
  </w:style>
  <w:style w:type="character" w:customStyle="1" w:styleId="20">
    <w:name w:val="Заголовок 2 Знак"/>
    <w:basedOn w:val="a0"/>
    <w:link w:val="2"/>
    <w:rsid w:val="007B6EE6"/>
    <w:rPr>
      <w:sz w:val="28"/>
    </w:rPr>
  </w:style>
  <w:style w:type="character" w:customStyle="1" w:styleId="30">
    <w:name w:val="Заголовок 3 Знак"/>
    <w:basedOn w:val="a0"/>
    <w:link w:val="3"/>
    <w:rsid w:val="006B20F3"/>
    <w:rPr>
      <w:b/>
      <w:sz w:val="28"/>
    </w:rPr>
  </w:style>
  <w:style w:type="character" w:customStyle="1" w:styleId="10">
    <w:name w:val="Заголовок 1 Знак"/>
    <w:basedOn w:val="a0"/>
    <w:link w:val="1"/>
    <w:rsid w:val="00222D4F"/>
    <w:rPr>
      <w:sz w:val="28"/>
    </w:rPr>
  </w:style>
  <w:style w:type="character" w:customStyle="1" w:styleId="a4">
    <w:name w:val="Название Знак"/>
    <w:basedOn w:val="a0"/>
    <w:link w:val="a3"/>
    <w:rsid w:val="00753C00"/>
    <w:rPr>
      <w:sz w:val="32"/>
    </w:rPr>
  </w:style>
  <w:style w:type="character" w:customStyle="1" w:styleId="a8">
    <w:name w:val="Основной текст с отступом Знак"/>
    <w:basedOn w:val="a0"/>
    <w:link w:val="a7"/>
    <w:rsid w:val="002D61F0"/>
    <w:rPr>
      <w:sz w:val="24"/>
    </w:rPr>
  </w:style>
  <w:style w:type="paragraph" w:styleId="HTML">
    <w:name w:val="HTML Preformatted"/>
    <w:basedOn w:val="a"/>
    <w:link w:val="HTML0"/>
    <w:unhideWhenUsed/>
    <w:rsid w:val="00401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rFonts w:ascii="Courier New" w:hAnsi="Courier New" w:cs="Courier New"/>
    </w:rPr>
  </w:style>
  <w:style w:type="character" w:customStyle="1" w:styleId="HTML0">
    <w:name w:val="Стандартный HTML Знак"/>
    <w:basedOn w:val="a0"/>
    <w:link w:val="HTML"/>
    <w:rsid w:val="0040121B"/>
    <w:rPr>
      <w:rFonts w:ascii="Courier New" w:hAnsi="Courier New" w:cs="Courier New"/>
    </w:rPr>
  </w:style>
  <w:style w:type="paragraph" w:customStyle="1" w:styleId="msoorganizationname2">
    <w:name w:val="msoorganizationname2"/>
    <w:basedOn w:val="a"/>
    <w:rsid w:val="008F0A64"/>
    <w:pPr>
      <w:spacing w:before="100" w:beforeAutospacing="1" w:after="100" w:afterAutospacing="1"/>
    </w:pPr>
    <w:rPr>
      <w:sz w:val="24"/>
      <w:szCs w:val="24"/>
    </w:rPr>
  </w:style>
  <w:style w:type="character" w:customStyle="1" w:styleId="blk">
    <w:name w:val="blk"/>
    <w:basedOn w:val="a0"/>
    <w:rsid w:val="002A5727"/>
  </w:style>
  <w:style w:type="character" w:customStyle="1" w:styleId="extended-textshort">
    <w:name w:val="extended-text__short"/>
    <w:basedOn w:val="a0"/>
    <w:rsid w:val="00F02D5F"/>
  </w:style>
</w:styles>
</file>

<file path=word/webSettings.xml><?xml version="1.0" encoding="utf-8"?>
<w:webSettings xmlns:r="http://schemas.openxmlformats.org/officeDocument/2006/relationships" xmlns:w="http://schemas.openxmlformats.org/wordprocessingml/2006/main">
  <w:divs>
    <w:div w:id="1706141">
      <w:bodyDiv w:val="1"/>
      <w:marLeft w:val="0"/>
      <w:marRight w:val="0"/>
      <w:marTop w:val="0"/>
      <w:marBottom w:val="0"/>
      <w:divBdr>
        <w:top w:val="none" w:sz="0" w:space="0" w:color="auto"/>
        <w:left w:val="none" w:sz="0" w:space="0" w:color="auto"/>
        <w:bottom w:val="none" w:sz="0" w:space="0" w:color="auto"/>
        <w:right w:val="none" w:sz="0" w:space="0" w:color="auto"/>
      </w:divBdr>
    </w:div>
    <w:div w:id="38826391">
      <w:bodyDiv w:val="1"/>
      <w:marLeft w:val="0"/>
      <w:marRight w:val="0"/>
      <w:marTop w:val="0"/>
      <w:marBottom w:val="0"/>
      <w:divBdr>
        <w:top w:val="none" w:sz="0" w:space="0" w:color="auto"/>
        <w:left w:val="none" w:sz="0" w:space="0" w:color="auto"/>
        <w:bottom w:val="none" w:sz="0" w:space="0" w:color="auto"/>
        <w:right w:val="none" w:sz="0" w:space="0" w:color="auto"/>
      </w:divBdr>
    </w:div>
    <w:div w:id="49574800">
      <w:bodyDiv w:val="1"/>
      <w:marLeft w:val="0"/>
      <w:marRight w:val="0"/>
      <w:marTop w:val="0"/>
      <w:marBottom w:val="0"/>
      <w:divBdr>
        <w:top w:val="none" w:sz="0" w:space="0" w:color="auto"/>
        <w:left w:val="none" w:sz="0" w:space="0" w:color="auto"/>
        <w:bottom w:val="none" w:sz="0" w:space="0" w:color="auto"/>
        <w:right w:val="none" w:sz="0" w:space="0" w:color="auto"/>
      </w:divBdr>
    </w:div>
    <w:div w:id="102237342">
      <w:bodyDiv w:val="1"/>
      <w:marLeft w:val="0"/>
      <w:marRight w:val="0"/>
      <w:marTop w:val="0"/>
      <w:marBottom w:val="0"/>
      <w:divBdr>
        <w:top w:val="none" w:sz="0" w:space="0" w:color="auto"/>
        <w:left w:val="none" w:sz="0" w:space="0" w:color="auto"/>
        <w:bottom w:val="none" w:sz="0" w:space="0" w:color="auto"/>
        <w:right w:val="none" w:sz="0" w:space="0" w:color="auto"/>
      </w:divBdr>
    </w:div>
    <w:div w:id="136999740">
      <w:bodyDiv w:val="1"/>
      <w:marLeft w:val="0"/>
      <w:marRight w:val="0"/>
      <w:marTop w:val="0"/>
      <w:marBottom w:val="0"/>
      <w:divBdr>
        <w:top w:val="none" w:sz="0" w:space="0" w:color="auto"/>
        <w:left w:val="none" w:sz="0" w:space="0" w:color="auto"/>
        <w:bottom w:val="none" w:sz="0" w:space="0" w:color="auto"/>
        <w:right w:val="none" w:sz="0" w:space="0" w:color="auto"/>
      </w:divBdr>
    </w:div>
    <w:div w:id="144319945">
      <w:bodyDiv w:val="1"/>
      <w:marLeft w:val="0"/>
      <w:marRight w:val="0"/>
      <w:marTop w:val="0"/>
      <w:marBottom w:val="0"/>
      <w:divBdr>
        <w:top w:val="none" w:sz="0" w:space="0" w:color="auto"/>
        <w:left w:val="none" w:sz="0" w:space="0" w:color="auto"/>
        <w:bottom w:val="none" w:sz="0" w:space="0" w:color="auto"/>
        <w:right w:val="none" w:sz="0" w:space="0" w:color="auto"/>
      </w:divBdr>
    </w:div>
    <w:div w:id="160390765">
      <w:bodyDiv w:val="1"/>
      <w:marLeft w:val="0"/>
      <w:marRight w:val="0"/>
      <w:marTop w:val="0"/>
      <w:marBottom w:val="0"/>
      <w:divBdr>
        <w:top w:val="none" w:sz="0" w:space="0" w:color="auto"/>
        <w:left w:val="none" w:sz="0" w:space="0" w:color="auto"/>
        <w:bottom w:val="none" w:sz="0" w:space="0" w:color="auto"/>
        <w:right w:val="none" w:sz="0" w:space="0" w:color="auto"/>
      </w:divBdr>
    </w:div>
    <w:div w:id="193809724">
      <w:bodyDiv w:val="1"/>
      <w:marLeft w:val="0"/>
      <w:marRight w:val="0"/>
      <w:marTop w:val="0"/>
      <w:marBottom w:val="0"/>
      <w:divBdr>
        <w:top w:val="none" w:sz="0" w:space="0" w:color="auto"/>
        <w:left w:val="none" w:sz="0" w:space="0" w:color="auto"/>
        <w:bottom w:val="none" w:sz="0" w:space="0" w:color="auto"/>
        <w:right w:val="none" w:sz="0" w:space="0" w:color="auto"/>
      </w:divBdr>
    </w:div>
    <w:div w:id="195705174">
      <w:bodyDiv w:val="1"/>
      <w:marLeft w:val="0"/>
      <w:marRight w:val="0"/>
      <w:marTop w:val="0"/>
      <w:marBottom w:val="0"/>
      <w:divBdr>
        <w:top w:val="none" w:sz="0" w:space="0" w:color="auto"/>
        <w:left w:val="none" w:sz="0" w:space="0" w:color="auto"/>
        <w:bottom w:val="none" w:sz="0" w:space="0" w:color="auto"/>
        <w:right w:val="none" w:sz="0" w:space="0" w:color="auto"/>
      </w:divBdr>
    </w:div>
    <w:div w:id="238104491">
      <w:bodyDiv w:val="1"/>
      <w:marLeft w:val="0"/>
      <w:marRight w:val="0"/>
      <w:marTop w:val="0"/>
      <w:marBottom w:val="0"/>
      <w:divBdr>
        <w:top w:val="none" w:sz="0" w:space="0" w:color="auto"/>
        <w:left w:val="none" w:sz="0" w:space="0" w:color="auto"/>
        <w:bottom w:val="none" w:sz="0" w:space="0" w:color="auto"/>
        <w:right w:val="none" w:sz="0" w:space="0" w:color="auto"/>
      </w:divBdr>
    </w:div>
    <w:div w:id="244189178">
      <w:bodyDiv w:val="1"/>
      <w:marLeft w:val="0"/>
      <w:marRight w:val="0"/>
      <w:marTop w:val="0"/>
      <w:marBottom w:val="0"/>
      <w:divBdr>
        <w:top w:val="none" w:sz="0" w:space="0" w:color="auto"/>
        <w:left w:val="none" w:sz="0" w:space="0" w:color="auto"/>
        <w:bottom w:val="none" w:sz="0" w:space="0" w:color="auto"/>
        <w:right w:val="none" w:sz="0" w:space="0" w:color="auto"/>
      </w:divBdr>
    </w:div>
    <w:div w:id="251550095">
      <w:bodyDiv w:val="1"/>
      <w:marLeft w:val="0"/>
      <w:marRight w:val="0"/>
      <w:marTop w:val="0"/>
      <w:marBottom w:val="0"/>
      <w:divBdr>
        <w:top w:val="none" w:sz="0" w:space="0" w:color="auto"/>
        <w:left w:val="none" w:sz="0" w:space="0" w:color="auto"/>
        <w:bottom w:val="none" w:sz="0" w:space="0" w:color="auto"/>
        <w:right w:val="none" w:sz="0" w:space="0" w:color="auto"/>
      </w:divBdr>
    </w:div>
    <w:div w:id="254678792">
      <w:bodyDiv w:val="1"/>
      <w:marLeft w:val="0"/>
      <w:marRight w:val="0"/>
      <w:marTop w:val="0"/>
      <w:marBottom w:val="0"/>
      <w:divBdr>
        <w:top w:val="none" w:sz="0" w:space="0" w:color="auto"/>
        <w:left w:val="none" w:sz="0" w:space="0" w:color="auto"/>
        <w:bottom w:val="none" w:sz="0" w:space="0" w:color="auto"/>
        <w:right w:val="none" w:sz="0" w:space="0" w:color="auto"/>
      </w:divBdr>
    </w:div>
    <w:div w:id="263004145">
      <w:bodyDiv w:val="1"/>
      <w:marLeft w:val="0"/>
      <w:marRight w:val="0"/>
      <w:marTop w:val="0"/>
      <w:marBottom w:val="0"/>
      <w:divBdr>
        <w:top w:val="none" w:sz="0" w:space="0" w:color="auto"/>
        <w:left w:val="none" w:sz="0" w:space="0" w:color="auto"/>
        <w:bottom w:val="none" w:sz="0" w:space="0" w:color="auto"/>
        <w:right w:val="none" w:sz="0" w:space="0" w:color="auto"/>
      </w:divBdr>
    </w:div>
    <w:div w:id="280845261">
      <w:bodyDiv w:val="1"/>
      <w:marLeft w:val="0"/>
      <w:marRight w:val="0"/>
      <w:marTop w:val="0"/>
      <w:marBottom w:val="0"/>
      <w:divBdr>
        <w:top w:val="none" w:sz="0" w:space="0" w:color="auto"/>
        <w:left w:val="none" w:sz="0" w:space="0" w:color="auto"/>
        <w:bottom w:val="none" w:sz="0" w:space="0" w:color="auto"/>
        <w:right w:val="none" w:sz="0" w:space="0" w:color="auto"/>
      </w:divBdr>
    </w:div>
    <w:div w:id="281883798">
      <w:bodyDiv w:val="1"/>
      <w:marLeft w:val="0"/>
      <w:marRight w:val="0"/>
      <w:marTop w:val="0"/>
      <w:marBottom w:val="0"/>
      <w:divBdr>
        <w:top w:val="none" w:sz="0" w:space="0" w:color="auto"/>
        <w:left w:val="none" w:sz="0" w:space="0" w:color="auto"/>
        <w:bottom w:val="none" w:sz="0" w:space="0" w:color="auto"/>
        <w:right w:val="none" w:sz="0" w:space="0" w:color="auto"/>
      </w:divBdr>
    </w:div>
    <w:div w:id="362706228">
      <w:bodyDiv w:val="1"/>
      <w:marLeft w:val="0"/>
      <w:marRight w:val="0"/>
      <w:marTop w:val="0"/>
      <w:marBottom w:val="0"/>
      <w:divBdr>
        <w:top w:val="none" w:sz="0" w:space="0" w:color="auto"/>
        <w:left w:val="none" w:sz="0" w:space="0" w:color="auto"/>
        <w:bottom w:val="none" w:sz="0" w:space="0" w:color="auto"/>
        <w:right w:val="none" w:sz="0" w:space="0" w:color="auto"/>
      </w:divBdr>
    </w:div>
    <w:div w:id="420838346">
      <w:bodyDiv w:val="1"/>
      <w:marLeft w:val="0"/>
      <w:marRight w:val="0"/>
      <w:marTop w:val="0"/>
      <w:marBottom w:val="0"/>
      <w:divBdr>
        <w:top w:val="none" w:sz="0" w:space="0" w:color="auto"/>
        <w:left w:val="none" w:sz="0" w:space="0" w:color="auto"/>
        <w:bottom w:val="none" w:sz="0" w:space="0" w:color="auto"/>
        <w:right w:val="none" w:sz="0" w:space="0" w:color="auto"/>
      </w:divBdr>
    </w:div>
    <w:div w:id="434790265">
      <w:bodyDiv w:val="1"/>
      <w:marLeft w:val="0"/>
      <w:marRight w:val="0"/>
      <w:marTop w:val="0"/>
      <w:marBottom w:val="0"/>
      <w:divBdr>
        <w:top w:val="none" w:sz="0" w:space="0" w:color="auto"/>
        <w:left w:val="none" w:sz="0" w:space="0" w:color="auto"/>
        <w:bottom w:val="none" w:sz="0" w:space="0" w:color="auto"/>
        <w:right w:val="none" w:sz="0" w:space="0" w:color="auto"/>
      </w:divBdr>
    </w:div>
    <w:div w:id="439179950">
      <w:bodyDiv w:val="1"/>
      <w:marLeft w:val="0"/>
      <w:marRight w:val="0"/>
      <w:marTop w:val="0"/>
      <w:marBottom w:val="0"/>
      <w:divBdr>
        <w:top w:val="none" w:sz="0" w:space="0" w:color="auto"/>
        <w:left w:val="none" w:sz="0" w:space="0" w:color="auto"/>
        <w:bottom w:val="none" w:sz="0" w:space="0" w:color="auto"/>
        <w:right w:val="none" w:sz="0" w:space="0" w:color="auto"/>
      </w:divBdr>
    </w:div>
    <w:div w:id="440955447">
      <w:bodyDiv w:val="1"/>
      <w:marLeft w:val="0"/>
      <w:marRight w:val="0"/>
      <w:marTop w:val="0"/>
      <w:marBottom w:val="0"/>
      <w:divBdr>
        <w:top w:val="none" w:sz="0" w:space="0" w:color="auto"/>
        <w:left w:val="none" w:sz="0" w:space="0" w:color="auto"/>
        <w:bottom w:val="none" w:sz="0" w:space="0" w:color="auto"/>
        <w:right w:val="none" w:sz="0" w:space="0" w:color="auto"/>
      </w:divBdr>
    </w:div>
    <w:div w:id="454834618">
      <w:bodyDiv w:val="1"/>
      <w:marLeft w:val="0"/>
      <w:marRight w:val="0"/>
      <w:marTop w:val="0"/>
      <w:marBottom w:val="0"/>
      <w:divBdr>
        <w:top w:val="none" w:sz="0" w:space="0" w:color="auto"/>
        <w:left w:val="none" w:sz="0" w:space="0" w:color="auto"/>
        <w:bottom w:val="none" w:sz="0" w:space="0" w:color="auto"/>
        <w:right w:val="none" w:sz="0" w:space="0" w:color="auto"/>
      </w:divBdr>
    </w:div>
    <w:div w:id="461191711">
      <w:bodyDiv w:val="1"/>
      <w:marLeft w:val="0"/>
      <w:marRight w:val="0"/>
      <w:marTop w:val="0"/>
      <w:marBottom w:val="0"/>
      <w:divBdr>
        <w:top w:val="none" w:sz="0" w:space="0" w:color="auto"/>
        <w:left w:val="none" w:sz="0" w:space="0" w:color="auto"/>
        <w:bottom w:val="none" w:sz="0" w:space="0" w:color="auto"/>
        <w:right w:val="none" w:sz="0" w:space="0" w:color="auto"/>
      </w:divBdr>
    </w:div>
    <w:div w:id="465004595">
      <w:bodyDiv w:val="1"/>
      <w:marLeft w:val="0"/>
      <w:marRight w:val="0"/>
      <w:marTop w:val="0"/>
      <w:marBottom w:val="0"/>
      <w:divBdr>
        <w:top w:val="none" w:sz="0" w:space="0" w:color="auto"/>
        <w:left w:val="none" w:sz="0" w:space="0" w:color="auto"/>
        <w:bottom w:val="none" w:sz="0" w:space="0" w:color="auto"/>
        <w:right w:val="none" w:sz="0" w:space="0" w:color="auto"/>
      </w:divBdr>
    </w:div>
    <w:div w:id="466361561">
      <w:bodyDiv w:val="1"/>
      <w:marLeft w:val="0"/>
      <w:marRight w:val="0"/>
      <w:marTop w:val="0"/>
      <w:marBottom w:val="0"/>
      <w:divBdr>
        <w:top w:val="none" w:sz="0" w:space="0" w:color="auto"/>
        <w:left w:val="none" w:sz="0" w:space="0" w:color="auto"/>
        <w:bottom w:val="none" w:sz="0" w:space="0" w:color="auto"/>
        <w:right w:val="none" w:sz="0" w:space="0" w:color="auto"/>
      </w:divBdr>
    </w:div>
    <w:div w:id="485978036">
      <w:bodyDiv w:val="1"/>
      <w:marLeft w:val="0"/>
      <w:marRight w:val="0"/>
      <w:marTop w:val="0"/>
      <w:marBottom w:val="0"/>
      <w:divBdr>
        <w:top w:val="none" w:sz="0" w:space="0" w:color="auto"/>
        <w:left w:val="none" w:sz="0" w:space="0" w:color="auto"/>
        <w:bottom w:val="none" w:sz="0" w:space="0" w:color="auto"/>
        <w:right w:val="none" w:sz="0" w:space="0" w:color="auto"/>
      </w:divBdr>
    </w:div>
    <w:div w:id="571890091">
      <w:bodyDiv w:val="1"/>
      <w:marLeft w:val="0"/>
      <w:marRight w:val="0"/>
      <w:marTop w:val="0"/>
      <w:marBottom w:val="0"/>
      <w:divBdr>
        <w:top w:val="none" w:sz="0" w:space="0" w:color="auto"/>
        <w:left w:val="none" w:sz="0" w:space="0" w:color="auto"/>
        <w:bottom w:val="none" w:sz="0" w:space="0" w:color="auto"/>
        <w:right w:val="none" w:sz="0" w:space="0" w:color="auto"/>
      </w:divBdr>
    </w:div>
    <w:div w:id="573904199">
      <w:bodyDiv w:val="1"/>
      <w:marLeft w:val="0"/>
      <w:marRight w:val="0"/>
      <w:marTop w:val="0"/>
      <w:marBottom w:val="0"/>
      <w:divBdr>
        <w:top w:val="none" w:sz="0" w:space="0" w:color="auto"/>
        <w:left w:val="none" w:sz="0" w:space="0" w:color="auto"/>
        <w:bottom w:val="none" w:sz="0" w:space="0" w:color="auto"/>
        <w:right w:val="none" w:sz="0" w:space="0" w:color="auto"/>
      </w:divBdr>
    </w:div>
    <w:div w:id="616448808">
      <w:bodyDiv w:val="1"/>
      <w:marLeft w:val="0"/>
      <w:marRight w:val="0"/>
      <w:marTop w:val="0"/>
      <w:marBottom w:val="0"/>
      <w:divBdr>
        <w:top w:val="none" w:sz="0" w:space="0" w:color="auto"/>
        <w:left w:val="none" w:sz="0" w:space="0" w:color="auto"/>
        <w:bottom w:val="none" w:sz="0" w:space="0" w:color="auto"/>
        <w:right w:val="none" w:sz="0" w:space="0" w:color="auto"/>
      </w:divBdr>
    </w:div>
    <w:div w:id="643197002">
      <w:bodyDiv w:val="1"/>
      <w:marLeft w:val="0"/>
      <w:marRight w:val="0"/>
      <w:marTop w:val="0"/>
      <w:marBottom w:val="0"/>
      <w:divBdr>
        <w:top w:val="none" w:sz="0" w:space="0" w:color="auto"/>
        <w:left w:val="none" w:sz="0" w:space="0" w:color="auto"/>
        <w:bottom w:val="none" w:sz="0" w:space="0" w:color="auto"/>
        <w:right w:val="none" w:sz="0" w:space="0" w:color="auto"/>
      </w:divBdr>
    </w:div>
    <w:div w:id="645863400">
      <w:bodyDiv w:val="1"/>
      <w:marLeft w:val="0"/>
      <w:marRight w:val="0"/>
      <w:marTop w:val="0"/>
      <w:marBottom w:val="0"/>
      <w:divBdr>
        <w:top w:val="none" w:sz="0" w:space="0" w:color="auto"/>
        <w:left w:val="none" w:sz="0" w:space="0" w:color="auto"/>
        <w:bottom w:val="none" w:sz="0" w:space="0" w:color="auto"/>
        <w:right w:val="none" w:sz="0" w:space="0" w:color="auto"/>
      </w:divBdr>
    </w:div>
    <w:div w:id="654265027">
      <w:bodyDiv w:val="1"/>
      <w:marLeft w:val="0"/>
      <w:marRight w:val="0"/>
      <w:marTop w:val="0"/>
      <w:marBottom w:val="0"/>
      <w:divBdr>
        <w:top w:val="none" w:sz="0" w:space="0" w:color="auto"/>
        <w:left w:val="none" w:sz="0" w:space="0" w:color="auto"/>
        <w:bottom w:val="none" w:sz="0" w:space="0" w:color="auto"/>
        <w:right w:val="none" w:sz="0" w:space="0" w:color="auto"/>
      </w:divBdr>
    </w:div>
    <w:div w:id="671296875">
      <w:bodyDiv w:val="1"/>
      <w:marLeft w:val="0"/>
      <w:marRight w:val="0"/>
      <w:marTop w:val="0"/>
      <w:marBottom w:val="0"/>
      <w:divBdr>
        <w:top w:val="none" w:sz="0" w:space="0" w:color="auto"/>
        <w:left w:val="none" w:sz="0" w:space="0" w:color="auto"/>
        <w:bottom w:val="none" w:sz="0" w:space="0" w:color="auto"/>
        <w:right w:val="none" w:sz="0" w:space="0" w:color="auto"/>
      </w:divBdr>
    </w:div>
    <w:div w:id="688992554">
      <w:bodyDiv w:val="1"/>
      <w:marLeft w:val="0"/>
      <w:marRight w:val="0"/>
      <w:marTop w:val="0"/>
      <w:marBottom w:val="0"/>
      <w:divBdr>
        <w:top w:val="none" w:sz="0" w:space="0" w:color="auto"/>
        <w:left w:val="none" w:sz="0" w:space="0" w:color="auto"/>
        <w:bottom w:val="none" w:sz="0" w:space="0" w:color="auto"/>
        <w:right w:val="none" w:sz="0" w:space="0" w:color="auto"/>
      </w:divBdr>
    </w:div>
    <w:div w:id="694575218">
      <w:bodyDiv w:val="1"/>
      <w:marLeft w:val="0"/>
      <w:marRight w:val="0"/>
      <w:marTop w:val="0"/>
      <w:marBottom w:val="0"/>
      <w:divBdr>
        <w:top w:val="none" w:sz="0" w:space="0" w:color="auto"/>
        <w:left w:val="none" w:sz="0" w:space="0" w:color="auto"/>
        <w:bottom w:val="none" w:sz="0" w:space="0" w:color="auto"/>
        <w:right w:val="none" w:sz="0" w:space="0" w:color="auto"/>
      </w:divBdr>
    </w:div>
    <w:div w:id="702706585">
      <w:bodyDiv w:val="1"/>
      <w:marLeft w:val="0"/>
      <w:marRight w:val="0"/>
      <w:marTop w:val="0"/>
      <w:marBottom w:val="0"/>
      <w:divBdr>
        <w:top w:val="none" w:sz="0" w:space="0" w:color="auto"/>
        <w:left w:val="none" w:sz="0" w:space="0" w:color="auto"/>
        <w:bottom w:val="none" w:sz="0" w:space="0" w:color="auto"/>
        <w:right w:val="none" w:sz="0" w:space="0" w:color="auto"/>
      </w:divBdr>
    </w:div>
    <w:div w:id="713044872">
      <w:bodyDiv w:val="1"/>
      <w:marLeft w:val="0"/>
      <w:marRight w:val="0"/>
      <w:marTop w:val="0"/>
      <w:marBottom w:val="0"/>
      <w:divBdr>
        <w:top w:val="none" w:sz="0" w:space="0" w:color="auto"/>
        <w:left w:val="none" w:sz="0" w:space="0" w:color="auto"/>
        <w:bottom w:val="none" w:sz="0" w:space="0" w:color="auto"/>
        <w:right w:val="none" w:sz="0" w:space="0" w:color="auto"/>
      </w:divBdr>
    </w:div>
    <w:div w:id="730812940">
      <w:bodyDiv w:val="1"/>
      <w:marLeft w:val="0"/>
      <w:marRight w:val="0"/>
      <w:marTop w:val="0"/>
      <w:marBottom w:val="0"/>
      <w:divBdr>
        <w:top w:val="none" w:sz="0" w:space="0" w:color="auto"/>
        <w:left w:val="none" w:sz="0" w:space="0" w:color="auto"/>
        <w:bottom w:val="none" w:sz="0" w:space="0" w:color="auto"/>
        <w:right w:val="none" w:sz="0" w:space="0" w:color="auto"/>
      </w:divBdr>
    </w:div>
    <w:div w:id="742409487">
      <w:bodyDiv w:val="1"/>
      <w:marLeft w:val="0"/>
      <w:marRight w:val="0"/>
      <w:marTop w:val="0"/>
      <w:marBottom w:val="0"/>
      <w:divBdr>
        <w:top w:val="none" w:sz="0" w:space="0" w:color="auto"/>
        <w:left w:val="none" w:sz="0" w:space="0" w:color="auto"/>
        <w:bottom w:val="none" w:sz="0" w:space="0" w:color="auto"/>
        <w:right w:val="none" w:sz="0" w:space="0" w:color="auto"/>
      </w:divBdr>
    </w:div>
    <w:div w:id="809708792">
      <w:bodyDiv w:val="1"/>
      <w:marLeft w:val="0"/>
      <w:marRight w:val="0"/>
      <w:marTop w:val="0"/>
      <w:marBottom w:val="0"/>
      <w:divBdr>
        <w:top w:val="none" w:sz="0" w:space="0" w:color="auto"/>
        <w:left w:val="none" w:sz="0" w:space="0" w:color="auto"/>
        <w:bottom w:val="none" w:sz="0" w:space="0" w:color="auto"/>
        <w:right w:val="none" w:sz="0" w:space="0" w:color="auto"/>
      </w:divBdr>
    </w:div>
    <w:div w:id="839463040">
      <w:bodyDiv w:val="1"/>
      <w:marLeft w:val="0"/>
      <w:marRight w:val="0"/>
      <w:marTop w:val="0"/>
      <w:marBottom w:val="0"/>
      <w:divBdr>
        <w:top w:val="none" w:sz="0" w:space="0" w:color="auto"/>
        <w:left w:val="none" w:sz="0" w:space="0" w:color="auto"/>
        <w:bottom w:val="none" w:sz="0" w:space="0" w:color="auto"/>
        <w:right w:val="none" w:sz="0" w:space="0" w:color="auto"/>
      </w:divBdr>
    </w:div>
    <w:div w:id="845362873">
      <w:bodyDiv w:val="1"/>
      <w:marLeft w:val="0"/>
      <w:marRight w:val="0"/>
      <w:marTop w:val="0"/>
      <w:marBottom w:val="0"/>
      <w:divBdr>
        <w:top w:val="none" w:sz="0" w:space="0" w:color="auto"/>
        <w:left w:val="none" w:sz="0" w:space="0" w:color="auto"/>
        <w:bottom w:val="none" w:sz="0" w:space="0" w:color="auto"/>
        <w:right w:val="none" w:sz="0" w:space="0" w:color="auto"/>
      </w:divBdr>
    </w:div>
    <w:div w:id="850527755">
      <w:bodyDiv w:val="1"/>
      <w:marLeft w:val="0"/>
      <w:marRight w:val="0"/>
      <w:marTop w:val="0"/>
      <w:marBottom w:val="0"/>
      <w:divBdr>
        <w:top w:val="none" w:sz="0" w:space="0" w:color="auto"/>
        <w:left w:val="none" w:sz="0" w:space="0" w:color="auto"/>
        <w:bottom w:val="none" w:sz="0" w:space="0" w:color="auto"/>
        <w:right w:val="none" w:sz="0" w:space="0" w:color="auto"/>
      </w:divBdr>
    </w:div>
    <w:div w:id="862671817">
      <w:bodyDiv w:val="1"/>
      <w:marLeft w:val="0"/>
      <w:marRight w:val="0"/>
      <w:marTop w:val="0"/>
      <w:marBottom w:val="0"/>
      <w:divBdr>
        <w:top w:val="none" w:sz="0" w:space="0" w:color="auto"/>
        <w:left w:val="none" w:sz="0" w:space="0" w:color="auto"/>
        <w:bottom w:val="none" w:sz="0" w:space="0" w:color="auto"/>
        <w:right w:val="none" w:sz="0" w:space="0" w:color="auto"/>
      </w:divBdr>
    </w:div>
    <w:div w:id="865799133">
      <w:bodyDiv w:val="1"/>
      <w:marLeft w:val="0"/>
      <w:marRight w:val="0"/>
      <w:marTop w:val="0"/>
      <w:marBottom w:val="0"/>
      <w:divBdr>
        <w:top w:val="none" w:sz="0" w:space="0" w:color="auto"/>
        <w:left w:val="none" w:sz="0" w:space="0" w:color="auto"/>
        <w:bottom w:val="none" w:sz="0" w:space="0" w:color="auto"/>
        <w:right w:val="none" w:sz="0" w:space="0" w:color="auto"/>
      </w:divBdr>
    </w:div>
    <w:div w:id="890384804">
      <w:bodyDiv w:val="1"/>
      <w:marLeft w:val="0"/>
      <w:marRight w:val="0"/>
      <w:marTop w:val="0"/>
      <w:marBottom w:val="0"/>
      <w:divBdr>
        <w:top w:val="none" w:sz="0" w:space="0" w:color="auto"/>
        <w:left w:val="none" w:sz="0" w:space="0" w:color="auto"/>
        <w:bottom w:val="none" w:sz="0" w:space="0" w:color="auto"/>
        <w:right w:val="none" w:sz="0" w:space="0" w:color="auto"/>
      </w:divBdr>
    </w:div>
    <w:div w:id="904341483">
      <w:bodyDiv w:val="1"/>
      <w:marLeft w:val="0"/>
      <w:marRight w:val="0"/>
      <w:marTop w:val="0"/>
      <w:marBottom w:val="0"/>
      <w:divBdr>
        <w:top w:val="none" w:sz="0" w:space="0" w:color="auto"/>
        <w:left w:val="none" w:sz="0" w:space="0" w:color="auto"/>
        <w:bottom w:val="none" w:sz="0" w:space="0" w:color="auto"/>
        <w:right w:val="none" w:sz="0" w:space="0" w:color="auto"/>
      </w:divBdr>
    </w:div>
    <w:div w:id="935095656">
      <w:bodyDiv w:val="1"/>
      <w:marLeft w:val="0"/>
      <w:marRight w:val="0"/>
      <w:marTop w:val="0"/>
      <w:marBottom w:val="0"/>
      <w:divBdr>
        <w:top w:val="none" w:sz="0" w:space="0" w:color="auto"/>
        <w:left w:val="none" w:sz="0" w:space="0" w:color="auto"/>
        <w:bottom w:val="none" w:sz="0" w:space="0" w:color="auto"/>
        <w:right w:val="none" w:sz="0" w:space="0" w:color="auto"/>
      </w:divBdr>
    </w:div>
    <w:div w:id="961300745">
      <w:bodyDiv w:val="1"/>
      <w:marLeft w:val="0"/>
      <w:marRight w:val="0"/>
      <w:marTop w:val="0"/>
      <w:marBottom w:val="0"/>
      <w:divBdr>
        <w:top w:val="none" w:sz="0" w:space="0" w:color="auto"/>
        <w:left w:val="none" w:sz="0" w:space="0" w:color="auto"/>
        <w:bottom w:val="none" w:sz="0" w:space="0" w:color="auto"/>
        <w:right w:val="none" w:sz="0" w:space="0" w:color="auto"/>
      </w:divBdr>
    </w:div>
    <w:div w:id="1008286371">
      <w:bodyDiv w:val="1"/>
      <w:marLeft w:val="0"/>
      <w:marRight w:val="0"/>
      <w:marTop w:val="0"/>
      <w:marBottom w:val="0"/>
      <w:divBdr>
        <w:top w:val="none" w:sz="0" w:space="0" w:color="auto"/>
        <w:left w:val="none" w:sz="0" w:space="0" w:color="auto"/>
        <w:bottom w:val="none" w:sz="0" w:space="0" w:color="auto"/>
        <w:right w:val="none" w:sz="0" w:space="0" w:color="auto"/>
      </w:divBdr>
    </w:div>
    <w:div w:id="1024133748">
      <w:bodyDiv w:val="1"/>
      <w:marLeft w:val="0"/>
      <w:marRight w:val="0"/>
      <w:marTop w:val="0"/>
      <w:marBottom w:val="0"/>
      <w:divBdr>
        <w:top w:val="none" w:sz="0" w:space="0" w:color="auto"/>
        <w:left w:val="none" w:sz="0" w:space="0" w:color="auto"/>
        <w:bottom w:val="none" w:sz="0" w:space="0" w:color="auto"/>
        <w:right w:val="none" w:sz="0" w:space="0" w:color="auto"/>
      </w:divBdr>
    </w:div>
    <w:div w:id="1052655280">
      <w:bodyDiv w:val="1"/>
      <w:marLeft w:val="0"/>
      <w:marRight w:val="0"/>
      <w:marTop w:val="0"/>
      <w:marBottom w:val="0"/>
      <w:divBdr>
        <w:top w:val="none" w:sz="0" w:space="0" w:color="auto"/>
        <w:left w:val="none" w:sz="0" w:space="0" w:color="auto"/>
        <w:bottom w:val="none" w:sz="0" w:space="0" w:color="auto"/>
        <w:right w:val="none" w:sz="0" w:space="0" w:color="auto"/>
      </w:divBdr>
    </w:div>
    <w:div w:id="1070466095">
      <w:bodyDiv w:val="1"/>
      <w:marLeft w:val="0"/>
      <w:marRight w:val="0"/>
      <w:marTop w:val="0"/>
      <w:marBottom w:val="0"/>
      <w:divBdr>
        <w:top w:val="none" w:sz="0" w:space="0" w:color="auto"/>
        <w:left w:val="none" w:sz="0" w:space="0" w:color="auto"/>
        <w:bottom w:val="none" w:sz="0" w:space="0" w:color="auto"/>
        <w:right w:val="none" w:sz="0" w:space="0" w:color="auto"/>
      </w:divBdr>
    </w:div>
    <w:div w:id="1087117590">
      <w:bodyDiv w:val="1"/>
      <w:marLeft w:val="0"/>
      <w:marRight w:val="0"/>
      <w:marTop w:val="0"/>
      <w:marBottom w:val="0"/>
      <w:divBdr>
        <w:top w:val="none" w:sz="0" w:space="0" w:color="auto"/>
        <w:left w:val="none" w:sz="0" w:space="0" w:color="auto"/>
        <w:bottom w:val="none" w:sz="0" w:space="0" w:color="auto"/>
        <w:right w:val="none" w:sz="0" w:space="0" w:color="auto"/>
      </w:divBdr>
    </w:div>
    <w:div w:id="1181121393">
      <w:bodyDiv w:val="1"/>
      <w:marLeft w:val="0"/>
      <w:marRight w:val="0"/>
      <w:marTop w:val="0"/>
      <w:marBottom w:val="0"/>
      <w:divBdr>
        <w:top w:val="none" w:sz="0" w:space="0" w:color="auto"/>
        <w:left w:val="none" w:sz="0" w:space="0" w:color="auto"/>
        <w:bottom w:val="none" w:sz="0" w:space="0" w:color="auto"/>
        <w:right w:val="none" w:sz="0" w:space="0" w:color="auto"/>
      </w:divBdr>
    </w:div>
    <w:div w:id="1181748444">
      <w:bodyDiv w:val="1"/>
      <w:marLeft w:val="0"/>
      <w:marRight w:val="0"/>
      <w:marTop w:val="0"/>
      <w:marBottom w:val="0"/>
      <w:divBdr>
        <w:top w:val="none" w:sz="0" w:space="0" w:color="auto"/>
        <w:left w:val="none" w:sz="0" w:space="0" w:color="auto"/>
        <w:bottom w:val="none" w:sz="0" w:space="0" w:color="auto"/>
        <w:right w:val="none" w:sz="0" w:space="0" w:color="auto"/>
      </w:divBdr>
    </w:div>
    <w:div w:id="1187937635">
      <w:bodyDiv w:val="1"/>
      <w:marLeft w:val="0"/>
      <w:marRight w:val="0"/>
      <w:marTop w:val="0"/>
      <w:marBottom w:val="0"/>
      <w:divBdr>
        <w:top w:val="none" w:sz="0" w:space="0" w:color="auto"/>
        <w:left w:val="none" w:sz="0" w:space="0" w:color="auto"/>
        <w:bottom w:val="none" w:sz="0" w:space="0" w:color="auto"/>
        <w:right w:val="none" w:sz="0" w:space="0" w:color="auto"/>
      </w:divBdr>
    </w:div>
    <w:div w:id="1245915467">
      <w:bodyDiv w:val="1"/>
      <w:marLeft w:val="0"/>
      <w:marRight w:val="0"/>
      <w:marTop w:val="0"/>
      <w:marBottom w:val="0"/>
      <w:divBdr>
        <w:top w:val="none" w:sz="0" w:space="0" w:color="auto"/>
        <w:left w:val="none" w:sz="0" w:space="0" w:color="auto"/>
        <w:bottom w:val="none" w:sz="0" w:space="0" w:color="auto"/>
        <w:right w:val="none" w:sz="0" w:space="0" w:color="auto"/>
      </w:divBdr>
    </w:div>
    <w:div w:id="1261986363">
      <w:bodyDiv w:val="1"/>
      <w:marLeft w:val="0"/>
      <w:marRight w:val="0"/>
      <w:marTop w:val="0"/>
      <w:marBottom w:val="0"/>
      <w:divBdr>
        <w:top w:val="none" w:sz="0" w:space="0" w:color="auto"/>
        <w:left w:val="none" w:sz="0" w:space="0" w:color="auto"/>
        <w:bottom w:val="none" w:sz="0" w:space="0" w:color="auto"/>
        <w:right w:val="none" w:sz="0" w:space="0" w:color="auto"/>
      </w:divBdr>
    </w:div>
    <w:div w:id="1292252223">
      <w:bodyDiv w:val="1"/>
      <w:marLeft w:val="0"/>
      <w:marRight w:val="0"/>
      <w:marTop w:val="0"/>
      <w:marBottom w:val="0"/>
      <w:divBdr>
        <w:top w:val="none" w:sz="0" w:space="0" w:color="auto"/>
        <w:left w:val="none" w:sz="0" w:space="0" w:color="auto"/>
        <w:bottom w:val="none" w:sz="0" w:space="0" w:color="auto"/>
        <w:right w:val="none" w:sz="0" w:space="0" w:color="auto"/>
      </w:divBdr>
    </w:div>
    <w:div w:id="1385057788">
      <w:bodyDiv w:val="1"/>
      <w:marLeft w:val="0"/>
      <w:marRight w:val="0"/>
      <w:marTop w:val="0"/>
      <w:marBottom w:val="0"/>
      <w:divBdr>
        <w:top w:val="none" w:sz="0" w:space="0" w:color="auto"/>
        <w:left w:val="none" w:sz="0" w:space="0" w:color="auto"/>
        <w:bottom w:val="none" w:sz="0" w:space="0" w:color="auto"/>
        <w:right w:val="none" w:sz="0" w:space="0" w:color="auto"/>
      </w:divBdr>
    </w:div>
    <w:div w:id="1440026107">
      <w:bodyDiv w:val="1"/>
      <w:marLeft w:val="0"/>
      <w:marRight w:val="0"/>
      <w:marTop w:val="0"/>
      <w:marBottom w:val="0"/>
      <w:divBdr>
        <w:top w:val="none" w:sz="0" w:space="0" w:color="auto"/>
        <w:left w:val="none" w:sz="0" w:space="0" w:color="auto"/>
        <w:bottom w:val="none" w:sz="0" w:space="0" w:color="auto"/>
        <w:right w:val="none" w:sz="0" w:space="0" w:color="auto"/>
      </w:divBdr>
    </w:div>
    <w:div w:id="1544827826">
      <w:bodyDiv w:val="1"/>
      <w:marLeft w:val="0"/>
      <w:marRight w:val="0"/>
      <w:marTop w:val="0"/>
      <w:marBottom w:val="0"/>
      <w:divBdr>
        <w:top w:val="none" w:sz="0" w:space="0" w:color="auto"/>
        <w:left w:val="none" w:sz="0" w:space="0" w:color="auto"/>
        <w:bottom w:val="none" w:sz="0" w:space="0" w:color="auto"/>
        <w:right w:val="none" w:sz="0" w:space="0" w:color="auto"/>
      </w:divBdr>
    </w:div>
    <w:div w:id="1622220873">
      <w:bodyDiv w:val="1"/>
      <w:marLeft w:val="0"/>
      <w:marRight w:val="0"/>
      <w:marTop w:val="0"/>
      <w:marBottom w:val="0"/>
      <w:divBdr>
        <w:top w:val="none" w:sz="0" w:space="0" w:color="auto"/>
        <w:left w:val="none" w:sz="0" w:space="0" w:color="auto"/>
        <w:bottom w:val="none" w:sz="0" w:space="0" w:color="auto"/>
        <w:right w:val="none" w:sz="0" w:space="0" w:color="auto"/>
      </w:divBdr>
    </w:div>
    <w:div w:id="1625303804">
      <w:bodyDiv w:val="1"/>
      <w:marLeft w:val="0"/>
      <w:marRight w:val="0"/>
      <w:marTop w:val="0"/>
      <w:marBottom w:val="0"/>
      <w:divBdr>
        <w:top w:val="none" w:sz="0" w:space="0" w:color="auto"/>
        <w:left w:val="none" w:sz="0" w:space="0" w:color="auto"/>
        <w:bottom w:val="none" w:sz="0" w:space="0" w:color="auto"/>
        <w:right w:val="none" w:sz="0" w:space="0" w:color="auto"/>
      </w:divBdr>
    </w:div>
    <w:div w:id="1654597911">
      <w:bodyDiv w:val="1"/>
      <w:marLeft w:val="0"/>
      <w:marRight w:val="0"/>
      <w:marTop w:val="0"/>
      <w:marBottom w:val="0"/>
      <w:divBdr>
        <w:top w:val="none" w:sz="0" w:space="0" w:color="auto"/>
        <w:left w:val="none" w:sz="0" w:space="0" w:color="auto"/>
        <w:bottom w:val="none" w:sz="0" w:space="0" w:color="auto"/>
        <w:right w:val="none" w:sz="0" w:space="0" w:color="auto"/>
      </w:divBdr>
    </w:div>
    <w:div w:id="1659067781">
      <w:bodyDiv w:val="1"/>
      <w:marLeft w:val="0"/>
      <w:marRight w:val="0"/>
      <w:marTop w:val="0"/>
      <w:marBottom w:val="0"/>
      <w:divBdr>
        <w:top w:val="none" w:sz="0" w:space="0" w:color="auto"/>
        <w:left w:val="none" w:sz="0" w:space="0" w:color="auto"/>
        <w:bottom w:val="none" w:sz="0" w:space="0" w:color="auto"/>
        <w:right w:val="none" w:sz="0" w:space="0" w:color="auto"/>
      </w:divBdr>
    </w:div>
    <w:div w:id="1692759689">
      <w:bodyDiv w:val="1"/>
      <w:marLeft w:val="0"/>
      <w:marRight w:val="0"/>
      <w:marTop w:val="0"/>
      <w:marBottom w:val="0"/>
      <w:divBdr>
        <w:top w:val="none" w:sz="0" w:space="0" w:color="auto"/>
        <w:left w:val="none" w:sz="0" w:space="0" w:color="auto"/>
        <w:bottom w:val="none" w:sz="0" w:space="0" w:color="auto"/>
        <w:right w:val="none" w:sz="0" w:space="0" w:color="auto"/>
      </w:divBdr>
    </w:div>
    <w:div w:id="1693334369">
      <w:bodyDiv w:val="1"/>
      <w:marLeft w:val="0"/>
      <w:marRight w:val="0"/>
      <w:marTop w:val="0"/>
      <w:marBottom w:val="0"/>
      <w:divBdr>
        <w:top w:val="none" w:sz="0" w:space="0" w:color="auto"/>
        <w:left w:val="none" w:sz="0" w:space="0" w:color="auto"/>
        <w:bottom w:val="none" w:sz="0" w:space="0" w:color="auto"/>
        <w:right w:val="none" w:sz="0" w:space="0" w:color="auto"/>
      </w:divBdr>
    </w:div>
    <w:div w:id="1734424457">
      <w:bodyDiv w:val="1"/>
      <w:marLeft w:val="0"/>
      <w:marRight w:val="0"/>
      <w:marTop w:val="0"/>
      <w:marBottom w:val="0"/>
      <w:divBdr>
        <w:top w:val="none" w:sz="0" w:space="0" w:color="auto"/>
        <w:left w:val="none" w:sz="0" w:space="0" w:color="auto"/>
        <w:bottom w:val="none" w:sz="0" w:space="0" w:color="auto"/>
        <w:right w:val="none" w:sz="0" w:space="0" w:color="auto"/>
      </w:divBdr>
    </w:div>
    <w:div w:id="1753696358">
      <w:bodyDiv w:val="1"/>
      <w:marLeft w:val="0"/>
      <w:marRight w:val="0"/>
      <w:marTop w:val="0"/>
      <w:marBottom w:val="0"/>
      <w:divBdr>
        <w:top w:val="none" w:sz="0" w:space="0" w:color="auto"/>
        <w:left w:val="none" w:sz="0" w:space="0" w:color="auto"/>
        <w:bottom w:val="none" w:sz="0" w:space="0" w:color="auto"/>
        <w:right w:val="none" w:sz="0" w:space="0" w:color="auto"/>
      </w:divBdr>
    </w:div>
    <w:div w:id="1764842097">
      <w:bodyDiv w:val="1"/>
      <w:marLeft w:val="0"/>
      <w:marRight w:val="0"/>
      <w:marTop w:val="0"/>
      <w:marBottom w:val="0"/>
      <w:divBdr>
        <w:top w:val="none" w:sz="0" w:space="0" w:color="auto"/>
        <w:left w:val="none" w:sz="0" w:space="0" w:color="auto"/>
        <w:bottom w:val="none" w:sz="0" w:space="0" w:color="auto"/>
        <w:right w:val="none" w:sz="0" w:space="0" w:color="auto"/>
      </w:divBdr>
    </w:div>
    <w:div w:id="1772167666">
      <w:bodyDiv w:val="1"/>
      <w:marLeft w:val="0"/>
      <w:marRight w:val="0"/>
      <w:marTop w:val="0"/>
      <w:marBottom w:val="0"/>
      <w:divBdr>
        <w:top w:val="none" w:sz="0" w:space="0" w:color="auto"/>
        <w:left w:val="none" w:sz="0" w:space="0" w:color="auto"/>
        <w:bottom w:val="none" w:sz="0" w:space="0" w:color="auto"/>
        <w:right w:val="none" w:sz="0" w:space="0" w:color="auto"/>
      </w:divBdr>
    </w:div>
    <w:div w:id="1803843664">
      <w:bodyDiv w:val="1"/>
      <w:marLeft w:val="0"/>
      <w:marRight w:val="0"/>
      <w:marTop w:val="0"/>
      <w:marBottom w:val="0"/>
      <w:divBdr>
        <w:top w:val="none" w:sz="0" w:space="0" w:color="auto"/>
        <w:left w:val="none" w:sz="0" w:space="0" w:color="auto"/>
        <w:bottom w:val="none" w:sz="0" w:space="0" w:color="auto"/>
        <w:right w:val="none" w:sz="0" w:space="0" w:color="auto"/>
      </w:divBdr>
    </w:div>
    <w:div w:id="1815491616">
      <w:bodyDiv w:val="1"/>
      <w:marLeft w:val="0"/>
      <w:marRight w:val="0"/>
      <w:marTop w:val="0"/>
      <w:marBottom w:val="0"/>
      <w:divBdr>
        <w:top w:val="none" w:sz="0" w:space="0" w:color="auto"/>
        <w:left w:val="none" w:sz="0" w:space="0" w:color="auto"/>
        <w:bottom w:val="none" w:sz="0" w:space="0" w:color="auto"/>
        <w:right w:val="none" w:sz="0" w:space="0" w:color="auto"/>
      </w:divBdr>
    </w:div>
    <w:div w:id="1896310629">
      <w:bodyDiv w:val="1"/>
      <w:marLeft w:val="0"/>
      <w:marRight w:val="0"/>
      <w:marTop w:val="0"/>
      <w:marBottom w:val="0"/>
      <w:divBdr>
        <w:top w:val="none" w:sz="0" w:space="0" w:color="auto"/>
        <w:left w:val="none" w:sz="0" w:space="0" w:color="auto"/>
        <w:bottom w:val="none" w:sz="0" w:space="0" w:color="auto"/>
        <w:right w:val="none" w:sz="0" w:space="0" w:color="auto"/>
      </w:divBdr>
    </w:div>
    <w:div w:id="1914310320">
      <w:bodyDiv w:val="1"/>
      <w:marLeft w:val="0"/>
      <w:marRight w:val="0"/>
      <w:marTop w:val="0"/>
      <w:marBottom w:val="0"/>
      <w:divBdr>
        <w:top w:val="none" w:sz="0" w:space="0" w:color="auto"/>
        <w:left w:val="none" w:sz="0" w:space="0" w:color="auto"/>
        <w:bottom w:val="none" w:sz="0" w:space="0" w:color="auto"/>
        <w:right w:val="none" w:sz="0" w:space="0" w:color="auto"/>
      </w:divBdr>
    </w:div>
    <w:div w:id="1916090366">
      <w:bodyDiv w:val="1"/>
      <w:marLeft w:val="0"/>
      <w:marRight w:val="0"/>
      <w:marTop w:val="0"/>
      <w:marBottom w:val="0"/>
      <w:divBdr>
        <w:top w:val="none" w:sz="0" w:space="0" w:color="auto"/>
        <w:left w:val="none" w:sz="0" w:space="0" w:color="auto"/>
        <w:bottom w:val="none" w:sz="0" w:space="0" w:color="auto"/>
        <w:right w:val="none" w:sz="0" w:space="0" w:color="auto"/>
      </w:divBdr>
    </w:div>
    <w:div w:id="1919363219">
      <w:bodyDiv w:val="1"/>
      <w:marLeft w:val="0"/>
      <w:marRight w:val="0"/>
      <w:marTop w:val="0"/>
      <w:marBottom w:val="0"/>
      <w:divBdr>
        <w:top w:val="none" w:sz="0" w:space="0" w:color="auto"/>
        <w:left w:val="none" w:sz="0" w:space="0" w:color="auto"/>
        <w:bottom w:val="none" w:sz="0" w:space="0" w:color="auto"/>
        <w:right w:val="none" w:sz="0" w:space="0" w:color="auto"/>
      </w:divBdr>
    </w:div>
    <w:div w:id="1930842788">
      <w:bodyDiv w:val="1"/>
      <w:marLeft w:val="0"/>
      <w:marRight w:val="0"/>
      <w:marTop w:val="0"/>
      <w:marBottom w:val="0"/>
      <w:divBdr>
        <w:top w:val="none" w:sz="0" w:space="0" w:color="auto"/>
        <w:left w:val="none" w:sz="0" w:space="0" w:color="auto"/>
        <w:bottom w:val="none" w:sz="0" w:space="0" w:color="auto"/>
        <w:right w:val="none" w:sz="0" w:space="0" w:color="auto"/>
      </w:divBdr>
    </w:div>
    <w:div w:id="1937517677">
      <w:bodyDiv w:val="1"/>
      <w:marLeft w:val="0"/>
      <w:marRight w:val="0"/>
      <w:marTop w:val="0"/>
      <w:marBottom w:val="0"/>
      <w:divBdr>
        <w:top w:val="none" w:sz="0" w:space="0" w:color="auto"/>
        <w:left w:val="none" w:sz="0" w:space="0" w:color="auto"/>
        <w:bottom w:val="none" w:sz="0" w:space="0" w:color="auto"/>
        <w:right w:val="none" w:sz="0" w:space="0" w:color="auto"/>
      </w:divBdr>
    </w:div>
    <w:div w:id="1954090339">
      <w:bodyDiv w:val="1"/>
      <w:marLeft w:val="0"/>
      <w:marRight w:val="0"/>
      <w:marTop w:val="0"/>
      <w:marBottom w:val="0"/>
      <w:divBdr>
        <w:top w:val="none" w:sz="0" w:space="0" w:color="auto"/>
        <w:left w:val="none" w:sz="0" w:space="0" w:color="auto"/>
        <w:bottom w:val="none" w:sz="0" w:space="0" w:color="auto"/>
        <w:right w:val="none" w:sz="0" w:space="0" w:color="auto"/>
      </w:divBdr>
    </w:div>
    <w:div w:id="1964724868">
      <w:bodyDiv w:val="1"/>
      <w:marLeft w:val="0"/>
      <w:marRight w:val="0"/>
      <w:marTop w:val="0"/>
      <w:marBottom w:val="0"/>
      <w:divBdr>
        <w:top w:val="none" w:sz="0" w:space="0" w:color="auto"/>
        <w:left w:val="none" w:sz="0" w:space="0" w:color="auto"/>
        <w:bottom w:val="none" w:sz="0" w:space="0" w:color="auto"/>
        <w:right w:val="none" w:sz="0" w:space="0" w:color="auto"/>
      </w:divBdr>
    </w:div>
    <w:div w:id="1969898036">
      <w:bodyDiv w:val="1"/>
      <w:marLeft w:val="0"/>
      <w:marRight w:val="0"/>
      <w:marTop w:val="0"/>
      <w:marBottom w:val="0"/>
      <w:divBdr>
        <w:top w:val="none" w:sz="0" w:space="0" w:color="auto"/>
        <w:left w:val="none" w:sz="0" w:space="0" w:color="auto"/>
        <w:bottom w:val="none" w:sz="0" w:space="0" w:color="auto"/>
        <w:right w:val="none" w:sz="0" w:space="0" w:color="auto"/>
      </w:divBdr>
    </w:div>
    <w:div w:id="1980187059">
      <w:bodyDiv w:val="1"/>
      <w:marLeft w:val="0"/>
      <w:marRight w:val="0"/>
      <w:marTop w:val="0"/>
      <w:marBottom w:val="0"/>
      <w:divBdr>
        <w:top w:val="none" w:sz="0" w:space="0" w:color="auto"/>
        <w:left w:val="none" w:sz="0" w:space="0" w:color="auto"/>
        <w:bottom w:val="none" w:sz="0" w:space="0" w:color="auto"/>
        <w:right w:val="none" w:sz="0" w:space="0" w:color="auto"/>
      </w:divBdr>
    </w:div>
    <w:div w:id="2033527630">
      <w:bodyDiv w:val="1"/>
      <w:marLeft w:val="0"/>
      <w:marRight w:val="0"/>
      <w:marTop w:val="0"/>
      <w:marBottom w:val="0"/>
      <w:divBdr>
        <w:top w:val="none" w:sz="0" w:space="0" w:color="auto"/>
        <w:left w:val="none" w:sz="0" w:space="0" w:color="auto"/>
        <w:bottom w:val="none" w:sz="0" w:space="0" w:color="auto"/>
        <w:right w:val="none" w:sz="0" w:space="0" w:color="auto"/>
      </w:divBdr>
    </w:div>
    <w:div w:id="2049717145">
      <w:bodyDiv w:val="1"/>
      <w:marLeft w:val="0"/>
      <w:marRight w:val="0"/>
      <w:marTop w:val="0"/>
      <w:marBottom w:val="0"/>
      <w:divBdr>
        <w:top w:val="none" w:sz="0" w:space="0" w:color="auto"/>
        <w:left w:val="none" w:sz="0" w:space="0" w:color="auto"/>
        <w:bottom w:val="none" w:sz="0" w:space="0" w:color="auto"/>
        <w:right w:val="none" w:sz="0" w:space="0" w:color="auto"/>
      </w:divBdr>
    </w:div>
    <w:div w:id="2091266072">
      <w:bodyDiv w:val="1"/>
      <w:marLeft w:val="0"/>
      <w:marRight w:val="0"/>
      <w:marTop w:val="0"/>
      <w:marBottom w:val="0"/>
      <w:divBdr>
        <w:top w:val="none" w:sz="0" w:space="0" w:color="auto"/>
        <w:left w:val="none" w:sz="0" w:space="0" w:color="auto"/>
        <w:bottom w:val="none" w:sz="0" w:space="0" w:color="auto"/>
        <w:right w:val="none" w:sz="0" w:space="0" w:color="auto"/>
      </w:divBdr>
    </w:div>
    <w:div w:id="2095583748">
      <w:bodyDiv w:val="1"/>
      <w:marLeft w:val="0"/>
      <w:marRight w:val="0"/>
      <w:marTop w:val="0"/>
      <w:marBottom w:val="0"/>
      <w:divBdr>
        <w:top w:val="none" w:sz="0" w:space="0" w:color="auto"/>
        <w:left w:val="none" w:sz="0" w:space="0" w:color="auto"/>
        <w:bottom w:val="none" w:sz="0" w:space="0" w:color="auto"/>
        <w:right w:val="none" w:sz="0" w:space="0" w:color="auto"/>
      </w:divBdr>
    </w:div>
    <w:div w:id="2095786496">
      <w:bodyDiv w:val="1"/>
      <w:marLeft w:val="0"/>
      <w:marRight w:val="0"/>
      <w:marTop w:val="0"/>
      <w:marBottom w:val="0"/>
      <w:divBdr>
        <w:top w:val="none" w:sz="0" w:space="0" w:color="auto"/>
        <w:left w:val="none" w:sz="0" w:space="0" w:color="auto"/>
        <w:bottom w:val="none" w:sz="0" w:space="0" w:color="auto"/>
        <w:right w:val="none" w:sz="0" w:space="0" w:color="auto"/>
      </w:divBdr>
    </w:div>
    <w:div w:id="2100363843">
      <w:bodyDiv w:val="1"/>
      <w:marLeft w:val="0"/>
      <w:marRight w:val="0"/>
      <w:marTop w:val="0"/>
      <w:marBottom w:val="0"/>
      <w:divBdr>
        <w:top w:val="none" w:sz="0" w:space="0" w:color="auto"/>
        <w:left w:val="none" w:sz="0" w:space="0" w:color="auto"/>
        <w:bottom w:val="none" w:sz="0" w:space="0" w:color="auto"/>
        <w:right w:val="none" w:sz="0" w:space="0" w:color="auto"/>
      </w:divBdr>
    </w:div>
    <w:div w:id="214172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4527A-A40F-45A3-B6BE-78A436C32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3237</Words>
  <Characters>22613</Characters>
  <Application>Microsoft Office Word</Application>
  <DocSecurity>0</DocSecurity>
  <Lines>188</Lines>
  <Paragraphs>51</Paragraphs>
  <ScaleCrop>false</ScaleCrop>
  <HeadingPairs>
    <vt:vector size="2" baseType="variant">
      <vt:variant>
        <vt:lpstr>Название</vt:lpstr>
      </vt:variant>
      <vt:variant>
        <vt:i4>1</vt:i4>
      </vt:variant>
    </vt:vector>
  </HeadingPairs>
  <TitlesOfParts>
    <vt:vector size="1" baseType="lpstr">
      <vt:lpstr>ОБЪЯСНИТЕЛЬНАЯ ЗАПИСКА</vt:lpstr>
    </vt:vector>
  </TitlesOfParts>
  <Company>Elkom</Company>
  <LinksUpToDate>false</LinksUpToDate>
  <CharactersWithSpaces>25799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ОБЪЯСНИТЕЛЬНАЯ ЗАПИСКА</dc:title>
  <dc:subject/>
  <dc:creator>LS</dc:creator>
  <cp:keywords/>
  <dc:description/>
  <cp:lastModifiedBy>Admin</cp:lastModifiedBy>
  <cp:revision>2</cp:revision>
  <cp:lastPrinted>2019-07-15T10:20:00Z</cp:lastPrinted>
  <dcterms:created xsi:type="dcterms:W3CDTF">2019-10-18T09:44:00Z</dcterms:created>
  <dcterms:modified xsi:type="dcterms:W3CDTF">2019-10-18T09:44:00Z</dcterms:modified>
</cp:coreProperties>
</file>