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AC" w:rsidRPr="00F52307" w:rsidRDefault="00B120AC" w:rsidP="00F523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307" w:rsidRPr="00F52307" w:rsidRDefault="00F52307" w:rsidP="00B12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0AC" w:rsidRPr="00B120AC" w:rsidRDefault="00B120AC" w:rsidP="00F52307">
      <w:pPr>
        <w:spacing w:after="0" w:line="240" w:lineRule="auto"/>
        <w:jc w:val="center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  <w:r w:rsidRPr="00B120AC">
        <w:rPr>
          <w:rFonts w:ascii="Times New Roman" w:eastAsia="Lucida Sans Unicode" w:hAnsi="Times New Roman" w:cs="Mangal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1C2AB406" wp14:editId="2D49073F">
            <wp:extent cx="409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AC" w:rsidRPr="00B120AC" w:rsidRDefault="00B120AC" w:rsidP="00F5230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</w:p>
    <w:p w:rsidR="00B120AC" w:rsidRPr="008A73E4" w:rsidRDefault="00B120AC" w:rsidP="00B120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  <w:r w:rsidRPr="008A73E4"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  <w:t xml:space="preserve">АДМИНИСТРАЦИЯ МУНИЦИПАЛЬНОГО ОБРАЗОВАНИЯ </w:t>
      </w:r>
    </w:p>
    <w:p w:rsidR="00B120AC" w:rsidRDefault="00B120AC" w:rsidP="00B120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  <w:r w:rsidRPr="008A73E4"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  <w:t>«ВЕШКАЙМСКИЙ РАЙОН» УЛЬЯНОВСКОЙ ОБЛАСТИ</w:t>
      </w:r>
    </w:p>
    <w:p w:rsidR="008A73E4" w:rsidRPr="008A73E4" w:rsidRDefault="008A73E4" w:rsidP="00B120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120AC" w:rsidRPr="008A73E4" w:rsidRDefault="00B120AC" w:rsidP="00B120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120AC" w:rsidRPr="008A73E4" w:rsidRDefault="00B120AC" w:rsidP="00B120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48"/>
          <w:szCs w:val="48"/>
          <w:lang w:eastAsia="hi-IN" w:bidi="hi-IN"/>
        </w:rPr>
      </w:pPr>
      <w:r w:rsidRPr="008A73E4">
        <w:rPr>
          <w:rFonts w:ascii="Times New Roman" w:eastAsia="Times New Roman" w:hAnsi="Times New Roman" w:cs="Mangal"/>
          <w:b/>
          <w:bCs/>
          <w:kern w:val="2"/>
          <w:sz w:val="48"/>
          <w:szCs w:val="48"/>
          <w:lang w:eastAsia="hi-IN" w:bidi="hi-IN"/>
        </w:rPr>
        <w:t>ПОСТАНОВЛЕНИЕ</w:t>
      </w:r>
    </w:p>
    <w:p w:rsidR="00B120AC" w:rsidRDefault="00B120AC" w:rsidP="00B120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8A73E4" w:rsidRPr="00B120AC" w:rsidRDefault="008A73E4" w:rsidP="00B120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B120AC" w:rsidRPr="00B120AC" w:rsidRDefault="00061EF1" w:rsidP="00B120AC">
      <w:pPr>
        <w:widowControl w:val="0"/>
        <w:tabs>
          <w:tab w:val="left" w:pos="3990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 xml:space="preserve">17 ноября </w:t>
      </w:r>
      <w:r w:rsidR="00B120AC" w:rsidRPr="00B120AC"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 xml:space="preserve">2017 г.                                                                              № </w:t>
      </w:r>
      <w:r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>955</w:t>
      </w:r>
      <w:bookmarkStart w:id="0" w:name="_GoBack"/>
      <w:bookmarkEnd w:id="0"/>
    </w:p>
    <w:p w:rsidR="008A73E4" w:rsidRDefault="008A73E4" w:rsidP="00B120AC">
      <w:pPr>
        <w:widowControl w:val="0"/>
        <w:tabs>
          <w:tab w:val="left" w:pos="3990"/>
        </w:tabs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B120AC" w:rsidRPr="00B120AC" w:rsidRDefault="00B120AC" w:rsidP="00B120AC">
      <w:pPr>
        <w:widowControl w:val="0"/>
        <w:tabs>
          <w:tab w:val="left" w:pos="3990"/>
        </w:tabs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proofErr w:type="spellStart"/>
      <w:r w:rsidRPr="00B120A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р.п</w:t>
      </w:r>
      <w:proofErr w:type="spellEnd"/>
      <w:r w:rsidRPr="00B120A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. Вешкайма</w:t>
      </w:r>
    </w:p>
    <w:p w:rsidR="008A73E4" w:rsidRDefault="008A73E4" w:rsidP="00B120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E4" w:rsidRDefault="008A73E4" w:rsidP="00B120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0AC" w:rsidRPr="00195C1A" w:rsidRDefault="00B120AC" w:rsidP="00B120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Совете по реформам и приоритетным проектам  администрации муниципального образования «Вешкаймский район» Ульяновской области</w:t>
      </w:r>
    </w:p>
    <w:p w:rsidR="008A73E4" w:rsidRDefault="008A73E4" w:rsidP="00B12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3E4" w:rsidRDefault="008A73E4" w:rsidP="00B12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FA0D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организационного, правового и методического совершенствования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повышения эффективности муниципального управления в сфере проектной деятельности</w:t>
      </w:r>
      <w:r w:rsidRPr="00FA0D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постановляю:</w:t>
      </w: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D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Создать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 по реформам и приоритетным проектам администрации муниципального образования «Вешкаймский район» Ульяновской области.</w:t>
      </w:r>
    </w:p>
    <w:p w:rsidR="00B120AC" w:rsidRDefault="00B120AC" w:rsidP="00B12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Утвердить</w:t>
      </w:r>
      <w:r w:rsidRPr="00FA0D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Состав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 по реформам и приоритетным проектам администрации муниципального образования «Вешкаймский район» Ульяновской области (прилагается).</w:t>
      </w: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0D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proofErr w:type="gramStart"/>
      <w:r w:rsidRPr="00FA0D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FA0D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оставляю за собой.</w:t>
      </w:r>
    </w:p>
    <w:p w:rsidR="008A73E4" w:rsidRDefault="008A73E4" w:rsidP="00B12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3E4" w:rsidRDefault="008A73E4" w:rsidP="00B12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3E4" w:rsidRDefault="008A73E4" w:rsidP="00B12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0AC" w:rsidRPr="00FA0DDF" w:rsidRDefault="00B120AC" w:rsidP="00B12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A0D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Глава администрации </w:t>
      </w:r>
    </w:p>
    <w:p w:rsidR="00B120AC" w:rsidRPr="00FA0DDF" w:rsidRDefault="00B120AC" w:rsidP="00B12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A0D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</w:t>
      </w:r>
    </w:p>
    <w:p w:rsidR="00B120AC" w:rsidRPr="00FA0DDF" w:rsidRDefault="00B120AC" w:rsidP="00B1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«Вешкаймский район»                                                                         Т.Н.Стельмах</w:t>
      </w:r>
      <w:r w:rsidRPr="00F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120AC" w:rsidRPr="00FA0DDF" w:rsidRDefault="00B120AC" w:rsidP="00B1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20AC" w:rsidRPr="00FA0DDF" w:rsidTr="00CC4F2C">
        <w:tc>
          <w:tcPr>
            <w:tcW w:w="4927" w:type="dxa"/>
          </w:tcPr>
          <w:p w:rsidR="00B120AC" w:rsidRPr="00FA0DDF" w:rsidRDefault="00B120AC" w:rsidP="00CC4F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827387" w:rsidRDefault="00B120AC" w:rsidP="00CC4F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</w:t>
            </w:r>
            <w:r w:rsidR="008273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РИЛОЖЕНИЕ </w:t>
            </w:r>
          </w:p>
          <w:p w:rsidR="00B120AC" w:rsidRPr="00FA0DDF" w:rsidRDefault="00B120AC" w:rsidP="00CC4F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 постановлению администрации муниципального образования «Вешкаймский район»</w:t>
            </w:r>
          </w:p>
          <w:p w:rsidR="00B120AC" w:rsidRPr="00FA0DDF" w:rsidRDefault="00827387" w:rsidP="008273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 _______________№</w:t>
            </w:r>
            <w:r w:rsidR="00B120AC" w:rsidRPr="00FA0D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________</w:t>
            </w:r>
          </w:p>
        </w:tc>
      </w:tr>
    </w:tbl>
    <w:p w:rsidR="00B120AC" w:rsidRPr="00FA0DDF" w:rsidRDefault="00B120AC" w:rsidP="00B120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7387" w:rsidRDefault="00B120AC" w:rsidP="008273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="00827387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7387" w:rsidRDefault="00827387" w:rsidP="008273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по реформам и приоритетным проектам  администрации муниципального образования «Вешкаймский район» </w:t>
      </w:r>
    </w:p>
    <w:p w:rsidR="00827387" w:rsidRDefault="00827387" w:rsidP="008273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</w:p>
    <w:p w:rsidR="00827387" w:rsidRPr="00195C1A" w:rsidRDefault="00827387" w:rsidP="008273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27387" w:rsidTr="00797A31">
        <w:tc>
          <w:tcPr>
            <w:tcW w:w="4361" w:type="dxa"/>
          </w:tcPr>
          <w:p w:rsidR="00827387" w:rsidRPr="00FA0DDF" w:rsidRDefault="00827387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Совета</w:t>
            </w: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6" w:type="dxa"/>
          </w:tcPr>
          <w:p w:rsidR="00827387" w:rsidRDefault="00827387" w:rsidP="00B120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27387" w:rsidTr="00797A31">
        <w:tc>
          <w:tcPr>
            <w:tcW w:w="4361" w:type="dxa"/>
          </w:tcPr>
          <w:p w:rsidR="00827387" w:rsidRPr="00FA0DDF" w:rsidRDefault="00827387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Стельмах Т.Н.</w:t>
            </w:r>
          </w:p>
        </w:tc>
        <w:tc>
          <w:tcPr>
            <w:tcW w:w="5386" w:type="dxa"/>
          </w:tcPr>
          <w:p w:rsidR="00827387" w:rsidRDefault="00827387" w:rsidP="008A73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глав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«Вешкаймский район</w:t>
            </w:r>
            <w:r w:rsidR="008A7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27387" w:rsidTr="00797A31">
        <w:tc>
          <w:tcPr>
            <w:tcW w:w="4361" w:type="dxa"/>
          </w:tcPr>
          <w:p w:rsidR="00827387" w:rsidRDefault="00827387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Заместители председателя Совета:</w:t>
            </w:r>
          </w:p>
        </w:tc>
        <w:tc>
          <w:tcPr>
            <w:tcW w:w="5386" w:type="dxa"/>
          </w:tcPr>
          <w:p w:rsidR="00827387" w:rsidRPr="00FA0DDF" w:rsidRDefault="00827387" w:rsidP="008273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27387" w:rsidTr="00797A31">
        <w:tc>
          <w:tcPr>
            <w:tcW w:w="4361" w:type="dxa"/>
          </w:tcPr>
          <w:p w:rsidR="00827387" w:rsidRDefault="00827387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Бугров Г.А.</w:t>
            </w:r>
          </w:p>
        </w:tc>
        <w:tc>
          <w:tcPr>
            <w:tcW w:w="5386" w:type="dxa"/>
          </w:tcPr>
          <w:p w:rsidR="00827387" w:rsidRPr="00FA0DDF" w:rsidRDefault="00827387" w:rsidP="008A73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первый заместитель главы администрации муниципального образования «Вешкаймский район»</w:t>
            </w:r>
            <w:r w:rsidR="008A7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27387" w:rsidTr="00797A31">
        <w:tc>
          <w:tcPr>
            <w:tcW w:w="4361" w:type="dxa"/>
          </w:tcPr>
          <w:p w:rsidR="00827387" w:rsidRDefault="00827387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27387" w:rsidRPr="00FA0DDF" w:rsidRDefault="00827387" w:rsidP="008273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27387" w:rsidTr="00797A31">
        <w:tc>
          <w:tcPr>
            <w:tcW w:w="4361" w:type="dxa"/>
          </w:tcPr>
          <w:p w:rsidR="00827387" w:rsidRDefault="00827387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Секретари Совета:</w:t>
            </w:r>
          </w:p>
          <w:p w:rsidR="00827387" w:rsidRDefault="00827387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827387" w:rsidRDefault="00827387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7387" w:rsidRDefault="00827387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27387" w:rsidRDefault="00827387" w:rsidP="008273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7387" w:rsidRPr="00FA0DDF" w:rsidRDefault="00827387" w:rsidP="008273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специалист по ЖКХ администрации муниципального образования «Вешкаймский район»;</w:t>
            </w:r>
          </w:p>
        </w:tc>
      </w:tr>
      <w:tr w:rsidR="00827387" w:rsidTr="00797A31">
        <w:tc>
          <w:tcPr>
            <w:tcW w:w="4361" w:type="dxa"/>
          </w:tcPr>
          <w:p w:rsidR="00827387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Чичёнкова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5386" w:type="dxa"/>
          </w:tcPr>
          <w:p w:rsidR="00827387" w:rsidRDefault="00827387" w:rsidP="008A73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97A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специалист по экономике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«Вешкаймский район»</w:t>
            </w:r>
            <w:r w:rsidR="008A7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71631" w:rsidTr="00797A31">
        <w:tc>
          <w:tcPr>
            <w:tcW w:w="4361" w:type="dxa"/>
          </w:tcPr>
          <w:p w:rsidR="00B71631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5386" w:type="dxa"/>
          </w:tcPr>
          <w:p w:rsidR="00B71631" w:rsidRDefault="00B71631" w:rsidP="008273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1631" w:rsidTr="00797A31">
        <w:tc>
          <w:tcPr>
            <w:tcW w:w="4361" w:type="dxa"/>
          </w:tcPr>
          <w:p w:rsidR="00B71631" w:rsidRPr="00FA0DDF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Мартынова Т.А.</w:t>
            </w:r>
          </w:p>
        </w:tc>
        <w:tc>
          <w:tcPr>
            <w:tcW w:w="5386" w:type="dxa"/>
          </w:tcPr>
          <w:p w:rsidR="00B71631" w:rsidRPr="00FA0DDF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начальник финансового управления администрации муниципального образования «Вешкаймский район»;</w:t>
            </w:r>
          </w:p>
        </w:tc>
      </w:tr>
      <w:tr w:rsidR="00B71631" w:rsidTr="00797A31">
        <w:tc>
          <w:tcPr>
            <w:tcW w:w="4361" w:type="dxa"/>
          </w:tcPr>
          <w:p w:rsidR="00B71631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Борисова А.А.</w:t>
            </w:r>
          </w:p>
        </w:tc>
        <w:tc>
          <w:tcPr>
            <w:tcW w:w="5386" w:type="dxa"/>
          </w:tcPr>
          <w:p w:rsidR="00B71631" w:rsidRPr="00FA0DDF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начальник управления имущества и земельных отношений администрации муниципального образования «Вешкаймский район»</w:t>
            </w:r>
            <w:r w:rsidR="00797A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71631" w:rsidTr="00797A31">
        <w:tc>
          <w:tcPr>
            <w:tcW w:w="4361" w:type="dxa"/>
          </w:tcPr>
          <w:p w:rsidR="00B71631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Шилкина</w:t>
            </w:r>
            <w:proofErr w:type="spellEnd"/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Н.Ю.</w:t>
            </w:r>
          </w:p>
        </w:tc>
        <w:tc>
          <w:tcPr>
            <w:tcW w:w="5386" w:type="dxa"/>
          </w:tcPr>
          <w:p w:rsidR="00B71631" w:rsidRPr="00FA0DDF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начальник управления экономики, развития промышленности и предпринимательства администрации муниципального образования «Вешкаймский район;</w:t>
            </w:r>
          </w:p>
        </w:tc>
      </w:tr>
      <w:tr w:rsidR="00B71631" w:rsidTr="00797A31">
        <w:tc>
          <w:tcPr>
            <w:tcW w:w="4361" w:type="dxa"/>
          </w:tcPr>
          <w:p w:rsidR="00B71631" w:rsidRPr="00FA0DDF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Королёв О.В.</w:t>
            </w:r>
          </w:p>
        </w:tc>
        <w:tc>
          <w:tcPr>
            <w:tcW w:w="5386" w:type="dxa"/>
          </w:tcPr>
          <w:p w:rsidR="00B71631" w:rsidRPr="00FA0DDF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начальник отдела правового обеспечения и муниципальной службы администрации муниципального образования «Вешкаймский район»;</w:t>
            </w:r>
          </w:p>
        </w:tc>
      </w:tr>
      <w:tr w:rsidR="00B71631" w:rsidTr="00797A31">
        <w:tc>
          <w:tcPr>
            <w:tcW w:w="4361" w:type="dxa"/>
          </w:tcPr>
          <w:p w:rsidR="00B71631" w:rsidRPr="00FA0DDF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Архипова Т.Н.</w:t>
            </w:r>
          </w:p>
        </w:tc>
        <w:tc>
          <w:tcPr>
            <w:tcW w:w="5386" w:type="dxa"/>
          </w:tcPr>
          <w:p w:rsidR="00B71631" w:rsidRPr="00FA0DDF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начальник </w:t>
            </w:r>
            <w:r w:rsidR="00797A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управления образования администрации муниципального образования «Вешкаймский район»;</w:t>
            </w:r>
          </w:p>
        </w:tc>
      </w:tr>
      <w:tr w:rsidR="00B71631" w:rsidTr="00797A31">
        <w:tc>
          <w:tcPr>
            <w:tcW w:w="4361" w:type="dxa"/>
          </w:tcPr>
          <w:p w:rsidR="00B71631" w:rsidRPr="00FA0DDF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Ермохина Ю.Н.</w:t>
            </w:r>
          </w:p>
        </w:tc>
        <w:tc>
          <w:tcPr>
            <w:tcW w:w="5386" w:type="dxa"/>
          </w:tcPr>
          <w:p w:rsidR="00B71631" w:rsidRPr="00FA0DDF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начальник управления по социальным вопроса</w:t>
            </w:r>
            <w:r w:rsidR="00797A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культуре администрации муниципального образования «Вешкаймский район»;</w:t>
            </w:r>
          </w:p>
        </w:tc>
      </w:tr>
      <w:tr w:rsidR="00B71631" w:rsidTr="00797A31">
        <w:tc>
          <w:tcPr>
            <w:tcW w:w="4361" w:type="dxa"/>
          </w:tcPr>
          <w:p w:rsidR="00B71631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Ключарев П.А.</w:t>
            </w:r>
          </w:p>
        </w:tc>
        <w:tc>
          <w:tcPr>
            <w:tcW w:w="5386" w:type="dxa"/>
          </w:tcPr>
          <w:p w:rsidR="00B71631" w:rsidRDefault="00B716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начальник управления ТЭР, ЖКХ, строительства и дорожной деятельности администрации муниципального образования «Вешкаймский район»;</w:t>
            </w:r>
          </w:p>
        </w:tc>
      </w:tr>
      <w:tr w:rsidR="00797A31" w:rsidTr="00797A31">
        <w:tc>
          <w:tcPr>
            <w:tcW w:w="4361" w:type="dxa"/>
          </w:tcPr>
          <w:p w:rsidR="00797A31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Сёмочкина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5386" w:type="dxa"/>
          </w:tcPr>
          <w:p w:rsidR="00797A31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начальник отдела сельского хозяйства администрации муниципального образования «Вешкаймский район»;</w:t>
            </w:r>
          </w:p>
        </w:tc>
      </w:tr>
      <w:tr w:rsidR="00797A31" w:rsidTr="00797A31">
        <w:tc>
          <w:tcPr>
            <w:tcW w:w="4361" w:type="dxa"/>
          </w:tcPr>
          <w:p w:rsidR="00797A31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Мокрова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5386" w:type="dxa"/>
          </w:tcPr>
          <w:p w:rsidR="00797A31" w:rsidRDefault="00797A31" w:rsidP="00797A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специалист по бухгалтерским и финансовым отношениям администрации муниципального образования «Вешкаймский район»;</w:t>
            </w:r>
          </w:p>
        </w:tc>
      </w:tr>
      <w:tr w:rsidR="00797A31" w:rsidTr="00797A31">
        <w:tc>
          <w:tcPr>
            <w:tcW w:w="4361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Бахарева</w:t>
            </w:r>
            <w:proofErr w:type="spellEnd"/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5386" w:type="dxa"/>
          </w:tcPr>
          <w:p w:rsidR="00797A31" w:rsidRPr="00FA0DDF" w:rsidRDefault="00797A31" w:rsidP="00B716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иректор АНО «Центр развития предпринимательства Вешкаймского района» (по согласованию);</w:t>
            </w:r>
          </w:p>
        </w:tc>
      </w:tr>
      <w:tr w:rsidR="00797A31" w:rsidTr="00797A31">
        <w:tc>
          <w:tcPr>
            <w:tcW w:w="4361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Бирюков В.А.</w:t>
            </w:r>
          </w:p>
        </w:tc>
        <w:tc>
          <w:tcPr>
            <w:tcW w:w="5386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глава администрации муниципального образования «Ермоловское сельское поселение» (по согласованию);</w:t>
            </w:r>
          </w:p>
        </w:tc>
      </w:tr>
      <w:tr w:rsidR="00797A31" w:rsidTr="00797A31">
        <w:tc>
          <w:tcPr>
            <w:tcW w:w="4361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5386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глава администрации муниципального образования Чуфаровское городское поселение (по согласованию);</w:t>
            </w:r>
          </w:p>
        </w:tc>
      </w:tr>
      <w:tr w:rsidR="00797A31" w:rsidTr="00797A31">
        <w:tc>
          <w:tcPr>
            <w:tcW w:w="4361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Симурзина</w:t>
            </w:r>
            <w:proofErr w:type="spellEnd"/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5386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глава администрации муниципального образования «Каргинское сельское поселение» (по согласованию);</w:t>
            </w:r>
          </w:p>
        </w:tc>
      </w:tr>
      <w:tr w:rsidR="00797A31" w:rsidTr="00797A31">
        <w:tc>
          <w:tcPr>
            <w:tcW w:w="4361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5386" w:type="dxa"/>
          </w:tcPr>
          <w:p w:rsidR="00797A31" w:rsidRPr="00FA0DDF" w:rsidRDefault="00797A31" w:rsidP="008A73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7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</w:t>
            </w:r>
            <w:r w:rsidR="008A7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администрации муниципально</w:t>
            </w:r>
            <w:r w:rsidR="008A7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</w:t>
            </w: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образовани</w:t>
            </w:r>
            <w:r w:rsidR="008A7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«Бекетовское сельское поселение» (по согласованию);</w:t>
            </w:r>
          </w:p>
        </w:tc>
      </w:tr>
      <w:tr w:rsidR="00797A31" w:rsidTr="00797A31">
        <w:tc>
          <w:tcPr>
            <w:tcW w:w="4361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Платонова Т.В.</w:t>
            </w:r>
          </w:p>
        </w:tc>
        <w:tc>
          <w:tcPr>
            <w:tcW w:w="5386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глава администрации муниципального образования «Стемасское сельское поселение» (по согласованию);</w:t>
            </w:r>
          </w:p>
        </w:tc>
      </w:tr>
      <w:tr w:rsidR="00797A31" w:rsidTr="00797A31">
        <w:tc>
          <w:tcPr>
            <w:tcW w:w="4361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Лапушкина С.А.</w:t>
            </w:r>
          </w:p>
        </w:tc>
        <w:tc>
          <w:tcPr>
            <w:tcW w:w="5386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уполномоченный по защите прав предпринимателей  Вешкаймского района (по согласованию);</w:t>
            </w:r>
          </w:p>
        </w:tc>
      </w:tr>
      <w:tr w:rsidR="00797A31" w:rsidTr="00797A31">
        <w:tc>
          <w:tcPr>
            <w:tcW w:w="4361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Представители бизнеса, деятельность которых связана с развитием предпринимательства и </w:t>
            </w:r>
            <w:proofErr w:type="gramStart"/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инвестиционной</w:t>
            </w:r>
            <w:proofErr w:type="gramEnd"/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деятельность </w:t>
            </w:r>
          </w:p>
        </w:tc>
        <w:tc>
          <w:tcPr>
            <w:tcW w:w="5386" w:type="dxa"/>
          </w:tcPr>
          <w:p w:rsidR="00797A31" w:rsidRPr="00FA0DDF" w:rsidRDefault="00797A31" w:rsidP="00CC4F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0D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не менее 5 человек (по согласованию)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120AC" w:rsidRDefault="00B120AC" w:rsidP="00B12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A31" w:rsidRPr="00FA0DDF" w:rsidRDefault="00797A31" w:rsidP="00B12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B120AC" w:rsidRPr="00FA0DDF" w:rsidTr="00CC4F2C">
        <w:tc>
          <w:tcPr>
            <w:tcW w:w="3936" w:type="dxa"/>
          </w:tcPr>
          <w:p w:rsidR="00B120AC" w:rsidRPr="00FA0DDF" w:rsidRDefault="00B120AC" w:rsidP="008273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120AC" w:rsidRPr="00FA0DDF" w:rsidRDefault="00B120AC" w:rsidP="00CC4F2C">
            <w:pPr>
              <w:autoSpaceDE w:val="0"/>
              <w:autoSpaceDN w:val="0"/>
              <w:adjustRightInd w:val="0"/>
              <w:ind w:right="-9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752B" w:rsidRDefault="004C752B" w:rsidP="00797A31"/>
    <w:sectPr w:rsidR="004C752B" w:rsidSect="008A73E4">
      <w:headerReference w:type="even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32" w:rsidRDefault="000F3632">
      <w:pPr>
        <w:spacing w:after="0" w:line="240" w:lineRule="auto"/>
      </w:pPr>
      <w:r>
        <w:separator/>
      </w:r>
    </w:p>
  </w:endnote>
  <w:endnote w:type="continuationSeparator" w:id="0">
    <w:p w:rsidR="000F3632" w:rsidRDefault="000F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32" w:rsidRDefault="000F3632">
      <w:pPr>
        <w:spacing w:after="0" w:line="240" w:lineRule="auto"/>
      </w:pPr>
      <w:r>
        <w:separator/>
      </w:r>
    </w:p>
  </w:footnote>
  <w:footnote w:type="continuationSeparator" w:id="0">
    <w:p w:rsidR="000F3632" w:rsidRDefault="000F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57" w:rsidRDefault="00797A31" w:rsidP="009C6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057" w:rsidRDefault="000F36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26A51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7B"/>
    <w:rsid w:val="00035C40"/>
    <w:rsid w:val="00061EF1"/>
    <w:rsid w:val="000F3632"/>
    <w:rsid w:val="004C752B"/>
    <w:rsid w:val="00797A31"/>
    <w:rsid w:val="00827387"/>
    <w:rsid w:val="0084357B"/>
    <w:rsid w:val="008A73E4"/>
    <w:rsid w:val="008C0C12"/>
    <w:rsid w:val="0095321D"/>
    <w:rsid w:val="00B120AC"/>
    <w:rsid w:val="00B71631"/>
    <w:rsid w:val="00F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C"/>
  </w:style>
  <w:style w:type="paragraph" w:styleId="1">
    <w:name w:val="heading 1"/>
    <w:aliases w:val=" Знак1"/>
    <w:basedOn w:val="a"/>
    <w:next w:val="a"/>
    <w:link w:val="10"/>
    <w:qFormat/>
    <w:rsid w:val="00B120AC"/>
    <w:pPr>
      <w:keepNext/>
      <w:numPr>
        <w:numId w:val="1"/>
      </w:numPr>
      <w:tabs>
        <w:tab w:val="clear" w:pos="0"/>
      </w:tabs>
      <w:spacing w:before="240" w:after="60" w:line="240" w:lineRule="auto"/>
      <w:ind w:left="0" w:firstLine="0"/>
      <w:outlineLvl w:val="0"/>
    </w:pPr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B120AC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120AC"/>
    <w:pPr>
      <w:keepNext/>
      <w:keepLines/>
      <w:numPr>
        <w:ilvl w:val="3"/>
        <w:numId w:val="1"/>
      </w:numPr>
      <w:tabs>
        <w:tab w:val="clear" w:pos="0"/>
      </w:tabs>
      <w:spacing w:before="40" w:after="0"/>
      <w:ind w:left="0" w:firstLine="0"/>
      <w:outlineLvl w:val="3"/>
    </w:pPr>
    <w:rPr>
      <w:rFonts w:ascii="Cambria" w:eastAsia="Times New Roman" w:hAnsi="Cambria" w:cs="Times New Roman"/>
      <w:i/>
      <w:iCs/>
      <w:color w:val="365F9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0AC"/>
  </w:style>
  <w:style w:type="character" w:styleId="a5">
    <w:name w:val="page number"/>
    <w:basedOn w:val="a0"/>
    <w:rsid w:val="00B120AC"/>
  </w:style>
  <w:style w:type="table" w:styleId="a6">
    <w:name w:val="Table Grid"/>
    <w:basedOn w:val="a1"/>
    <w:uiPriority w:val="59"/>
    <w:rsid w:val="00B1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1 Знак"/>
    <w:basedOn w:val="a0"/>
    <w:link w:val="1"/>
    <w:rsid w:val="00B120AC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B120AC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20AC"/>
    <w:rPr>
      <w:rFonts w:ascii="Cambria" w:eastAsia="Times New Roman" w:hAnsi="Cambria" w:cs="Times New Roman"/>
      <w:i/>
      <w:iCs/>
      <w:color w:val="365F91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C"/>
  </w:style>
  <w:style w:type="paragraph" w:styleId="1">
    <w:name w:val="heading 1"/>
    <w:aliases w:val=" Знак1"/>
    <w:basedOn w:val="a"/>
    <w:next w:val="a"/>
    <w:link w:val="10"/>
    <w:qFormat/>
    <w:rsid w:val="00B120AC"/>
    <w:pPr>
      <w:keepNext/>
      <w:numPr>
        <w:numId w:val="1"/>
      </w:numPr>
      <w:tabs>
        <w:tab w:val="clear" w:pos="0"/>
      </w:tabs>
      <w:spacing w:before="240" w:after="60" w:line="240" w:lineRule="auto"/>
      <w:ind w:left="0" w:firstLine="0"/>
      <w:outlineLvl w:val="0"/>
    </w:pPr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B120AC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120AC"/>
    <w:pPr>
      <w:keepNext/>
      <w:keepLines/>
      <w:numPr>
        <w:ilvl w:val="3"/>
        <w:numId w:val="1"/>
      </w:numPr>
      <w:tabs>
        <w:tab w:val="clear" w:pos="0"/>
      </w:tabs>
      <w:spacing w:before="40" w:after="0"/>
      <w:ind w:left="0" w:firstLine="0"/>
      <w:outlineLvl w:val="3"/>
    </w:pPr>
    <w:rPr>
      <w:rFonts w:ascii="Cambria" w:eastAsia="Times New Roman" w:hAnsi="Cambria" w:cs="Times New Roman"/>
      <w:i/>
      <w:iCs/>
      <w:color w:val="365F9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0AC"/>
  </w:style>
  <w:style w:type="character" w:styleId="a5">
    <w:name w:val="page number"/>
    <w:basedOn w:val="a0"/>
    <w:rsid w:val="00B120AC"/>
  </w:style>
  <w:style w:type="table" w:styleId="a6">
    <w:name w:val="Table Grid"/>
    <w:basedOn w:val="a1"/>
    <w:uiPriority w:val="59"/>
    <w:rsid w:val="00B1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1 Знак"/>
    <w:basedOn w:val="a0"/>
    <w:link w:val="1"/>
    <w:rsid w:val="00B120AC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B120AC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20AC"/>
    <w:rPr>
      <w:rFonts w:ascii="Cambria" w:eastAsia="Times New Roman" w:hAnsi="Cambria" w:cs="Times New Roman"/>
      <w:i/>
      <w:iCs/>
      <w:color w:val="365F91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2017-12-05T12:12:00Z</cp:lastPrinted>
  <dcterms:created xsi:type="dcterms:W3CDTF">2017-11-03T08:23:00Z</dcterms:created>
  <dcterms:modified xsi:type="dcterms:W3CDTF">2017-12-05T13:01:00Z</dcterms:modified>
</cp:coreProperties>
</file>