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2B" w:rsidRDefault="00C6292B">
      <w:pPr>
        <w:jc w:val="right"/>
        <w:rPr>
          <w:sz w:val="28"/>
          <w:szCs w:val="28"/>
        </w:rPr>
      </w:pPr>
    </w:p>
    <w:p w:rsidR="00C6292B" w:rsidRDefault="004179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12115" cy="49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2B">
        <w:rPr>
          <w:sz w:val="28"/>
          <w:szCs w:val="28"/>
        </w:rPr>
        <w:t xml:space="preserve">      </w:t>
      </w:r>
    </w:p>
    <w:p w:rsidR="00C6292B" w:rsidRDefault="00C6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92B" w:rsidRDefault="00C6292B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C6292B" w:rsidRDefault="00C6292B">
      <w:pPr>
        <w:jc w:val="center"/>
        <w:rPr>
          <w:rFonts w:eastAsia="Calibri"/>
          <w:b/>
          <w:sz w:val="28"/>
          <w:szCs w:val="28"/>
        </w:rPr>
      </w:pP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C6292B" w:rsidRDefault="00C6292B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C6292B" w:rsidRDefault="00C6292B">
      <w:pPr>
        <w:jc w:val="center"/>
        <w:rPr>
          <w:rFonts w:eastAsia="Calibri"/>
          <w:sz w:val="28"/>
          <w:szCs w:val="28"/>
        </w:rPr>
      </w:pPr>
    </w:p>
    <w:p w:rsidR="00C6292B" w:rsidRDefault="00C6292B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C6292B" w:rsidRDefault="00C6292B">
      <w:pPr>
        <w:rPr>
          <w:rFonts w:eastAsia="Calibri"/>
          <w:sz w:val="28"/>
          <w:szCs w:val="28"/>
        </w:rPr>
      </w:pPr>
    </w:p>
    <w:p w:rsidR="00C6292B" w:rsidRDefault="007301A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 декабря 2018 г.</w:t>
      </w:r>
      <w:r w:rsidR="00C6292B">
        <w:rPr>
          <w:rFonts w:eastAsia="Calibri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</w:t>
      </w:r>
      <w:r w:rsidR="00C6292B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4/34</w:t>
      </w:r>
    </w:p>
    <w:p w:rsidR="00C6292B" w:rsidRDefault="00C6292B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C6292B" w:rsidRDefault="00C6292B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C6292B" w:rsidRDefault="00C6292B">
      <w:pPr>
        <w:ind w:right="15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Устав  муниципального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образования «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C6292B" w:rsidRDefault="00C6292B">
      <w:pPr>
        <w:pStyle w:val="NoSpacing"/>
        <w:ind w:firstLine="654"/>
        <w:jc w:val="both"/>
        <w:rPr>
          <w:sz w:val="28"/>
          <w:szCs w:val="28"/>
        </w:rPr>
      </w:pPr>
    </w:p>
    <w:p w:rsidR="00C6292B" w:rsidRDefault="00C6292B">
      <w:pPr>
        <w:pStyle w:val="NoSpacing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в соответствие с требованиями действующего законодательства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 р</w:t>
      </w:r>
      <w:r>
        <w:rPr>
          <w:rFonts w:ascii="Times New Roman" w:hAnsi="Times New Roman" w:cs="Times New Roman"/>
          <w:sz w:val="28"/>
          <w:szCs w:val="28"/>
        </w:rPr>
        <w:t>ешил:</w:t>
      </w:r>
    </w:p>
    <w:p w:rsidR="00C6292B" w:rsidRDefault="00C6292B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 (далее — Устав) следующие изменения:</w:t>
      </w:r>
    </w:p>
    <w:p w:rsidR="00203A5E" w:rsidRDefault="00C6292B" w:rsidP="006A41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55FAE">
        <w:rPr>
          <w:rFonts w:ascii="Times New Roman" w:hAnsi="Times New Roman"/>
          <w:sz w:val="28"/>
          <w:szCs w:val="28"/>
        </w:rPr>
        <w:t>1.1.</w:t>
      </w:r>
      <w:r w:rsidR="00CC04D1" w:rsidRPr="00B55FAE">
        <w:rPr>
          <w:rFonts w:ascii="Times New Roman" w:hAnsi="Times New Roman"/>
          <w:sz w:val="28"/>
          <w:szCs w:val="28"/>
        </w:rPr>
        <w:t xml:space="preserve"> </w:t>
      </w:r>
      <w:r w:rsidR="00DF344D">
        <w:rPr>
          <w:rFonts w:ascii="Times New Roman" w:hAnsi="Times New Roman"/>
          <w:sz w:val="28"/>
          <w:szCs w:val="28"/>
        </w:rPr>
        <w:t>Пункт 14</w:t>
      </w:r>
      <w:r w:rsidR="00783403">
        <w:rPr>
          <w:rFonts w:ascii="Times New Roman" w:hAnsi="Times New Roman"/>
          <w:sz w:val="28"/>
          <w:szCs w:val="28"/>
        </w:rPr>
        <w:t xml:space="preserve"> ч</w:t>
      </w:r>
      <w:r w:rsidR="00CC04D1" w:rsidRPr="00B55FAE">
        <w:rPr>
          <w:rFonts w:ascii="Times New Roman" w:hAnsi="Times New Roman"/>
          <w:sz w:val="28"/>
          <w:szCs w:val="28"/>
        </w:rPr>
        <w:t>аст</w:t>
      </w:r>
      <w:r w:rsidR="00783403">
        <w:rPr>
          <w:rFonts w:ascii="Times New Roman" w:hAnsi="Times New Roman"/>
          <w:sz w:val="28"/>
          <w:szCs w:val="28"/>
        </w:rPr>
        <w:t>и</w:t>
      </w:r>
      <w:r w:rsidR="00CC04D1" w:rsidRPr="00B55FAE">
        <w:rPr>
          <w:rFonts w:ascii="Times New Roman" w:hAnsi="Times New Roman"/>
          <w:sz w:val="28"/>
          <w:szCs w:val="28"/>
        </w:rPr>
        <w:t xml:space="preserve"> 1</w:t>
      </w:r>
      <w:r w:rsidR="00CC04D1" w:rsidRPr="00CC04D1">
        <w:rPr>
          <w:rFonts w:ascii="Times New Roman" w:hAnsi="Times New Roman"/>
          <w:sz w:val="28"/>
          <w:szCs w:val="28"/>
        </w:rPr>
        <w:t xml:space="preserve"> статьи 1</w:t>
      </w:r>
      <w:r w:rsidR="006A4127">
        <w:rPr>
          <w:rFonts w:ascii="Times New Roman" w:hAnsi="Times New Roman"/>
          <w:sz w:val="28"/>
          <w:szCs w:val="28"/>
        </w:rPr>
        <w:t>3</w:t>
      </w:r>
      <w:r w:rsidR="00CC04D1" w:rsidRPr="00CC04D1">
        <w:rPr>
          <w:rFonts w:ascii="Times New Roman" w:hAnsi="Times New Roman"/>
          <w:sz w:val="28"/>
          <w:szCs w:val="28"/>
        </w:rPr>
        <w:t xml:space="preserve"> Устава </w:t>
      </w:r>
      <w:r w:rsidR="00047598">
        <w:rPr>
          <w:rFonts w:ascii="Times New Roman" w:hAnsi="Times New Roman"/>
          <w:sz w:val="28"/>
          <w:szCs w:val="28"/>
        </w:rPr>
        <w:t>дополнить словами</w:t>
      </w:r>
      <w:r w:rsidR="006A4127">
        <w:rPr>
          <w:rFonts w:ascii="Times New Roman" w:hAnsi="Times New Roman"/>
          <w:sz w:val="28"/>
          <w:szCs w:val="28"/>
        </w:rPr>
        <w:t>:</w:t>
      </w:r>
    </w:p>
    <w:p w:rsidR="005920C2" w:rsidRPr="00B212CA" w:rsidRDefault="006A4127" w:rsidP="005920C2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5920C2" w:rsidRPr="005920C2">
        <w:rPr>
          <w:rFonts w:ascii="Times New Roman" w:hAnsi="Times New Roman"/>
          <w:sz w:val="28"/>
          <w:szCs w:val="28"/>
          <w:shd w:val="clear" w:color="auto" w:fill="FFFFFF"/>
        </w:rPr>
        <w:t xml:space="preserve">, направление уведомления о соответствии указанных </w:t>
      </w:r>
      <w:r w:rsidR="005920C2" w:rsidRPr="008C2EA7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hyperlink r:id="rId7" w:anchor="dst2579" w:history="1">
        <w:r w:rsidR="005920C2" w:rsidRPr="008C2EA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5920C2" w:rsidRPr="005920C2">
        <w:rPr>
          <w:rFonts w:ascii="Times New Roman" w:hAnsi="Times New Roman"/>
          <w:sz w:val="28"/>
          <w:szCs w:val="28"/>
          <w:shd w:val="clear" w:color="auto" w:fill="FFFFFF"/>
        </w:rPr>
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</w:t>
      </w:r>
      <w:r w:rsidR="005920C2" w:rsidRPr="005920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расположенного на межселенной территории, осуществление сноса самовольной постройки, расположенной на межселенной территории, или ее </w:t>
      </w:r>
      <w:r w:rsidR="005920C2" w:rsidRPr="00B212CA">
        <w:rPr>
          <w:rFonts w:ascii="Times New Roman" w:hAnsi="Times New Roman"/>
          <w:sz w:val="28"/>
          <w:szCs w:val="28"/>
          <w:shd w:val="clear" w:color="auto" w:fill="FFFFFF"/>
        </w:rPr>
        <w:t>приведения в соответствие с установленными требованиями в случаях, предусмотренных Градостроительным </w:t>
      </w:r>
      <w:hyperlink r:id="rId8" w:anchor="dst2781" w:history="1">
        <w:r w:rsidR="005920C2" w:rsidRPr="00B212C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5920C2" w:rsidRPr="00B212CA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</w:t>
      </w:r>
      <w:r w:rsidR="00C34FD6" w:rsidRPr="00B212CA">
        <w:rPr>
          <w:rFonts w:ascii="Times New Roman" w:hAnsi="Times New Roman"/>
          <w:sz w:val="28"/>
          <w:szCs w:val="28"/>
          <w:shd w:val="clear" w:color="auto" w:fill="FFFFFF"/>
        </w:rPr>
        <w:t>;»;</w:t>
      </w:r>
    </w:p>
    <w:p w:rsidR="00F7056F" w:rsidRDefault="00C34FD6" w:rsidP="00EC709C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212CA">
        <w:rPr>
          <w:sz w:val="28"/>
          <w:szCs w:val="28"/>
          <w:shd w:val="clear" w:color="auto" w:fill="FFFFFF"/>
        </w:rPr>
        <w:t>1.2.</w:t>
      </w:r>
      <w:r w:rsidR="00047598">
        <w:rPr>
          <w:sz w:val="28"/>
          <w:szCs w:val="28"/>
          <w:shd w:val="clear" w:color="auto" w:fill="FFFFFF"/>
        </w:rPr>
        <w:t xml:space="preserve"> </w:t>
      </w:r>
      <w:r w:rsidR="00F7056F">
        <w:rPr>
          <w:sz w:val="28"/>
          <w:szCs w:val="28"/>
          <w:shd w:val="clear" w:color="auto" w:fill="FFFFFF"/>
        </w:rPr>
        <w:t>Часть 1 статьи 13.1. Устава дополнить пунктом 15) следующего содержания:</w:t>
      </w:r>
    </w:p>
    <w:p w:rsidR="00F7056F" w:rsidRDefault="00F7056F" w:rsidP="00F7056F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  <w:shd w:val="clear" w:color="auto" w:fill="FFFFFF"/>
        </w:rPr>
        <w:t xml:space="preserve">«15)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осуществление мероприятий по защите прав потребителей, предусмотренных </w:t>
      </w:r>
      <w:hyperlink r:id="rId9" w:history="1">
        <w:r w:rsidRPr="00F7056F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Pr="00F7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Российской Феде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рации от 7 февраля 1992 года № 2300-1 «О защите прав потребителей».»;</w:t>
      </w:r>
    </w:p>
    <w:p w:rsidR="00D87060" w:rsidRPr="00D87060" w:rsidRDefault="00BF0863" w:rsidP="00D87060">
      <w:pPr>
        <w:pStyle w:val="a1"/>
        <w:widowControl/>
        <w:numPr>
          <w:ilvl w:val="0"/>
          <w:numId w:val="1"/>
        </w:numPr>
        <w:tabs>
          <w:tab w:val="left" w:pos="1950"/>
        </w:tabs>
        <w:suppressAutoHyphens w:val="0"/>
        <w:autoSpaceDE w:val="0"/>
        <w:autoSpaceDN w:val="0"/>
        <w:adjustRightInd w:val="0"/>
        <w:spacing w:after="0" w:line="360" w:lineRule="exact"/>
        <w:ind w:left="3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</w:t>
      </w:r>
      <w:r w:rsidR="00D87060" w:rsidRPr="00D87060">
        <w:rPr>
          <w:szCs w:val="28"/>
        </w:rPr>
        <w:t xml:space="preserve"> </w:t>
      </w:r>
      <w:r w:rsidR="00D87060" w:rsidRPr="00D87060">
        <w:rPr>
          <w:sz w:val="28"/>
          <w:szCs w:val="28"/>
        </w:rPr>
        <w:t>Пункт 2 части 6 статьи 35 Устава изложить в следующей редакции:</w:t>
      </w:r>
    </w:p>
    <w:p w:rsidR="00047598" w:rsidRPr="00D87060" w:rsidRDefault="00D87060" w:rsidP="00D87060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87060">
        <w:rPr>
          <w:sz w:val="28"/>
          <w:szCs w:val="28"/>
        </w:rPr>
        <w:t xml:space="preserve">«2) </w:t>
      </w:r>
      <w:r w:rsidRPr="00D87060">
        <w:rPr>
          <w:rFonts w:eastAsia="Calibr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Ульяновской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proofErr w:type="spellStart"/>
      <w:r w:rsidRPr="00D87060">
        <w:rPr>
          <w:rFonts w:eastAsia="Calibri"/>
          <w:sz w:val="28"/>
          <w:szCs w:val="28"/>
          <w:lang w:eastAsia="en-US"/>
        </w:rPr>
        <w:t>Вешкаймского</w:t>
      </w:r>
      <w:proofErr w:type="spellEnd"/>
      <w:r w:rsidRPr="00D87060">
        <w:rPr>
          <w:rFonts w:eastAsia="Calibri"/>
          <w:sz w:val="28"/>
          <w:szCs w:val="28"/>
          <w:lang w:eastAsia="en-US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D87060">
        <w:rPr>
          <w:rFonts w:eastAsia="Calibri"/>
          <w:sz w:val="28"/>
          <w:szCs w:val="28"/>
          <w:lang w:eastAsia="en-US"/>
        </w:rPr>
        <w:t>Вешкаймский</w:t>
      </w:r>
      <w:proofErr w:type="spellEnd"/>
      <w:r w:rsidRPr="00D87060">
        <w:rPr>
          <w:rFonts w:eastAsia="Calibri"/>
          <w:sz w:val="28"/>
          <w:szCs w:val="28"/>
          <w:lang w:eastAsia="en-US"/>
        </w:rPr>
        <w:t xml:space="preserve"> район, в соответствии с муниципальными правовыми актами, определяющими порядок осуществления от имени </w:t>
      </w:r>
      <w:proofErr w:type="spellStart"/>
      <w:r w:rsidRPr="00D87060">
        <w:rPr>
          <w:rFonts w:eastAsia="Calibri"/>
          <w:sz w:val="28"/>
          <w:szCs w:val="28"/>
          <w:lang w:eastAsia="en-US"/>
        </w:rPr>
        <w:t>Вешкаймского</w:t>
      </w:r>
      <w:proofErr w:type="spellEnd"/>
      <w:r w:rsidRPr="00D87060">
        <w:rPr>
          <w:rFonts w:eastAsia="Calibri"/>
          <w:sz w:val="28"/>
          <w:szCs w:val="28"/>
          <w:lang w:eastAsia="en-US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EC709C" w:rsidRPr="00D87060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34FD6" w:rsidRPr="00B212CA" w:rsidRDefault="00047598" w:rsidP="005920C2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BF0863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34FD6" w:rsidRPr="00B212CA">
        <w:rPr>
          <w:rFonts w:ascii="Times New Roman" w:hAnsi="Times New Roman"/>
          <w:sz w:val="28"/>
          <w:szCs w:val="28"/>
          <w:shd w:val="clear" w:color="auto" w:fill="FFFFFF"/>
        </w:rPr>
        <w:t>Пункт 19) части 4.2. статьи 41 Устава изложить в следующей редакции:</w:t>
      </w:r>
    </w:p>
    <w:p w:rsidR="00C34FD6" w:rsidRPr="00B212CA" w:rsidRDefault="00C34FD6" w:rsidP="00C34FD6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kern w:val="0"/>
          <w:sz w:val="28"/>
          <w:szCs w:val="28"/>
          <w:lang w:eastAsia="ru-RU" w:bidi="ar-SA"/>
        </w:rPr>
      </w:pPr>
      <w:r w:rsidRPr="00B212CA">
        <w:rPr>
          <w:kern w:val="0"/>
          <w:sz w:val="28"/>
          <w:szCs w:val="28"/>
          <w:lang w:eastAsia="ru-RU" w:bidi="ar-SA"/>
        </w:rPr>
        <w:t>«19) осуществление контроля за соблюдением правил благоустройства на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</w:t>
      </w:r>
      <w:r w:rsidR="00047598">
        <w:rPr>
          <w:kern w:val="0"/>
          <w:sz w:val="28"/>
          <w:szCs w:val="28"/>
          <w:lang w:eastAsia="ru-RU" w:bidi="ar-SA"/>
        </w:rPr>
        <w:t>ё</w:t>
      </w:r>
      <w:r w:rsidRPr="00B212CA">
        <w:rPr>
          <w:kern w:val="0"/>
          <w:sz w:val="28"/>
          <w:szCs w:val="28"/>
          <w:lang w:eastAsia="ru-RU" w:bidi="ar-SA"/>
        </w:rPr>
        <w:t>нных пунктов поселения;»;</w:t>
      </w:r>
    </w:p>
    <w:p w:rsidR="00C34FD6" w:rsidRPr="00B212CA" w:rsidRDefault="00C34FD6" w:rsidP="00C34FD6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kern w:val="0"/>
          <w:sz w:val="28"/>
          <w:szCs w:val="28"/>
          <w:lang w:eastAsia="ru-RU" w:bidi="ar-SA"/>
        </w:rPr>
      </w:pPr>
      <w:r w:rsidRPr="00B212CA">
        <w:rPr>
          <w:kern w:val="0"/>
          <w:sz w:val="28"/>
          <w:szCs w:val="28"/>
          <w:lang w:eastAsia="ru-RU" w:bidi="ar-SA"/>
        </w:rPr>
        <w:t>1.</w:t>
      </w:r>
      <w:r w:rsidR="00BF0863">
        <w:rPr>
          <w:kern w:val="0"/>
          <w:sz w:val="28"/>
          <w:szCs w:val="28"/>
          <w:lang w:eastAsia="ru-RU" w:bidi="ar-SA"/>
        </w:rPr>
        <w:t>5</w:t>
      </w:r>
      <w:r w:rsidRPr="00B212CA">
        <w:rPr>
          <w:kern w:val="0"/>
          <w:sz w:val="28"/>
          <w:szCs w:val="28"/>
          <w:lang w:eastAsia="ru-RU" w:bidi="ar-SA"/>
        </w:rPr>
        <w:t>. Пункт 20</w:t>
      </w:r>
      <w:proofErr w:type="gramStart"/>
      <w:r w:rsidRPr="00B212CA">
        <w:rPr>
          <w:kern w:val="0"/>
          <w:sz w:val="28"/>
          <w:szCs w:val="28"/>
          <w:lang w:eastAsia="ru-RU" w:bidi="ar-SA"/>
        </w:rPr>
        <w:t>)  части</w:t>
      </w:r>
      <w:proofErr w:type="gramEnd"/>
      <w:r w:rsidRPr="00B212CA">
        <w:rPr>
          <w:kern w:val="0"/>
          <w:sz w:val="28"/>
          <w:szCs w:val="28"/>
          <w:lang w:eastAsia="ru-RU" w:bidi="ar-SA"/>
        </w:rPr>
        <w:t xml:space="preserve"> 4.2. статьи 41 Устава</w:t>
      </w:r>
      <w:r w:rsidR="00876272">
        <w:rPr>
          <w:kern w:val="0"/>
          <w:sz w:val="28"/>
          <w:szCs w:val="28"/>
          <w:lang w:eastAsia="ru-RU" w:bidi="ar-SA"/>
        </w:rPr>
        <w:t xml:space="preserve"> дополнить словами</w:t>
      </w:r>
      <w:r w:rsidRPr="00B212CA">
        <w:rPr>
          <w:kern w:val="0"/>
          <w:sz w:val="28"/>
          <w:szCs w:val="28"/>
          <w:lang w:eastAsia="ru-RU" w:bidi="ar-SA"/>
        </w:rPr>
        <w:t>:</w:t>
      </w:r>
    </w:p>
    <w:p w:rsidR="00C34FD6" w:rsidRDefault="00C34FD6" w:rsidP="00BF0863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212CA">
        <w:rPr>
          <w:kern w:val="0"/>
          <w:sz w:val="28"/>
          <w:szCs w:val="28"/>
          <w:lang w:eastAsia="ru-RU" w:bidi="ar-SA"/>
        </w:rPr>
        <w:t xml:space="preserve">«, направление уведомления о соответствии указанных в </w:t>
      </w:r>
      <w:hyperlink r:id="rId10" w:history="1">
        <w:r w:rsidRPr="00B212CA">
          <w:rPr>
            <w:kern w:val="0"/>
            <w:sz w:val="28"/>
            <w:szCs w:val="28"/>
            <w:lang w:eastAsia="ru-RU" w:bidi="ar-SA"/>
          </w:rPr>
          <w:t>уведомлении</w:t>
        </w:r>
      </w:hyperlink>
      <w:r w:rsidRPr="00B212CA">
        <w:rPr>
          <w:kern w:val="0"/>
          <w:sz w:val="28"/>
          <w:szCs w:val="28"/>
          <w:lang w:eastAsia="ru-RU" w:bidi="ar-SA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B212CA">
          <w:rPr>
            <w:kern w:val="0"/>
            <w:sz w:val="28"/>
            <w:szCs w:val="28"/>
            <w:lang w:eastAsia="ru-RU" w:bidi="ar-SA"/>
          </w:rPr>
          <w:t>уведомлении</w:t>
        </w:r>
      </w:hyperlink>
      <w:r w:rsidRPr="00B212CA">
        <w:rPr>
          <w:kern w:val="0"/>
          <w:sz w:val="28"/>
          <w:szCs w:val="28"/>
          <w:lang w:eastAsia="ru-RU" w:bidi="ar-SA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</w:t>
      </w:r>
      <w:r w:rsidRPr="00B212CA">
        <w:rPr>
          <w:kern w:val="0"/>
          <w:sz w:val="28"/>
          <w:szCs w:val="28"/>
          <w:lang w:eastAsia="ru-RU" w:bidi="ar-SA"/>
        </w:rPr>
        <w:lastRenderedPageBreak/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B212CA">
          <w:rPr>
            <w:kern w:val="0"/>
            <w:sz w:val="28"/>
            <w:szCs w:val="28"/>
            <w:lang w:eastAsia="ru-RU" w:bidi="ar-SA"/>
          </w:rPr>
          <w:t>законодательством</w:t>
        </w:r>
      </w:hyperlink>
      <w:r w:rsidRPr="00B212CA">
        <w:rPr>
          <w:kern w:val="0"/>
          <w:sz w:val="28"/>
          <w:szCs w:val="28"/>
          <w:lang w:eastAsia="ru-RU" w:bidi="ar-SA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B212CA">
          <w:rPr>
            <w:kern w:val="0"/>
            <w:sz w:val="28"/>
            <w:szCs w:val="28"/>
            <w:lang w:eastAsia="ru-RU" w:bidi="ar-SA"/>
          </w:rPr>
          <w:t>правилами</w:t>
        </w:r>
      </w:hyperlink>
      <w:r w:rsidRPr="00B212CA">
        <w:rPr>
          <w:kern w:val="0"/>
          <w:sz w:val="28"/>
          <w:szCs w:val="28"/>
          <w:lang w:eastAsia="ru-RU" w:bidi="ar-SA"/>
        </w:rPr>
        <w:t xml:space="preserve"> землепользования и застройки, </w:t>
      </w:r>
      <w:hyperlink r:id="rId14" w:history="1">
        <w:r w:rsidRPr="00B212CA">
          <w:rPr>
            <w:kern w:val="0"/>
            <w:sz w:val="28"/>
            <w:szCs w:val="28"/>
            <w:lang w:eastAsia="ru-RU" w:bidi="ar-SA"/>
          </w:rPr>
          <w:t>документацией</w:t>
        </w:r>
      </w:hyperlink>
      <w:r w:rsidRPr="00B212CA">
        <w:rPr>
          <w:kern w:val="0"/>
          <w:sz w:val="28"/>
          <w:szCs w:val="28"/>
          <w:lang w:eastAsia="ru-RU" w:bidi="ar-SA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B212CA">
          <w:rPr>
            <w:kern w:val="0"/>
            <w:sz w:val="28"/>
            <w:szCs w:val="28"/>
            <w:lang w:eastAsia="ru-RU" w:bidi="ar-SA"/>
          </w:rPr>
          <w:t>кодексом</w:t>
        </w:r>
      </w:hyperlink>
      <w:r w:rsidRPr="00B212CA">
        <w:rPr>
          <w:kern w:val="0"/>
          <w:sz w:val="28"/>
          <w:szCs w:val="28"/>
          <w:lang w:eastAsia="ru-RU" w:bidi="ar-SA"/>
        </w:rPr>
        <w:t xml:space="preserve"> Российской Федерации;»</w:t>
      </w:r>
      <w:r w:rsidR="00BF0863">
        <w:rPr>
          <w:kern w:val="0"/>
          <w:sz w:val="28"/>
          <w:szCs w:val="28"/>
          <w:lang w:eastAsia="ru-RU" w:bidi="ar-SA"/>
        </w:rPr>
        <w:t>.</w:t>
      </w:r>
    </w:p>
    <w:p w:rsidR="00246DFD" w:rsidRPr="005920C2" w:rsidRDefault="00246DFD" w:rsidP="005920C2">
      <w:pPr>
        <w:pStyle w:val="a8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920C2">
        <w:rPr>
          <w:rFonts w:ascii="Times New Roman" w:hAnsi="Times New Roman"/>
          <w:sz w:val="28"/>
          <w:szCs w:val="28"/>
        </w:rPr>
        <w:t xml:space="preserve">2. </w:t>
      </w:r>
      <w:r w:rsidRPr="005920C2">
        <w:rPr>
          <w:rFonts w:ascii="Times New Roman" w:eastAsia="Calibri" w:hAnsi="Times New Roman"/>
          <w:color w:val="000000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6292B" w:rsidRPr="005920C2" w:rsidRDefault="00C6292B" w:rsidP="00CC04D1">
      <w:pPr>
        <w:ind w:firstLine="654"/>
        <w:jc w:val="both"/>
        <w:rPr>
          <w:rFonts w:cs="Times New Roman"/>
          <w:sz w:val="28"/>
          <w:szCs w:val="28"/>
        </w:rPr>
      </w:pPr>
    </w:p>
    <w:p w:rsidR="00246DFD" w:rsidRDefault="00246DFD" w:rsidP="00CC04D1">
      <w:pPr>
        <w:ind w:firstLine="654"/>
        <w:jc w:val="both"/>
        <w:rPr>
          <w:rFonts w:cs="Times New Roman"/>
          <w:sz w:val="28"/>
          <w:szCs w:val="28"/>
        </w:rPr>
      </w:pPr>
    </w:p>
    <w:p w:rsidR="00246DFD" w:rsidRDefault="00246DFD" w:rsidP="00CC04D1">
      <w:pPr>
        <w:ind w:firstLine="654"/>
        <w:jc w:val="both"/>
        <w:rPr>
          <w:rFonts w:cs="Times New Roman"/>
          <w:sz w:val="28"/>
          <w:szCs w:val="28"/>
        </w:rPr>
      </w:pPr>
    </w:p>
    <w:p w:rsidR="00246DFD" w:rsidRDefault="00246DFD" w:rsidP="00246D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6DFD" w:rsidRDefault="00246DFD" w:rsidP="00246DFD">
      <w:pPr>
        <w:shd w:val="clear" w:color="auto" w:fill="FFFFFF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246DFD" w:rsidRPr="00CC04D1" w:rsidRDefault="00246DFD" w:rsidP="00CC04D1">
      <w:pPr>
        <w:ind w:firstLine="654"/>
        <w:jc w:val="both"/>
        <w:rPr>
          <w:rFonts w:cs="Times New Roman"/>
          <w:sz w:val="28"/>
          <w:szCs w:val="28"/>
        </w:rPr>
      </w:pPr>
    </w:p>
    <w:sectPr w:rsidR="00246DFD" w:rsidRPr="00CC04D1">
      <w:pgSz w:w="11906" w:h="16838"/>
      <w:pgMar w:top="705" w:right="567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9"/>
    <w:rsid w:val="00030763"/>
    <w:rsid w:val="00047598"/>
    <w:rsid w:val="000513FD"/>
    <w:rsid w:val="000D292D"/>
    <w:rsid w:val="00175CF1"/>
    <w:rsid w:val="001A4E7B"/>
    <w:rsid w:val="00203A5E"/>
    <w:rsid w:val="00246DFD"/>
    <w:rsid w:val="003A4735"/>
    <w:rsid w:val="003B39B5"/>
    <w:rsid w:val="004179E4"/>
    <w:rsid w:val="004570C8"/>
    <w:rsid w:val="00467FF3"/>
    <w:rsid w:val="004E6A6E"/>
    <w:rsid w:val="005920C2"/>
    <w:rsid w:val="00642731"/>
    <w:rsid w:val="006A4127"/>
    <w:rsid w:val="007301A1"/>
    <w:rsid w:val="00783403"/>
    <w:rsid w:val="007E422D"/>
    <w:rsid w:val="00876272"/>
    <w:rsid w:val="008C2EA7"/>
    <w:rsid w:val="008F7AAB"/>
    <w:rsid w:val="00947030"/>
    <w:rsid w:val="00B212CA"/>
    <w:rsid w:val="00B36199"/>
    <w:rsid w:val="00B55FAE"/>
    <w:rsid w:val="00B57EE9"/>
    <w:rsid w:val="00B708D4"/>
    <w:rsid w:val="00BB7422"/>
    <w:rsid w:val="00BF0863"/>
    <w:rsid w:val="00C34FD6"/>
    <w:rsid w:val="00C6292B"/>
    <w:rsid w:val="00CC04D1"/>
    <w:rsid w:val="00D87060"/>
    <w:rsid w:val="00DF344D"/>
    <w:rsid w:val="00E114D7"/>
    <w:rsid w:val="00E357E6"/>
    <w:rsid w:val="00E63CAC"/>
    <w:rsid w:val="00EC709C"/>
    <w:rsid w:val="00F24DCB"/>
    <w:rsid w:val="00F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DA37C1F-713A-4BF4-8D3D-2EB71EB7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link w:val="a9"/>
    <w:uiPriority w:val="1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customStyle="1" w:styleId="a9">
    <w:name w:val="Без интервала Знак"/>
    <w:link w:val="a8"/>
    <w:uiPriority w:val="1"/>
    <w:locked/>
    <w:rsid w:val="00CC04D1"/>
    <w:rPr>
      <w:rFonts w:ascii="Calibri" w:eastAsia="Arial" w:hAnsi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13" Type="http://schemas.openxmlformats.org/officeDocument/2006/relationships/hyperlink" Target="consultantplus://offline/ref=A18C5208C65BAEB9FEBB809A8E032A5B788AA03DE3B03557CC46B665C9698F496A185F063C13079Ce8S9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hyperlink" Target="consultantplus://offline/ref=A18C5208C65BAEB9FEBB809A8E032A5B7983A03EEEBB3557CC46B665C9698F496A185F063D1300e9S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8C5208C65BAEB9FEBB809A8E032A5B788AA03DE3B03557CC46B665C9698F496A185F053914e0S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8C5208C65BAEB9FEBB809A8E032A5B788AA03DE3B03557CC46B665C9698F496A185F053B1Be0S2N" TargetMode="External"/><Relationship Id="rId10" Type="http://schemas.openxmlformats.org/officeDocument/2006/relationships/hyperlink" Target="consultantplus://offline/ref=A18C5208C65BAEB9FEBB809A8E032A5B788AA03DE3B03557CC46B665C9698F496A185F053914e0S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EF861BD5561E50DBA80096A2A69CE7F5FA99C45C71DE9A596F9D4DB6EDF88DCC56080D97CE580DC9B5B6AE4O2a0G" TargetMode="External"/><Relationship Id="rId14" Type="http://schemas.openxmlformats.org/officeDocument/2006/relationships/hyperlink" Target="consultantplus://offline/ref=A18C5208C65BAEB9FEBB809A8E032A5B788AA03DE3B03557CC46B665C9698F496A185F063A16e0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5072-DDD6-438A-B953-7272AA2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8123</CharactersWithSpaces>
  <SharedDoc>false</SharedDoc>
  <HLinks>
    <vt:vector size="54" baseType="variant">
      <vt:variant>
        <vt:i4>3735615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consultantplus://offline/ref=A18C5208C65BAEB9FEBB809A8E032A5B788AA03DE3B03557CC46B665C9698F496A185F053B1Be0S2N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consultantplus://offline/ref=A18C5208C65BAEB9FEBB809A8E032A5B788AA03DE3B03557CC46B665C9698F496A185F063A16e0S4N</vt:lpwstr>
      </vt:variant>
      <vt:variant>
        <vt:lpwstr/>
      </vt:variant>
      <vt:variant>
        <vt:i4>3145787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consultantplus://offline/ref=A18C5208C65BAEB9FEBB809A8E032A5B788AA03DE3B03557CC46B665C9698F496A185F063C13079Ce8S9N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consultantplus://offline/ref=A18C5208C65BAEB9FEBB809A8E032A5B7983A03EEEBB3557CC46B665C9698F496A185F063D1300e9SEN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consultantplus://offline/ref=A18C5208C65BAEB9FEBB809A8E032A5B788AA03DE3B03557CC46B665C9698F496A185F053914e0SAN</vt:lpwstr>
      </vt:variant>
      <vt:variant>
        <vt:lpwstr/>
      </vt:variant>
      <vt:variant>
        <vt:i4>3735649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consultantplus://offline/ref=A18C5208C65BAEB9FEBB809A8E032A5B788AA03DE3B03557CC46B665C9698F496A185F053914e0SAN</vt:lpwstr>
      </vt:variant>
      <vt:variant>
        <vt:lpwstr/>
      </vt:variant>
      <vt:variant>
        <vt:i4>4325381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consultantplus://offline/ref=DBEEF861BD5561E50DBA80096A2A69CE7F5FA99C45C71DE9A596F9D4DB6EDF88DCC56080D97CE580DC9B5B6AE4O2a0G</vt:lpwstr>
      </vt:variant>
      <vt:variant>
        <vt:lpwstr/>
      </vt:variant>
      <vt:variant>
        <vt:i4>852013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http://www.consultant.ru/document/cons_doc_LAW_304549/7cb66e0f239f00b0e1d59f167cd46beb2182ece1/</vt:lpwstr>
      </vt:variant>
      <vt:variant>
        <vt:lpwstr>dst2781</vt:lpwstr>
      </vt:variant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http://www.consultant.ru/document/cons_doc_LAW_304549/fe0cad704c69e3b97bf615f0437ecf1996a57677/</vt:lpwstr>
      </vt:variant>
      <vt:variant>
        <vt:lpwstr>dst2579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Bolgov M V</cp:lastModifiedBy>
  <cp:revision>2</cp:revision>
  <cp:lastPrinted>2018-11-16T06:57:00Z</cp:lastPrinted>
  <dcterms:created xsi:type="dcterms:W3CDTF">2019-11-27T11:35:00Z</dcterms:created>
  <dcterms:modified xsi:type="dcterms:W3CDTF">2019-11-27T11:35:00Z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