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2CE8">
      <w:pPr>
        <w:widowControl/>
        <w:suppressAutoHyphens w:val="0"/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</w:p>
    <w:p w:rsidR="00000000" w:rsidRDefault="00C12CE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РОССИЙСКАЯ ФЕДЕРАЦИЯ              </w:t>
      </w:r>
    </w:p>
    <w:p w:rsidR="00000000" w:rsidRDefault="00C12CE8">
      <w:pPr>
        <w:ind w:right="-284"/>
        <w:jc w:val="center"/>
        <w:rPr>
          <w:b/>
          <w:sz w:val="28"/>
          <w:szCs w:val="28"/>
        </w:rPr>
      </w:pPr>
    </w:p>
    <w:p w:rsidR="00000000" w:rsidRDefault="00C12CE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00000" w:rsidRDefault="00C12CE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«ВЕШКАЙМСКИЙ РАЙОН» </w:t>
      </w:r>
    </w:p>
    <w:p w:rsidR="00000000" w:rsidRDefault="00C12CE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000000" w:rsidRDefault="00C12CE8">
      <w:pPr>
        <w:ind w:right="-284"/>
        <w:jc w:val="center"/>
        <w:rPr>
          <w:szCs w:val="28"/>
        </w:rPr>
      </w:pPr>
    </w:p>
    <w:p w:rsidR="00000000" w:rsidRDefault="00C12CE8">
      <w:pPr>
        <w:ind w:right="-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00000" w:rsidRDefault="00C12CE8">
      <w:pPr>
        <w:ind w:right="-284"/>
        <w:jc w:val="center"/>
        <w:rPr>
          <w:b/>
          <w:szCs w:val="28"/>
        </w:rPr>
      </w:pPr>
    </w:p>
    <w:p w:rsidR="00000000" w:rsidRDefault="00C12CE8">
      <w:pPr>
        <w:ind w:right="-284"/>
        <w:jc w:val="center"/>
        <w:rPr>
          <w:b/>
          <w:szCs w:val="28"/>
        </w:rPr>
      </w:pPr>
    </w:p>
    <w:p w:rsidR="00000000" w:rsidRDefault="00C12CE8">
      <w:pPr>
        <w:ind w:right="-284"/>
        <w:rPr>
          <w:sz w:val="28"/>
          <w:szCs w:val="28"/>
          <w:lang w:val="ru-RU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5 </w:t>
      </w:r>
      <w:r>
        <w:rPr>
          <w:sz w:val="28"/>
          <w:szCs w:val="28"/>
          <w:lang w:val="ru-RU"/>
        </w:rPr>
        <w:t>февраля 2013 г.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46/473</w:t>
      </w:r>
    </w:p>
    <w:p w:rsidR="00000000" w:rsidRDefault="00C12CE8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  <w:r>
        <w:t>р.п. Вешкайма</w:t>
      </w:r>
      <w:r>
        <w:rPr>
          <w:rFonts w:eastAsia="Calibri"/>
          <w:b/>
          <w:sz w:val="28"/>
          <w:szCs w:val="28"/>
        </w:rPr>
        <w:t xml:space="preserve"> </w:t>
      </w:r>
    </w:p>
    <w:p w:rsidR="00000000" w:rsidRDefault="00C12CE8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C12CE8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C12CE8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Устав муниципального образования «Вешкаймский район» Ульяновской области</w:t>
      </w:r>
    </w:p>
    <w:p w:rsidR="00000000" w:rsidRDefault="00C12CE8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C12CE8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C12CE8">
      <w:pPr>
        <w:widowControl/>
        <w:suppressAutoHyphens w:val="0"/>
        <w:ind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Устава</w:t>
      </w:r>
      <w:r>
        <w:rPr>
          <w:rFonts w:eastAsia="Calibri"/>
          <w:sz w:val="28"/>
          <w:szCs w:val="28"/>
        </w:rPr>
        <w:t xml:space="preserve"> муниципального образования «Вешкаймский район» Ульяновской области в соответствие Совет депутатов муниципального образования «Вешкаймский район» решил:</w:t>
      </w:r>
    </w:p>
    <w:p w:rsidR="00000000" w:rsidRDefault="00C12CE8">
      <w:pPr>
        <w:pStyle w:val="a7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Внести в Устав муниципального образования «Вешкаймский район» Ульяновской области следующие изменени</w:t>
      </w:r>
      <w:r>
        <w:rPr>
          <w:rFonts w:ascii="Times New Roman" w:eastAsia="Calibri" w:hAnsi="Times New Roman"/>
          <w:sz w:val="28"/>
          <w:szCs w:val="28"/>
        </w:rPr>
        <w:t>я:</w:t>
      </w:r>
    </w:p>
    <w:p w:rsidR="00000000" w:rsidRDefault="00C12CE8">
      <w:pPr>
        <w:pStyle w:val="a7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Часть 5 статьи 66 Устава изложить в следующей редакции:</w:t>
      </w:r>
    </w:p>
    <w:p w:rsidR="00000000" w:rsidRDefault="00C12CE8">
      <w:pPr>
        <w:pStyle w:val="a7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муниципального заказа осуществляется администрацией муниципального образования «Вешкаймский район.».</w:t>
      </w:r>
    </w:p>
    <w:p w:rsidR="00000000" w:rsidRDefault="00C12CE8">
      <w:pPr>
        <w:widowControl/>
        <w:suppressAutoHyphens w:val="0"/>
        <w:autoSpaceDE w:val="0"/>
        <w:ind w:right="-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</w:t>
      </w:r>
      <w:r>
        <w:rPr>
          <w:sz w:val="28"/>
          <w:szCs w:val="28"/>
        </w:rPr>
        <w:t>нию) после государственной регистрации и вступает в силу с момента официального опубликования (обнародования) в официальном печатном издании – «Районный Вестник»</w:t>
      </w:r>
      <w:r>
        <w:rPr>
          <w:rFonts w:eastAsia="Calibri"/>
          <w:sz w:val="28"/>
          <w:szCs w:val="28"/>
        </w:rPr>
        <w:t>.</w:t>
      </w:r>
    </w:p>
    <w:p w:rsidR="00000000" w:rsidRDefault="00C12CE8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C12CE8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C12CE8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C12CE8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000000" w:rsidRDefault="00C12CE8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«Вешкаймский район»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Е.Е. Добряков</w:t>
      </w:r>
    </w:p>
    <w:p w:rsidR="00C12CE8" w:rsidRDefault="00C12CE8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sectPr w:rsidR="00C12CE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E"/>
    <w:rsid w:val="008462EE"/>
    <w:rsid w:val="00C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960AC8-7E5E-4846-AC9E-55A122E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</cp:lastModifiedBy>
  <cp:revision>3</cp:revision>
  <cp:lastPrinted>2012-11-01T09:00:00Z</cp:lastPrinted>
  <dcterms:created xsi:type="dcterms:W3CDTF">2015-03-12T19:25:00Z</dcterms:created>
  <dcterms:modified xsi:type="dcterms:W3CDTF">2015-03-12T19:25:00Z</dcterms:modified>
</cp:coreProperties>
</file>